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7247" w:rsidRDefault="00E67247" w:rsidP="00E67247">
      <w:pPr>
        <w:spacing w:after="0" w:line="240" w:lineRule="auto"/>
        <w:ind w:left="284"/>
        <w:jc w:val="both"/>
        <w:rPr>
          <w:rFonts w:ascii="Myriad Pro" w:eastAsia="Calibri" w:hAnsi="Myriad Pro" w:cs="Times New Roman"/>
          <w:b/>
        </w:rPr>
      </w:pPr>
    </w:p>
    <w:p w:rsidR="009A71ED" w:rsidRDefault="009A71ED" w:rsidP="009A71ED">
      <w:pPr>
        <w:spacing w:after="0" w:line="240" w:lineRule="auto"/>
        <w:ind w:left="284"/>
        <w:jc w:val="both"/>
        <w:rPr>
          <w:rFonts w:ascii="Myriad Pro" w:eastAsia="Calibri" w:hAnsi="Myriad Pro" w:cs="Times New Roman"/>
          <w:b/>
        </w:rPr>
      </w:pPr>
    </w:p>
    <w:p w:rsidR="009A71ED" w:rsidRDefault="009A71ED" w:rsidP="009A71ED">
      <w:pPr>
        <w:spacing w:after="0" w:line="240" w:lineRule="auto"/>
        <w:ind w:left="284"/>
        <w:jc w:val="both"/>
        <w:rPr>
          <w:rFonts w:ascii="Myriad Pro" w:eastAsia="Calibri" w:hAnsi="Myriad Pro" w:cs="Times New Roman"/>
          <w:b/>
        </w:rPr>
      </w:pPr>
    </w:p>
    <w:p w:rsidR="009A71ED" w:rsidRDefault="009A71ED" w:rsidP="009A71ED">
      <w:pPr>
        <w:spacing w:after="0" w:line="240" w:lineRule="auto"/>
        <w:ind w:left="284"/>
        <w:jc w:val="both"/>
        <w:rPr>
          <w:rFonts w:ascii="Myriad Pro" w:eastAsia="Calibri" w:hAnsi="Myriad Pro" w:cs="Times New Roman"/>
          <w:b/>
        </w:rPr>
      </w:pPr>
    </w:p>
    <w:p w:rsidR="009A71ED" w:rsidRDefault="009A71ED" w:rsidP="009A71ED">
      <w:pPr>
        <w:spacing w:after="0" w:line="240" w:lineRule="auto"/>
        <w:ind w:left="284"/>
        <w:jc w:val="both"/>
        <w:rPr>
          <w:rFonts w:ascii="Arial" w:eastAsia="Calibri" w:hAnsi="Arial" w:cs="Arial"/>
          <w:b/>
        </w:rPr>
      </w:pPr>
    </w:p>
    <w:p w:rsidR="006F199E" w:rsidRDefault="006F199E" w:rsidP="009A71ED">
      <w:pPr>
        <w:spacing w:after="0" w:line="240" w:lineRule="auto"/>
        <w:ind w:left="284"/>
        <w:jc w:val="both"/>
        <w:rPr>
          <w:rFonts w:ascii="Arial" w:eastAsia="Calibri" w:hAnsi="Arial" w:cs="Arial"/>
          <w:b/>
        </w:rPr>
      </w:pPr>
    </w:p>
    <w:p w:rsidR="006F199E" w:rsidRDefault="006F199E" w:rsidP="006F199E">
      <w:pPr>
        <w:spacing w:after="0" w:line="240" w:lineRule="auto"/>
        <w:ind w:left="284"/>
        <w:jc w:val="center"/>
        <w:rPr>
          <w:rFonts w:ascii="Arial" w:eastAsia="Calibri" w:hAnsi="Arial" w:cs="Arial"/>
          <w:b/>
        </w:rPr>
      </w:pPr>
    </w:p>
    <w:p w:rsidR="006F199E" w:rsidRDefault="006F199E" w:rsidP="009A71ED">
      <w:pPr>
        <w:spacing w:after="0" w:line="240" w:lineRule="auto"/>
        <w:ind w:left="284"/>
        <w:jc w:val="both"/>
        <w:rPr>
          <w:rFonts w:ascii="Arial" w:eastAsia="Calibri" w:hAnsi="Arial" w:cs="Arial"/>
          <w:b/>
        </w:rPr>
      </w:pPr>
    </w:p>
    <w:p w:rsidR="006F199E" w:rsidRDefault="006F199E" w:rsidP="009A71ED">
      <w:pPr>
        <w:spacing w:after="0" w:line="240" w:lineRule="auto"/>
        <w:ind w:left="284"/>
        <w:jc w:val="both"/>
        <w:rPr>
          <w:rFonts w:ascii="Arial" w:eastAsia="Calibri" w:hAnsi="Arial" w:cs="Arial"/>
          <w:b/>
        </w:rPr>
      </w:pPr>
    </w:p>
    <w:p w:rsidR="009277C1" w:rsidRDefault="009277C1" w:rsidP="009A71ED">
      <w:pPr>
        <w:spacing w:after="0" w:line="240" w:lineRule="auto"/>
        <w:ind w:left="284"/>
        <w:jc w:val="both"/>
        <w:rPr>
          <w:rFonts w:ascii="Arial" w:eastAsia="Calibri" w:hAnsi="Arial" w:cs="Arial"/>
          <w:b/>
        </w:rPr>
      </w:pPr>
    </w:p>
    <w:p w:rsidR="009277C1" w:rsidRDefault="009277C1" w:rsidP="009A71ED">
      <w:pPr>
        <w:spacing w:after="0" w:line="240" w:lineRule="auto"/>
        <w:ind w:left="284"/>
        <w:jc w:val="both"/>
        <w:rPr>
          <w:rFonts w:ascii="Arial" w:eastAsia="Calibri" w:hAnsi="Arial" w:cs="Arial"/>
          <w:b/>
        </w:rPr>
      </w:pPr>
    </w:p>
    <w:p w:rsidR="009277C1" w:rsidRDefault="009277C1" w:rsidP="009A71ED">
      <w:pPr>
        <w:spacing w:after="0" w:line="240" w:lineRule="auto"/>
        <w:ind w:left="284"/>
        <w:jc w:val="both"/>
        <w:rPr>
          <w:rFonts w:ascii="Arial" w:eastAsia="Calibri" w:hAnsi="Arial" w:cs="Arial"/>
          <w:b/>
        </w:rPr>
      </w:pPr>
    </w:p>
    <w:p w:rsidR="009A71ED" w:rsidRDefault="009A71ED" w:rsidP="009A71ED">
      <w:pPr>
        <w:spacing w:after="0" w:line="240" w:lineRule="auto"/>
        <w:ind w:left="284"/>
        <w:jc w:val="both"/>
        <w:rPr>
          <w:rFonts w:ascii="Arial" w:eastAsia="Calibri" w:hAnsi="Arial" w:cs="Arial"/>
          <w:b/>
        </w:rPr>
      </w:pPr>
    </w:p>
    <w:p w:rsidR="009277C1" w:rsidRDefault="009277C1" w:rsidP="009A71ED">
      <w:pPr>
        <w:spacing w:after="0" w:line="240" w:lineRule="auto"/>
        <w:ind w:left="284"/>
        <w:jc w:val="both"/>
        <w:rPr>
          <w:rFonts w:ascii="Arial" w:eastAsia="Calibri" w:hAnsi="Arial" w:cs="Arial"/>
          <w:b/>
        </w:rPr>
      </w:pPr>
    </w:p>
    <w:p w:rsidR="009277C1" w:rsidRDefault="009277C1" w:rsidP="009A71ED">
      <w:pPr>
        <w:spacing w:after="0" w:line="240" w:lineRule="auto"/>
        <w:ind w:left="284"/>
        <w:jc w:val="both"/>
        <w:rPr>
          <w:rFonts w:ascii="Arial" w:eastAsia="Calibri" w:hAnsi="Arial" w:cs="Arial"/>
          <w:b/>
        </w:rPr>
      </w:pPr>
    </w:p>
    <w:p w:rsidR="009277C1" w:rsidRDefault="009277C1" w:rsidP="009A71ED">
      <w:pPr>
        <w:spacing w:after="0" w:line="240" w:lineRule="auto"/>
        <w:ind w:left="284"/>
        <w:jc w:val="both"/>
        <w:rPr>
          <w:rFonts w:ascii="Arial" w:eastAsia="Calibri" w:hAnsi="Arial" w:cs="Arial"/>
          <w:b/>
        </w:rPr>
      </w:pPr>
    </w:p>
    <w:p w:rsidR="009277C1" w:rsidRDefault="009277C1" w:rsidP="009A71ED">
      <w:pPr>
        <w:spacing w:after="0" w:line="240" w:lineRule="auto"/>
        <w:ind w:left="284"/>
        <w:jc w:val="both"/>
        <w:rPr>
          <w:rFonts w:ascii="Arial" w:eastAsia="Calibri" w:hAnsi="Arial" w:cs="Arial"/>
          <w:b/>
        </w:rPr>
      </w:pPr>
    </w:p>
    <w:p w:rsidR="009277C1" w:rsidRPr="007574AB" w:rsidRDefault="009277C1" w:rsidP="009A71ED">
      <w:pPr>
        <w:spacing w:after="0" w:line="240" w:lineRule="auto"/>
        <w:ind w:left="284"/>
        <w:jc w:val="both"/>
        <w:rPr>
          <w:rFonts w:ascii="Arial" w:eastAsia="Calibri" w:hAnsi="Arial" w:cs="Arial"/>
          <w:b/>
        </w:rPr>
      </w:pPr>
    </w:p>
    <w:p w:rsidR="009A71ED" w:rsidRDefault="009A71ED" w:rsidP="009A71ED">
      <w:pPr>
        <w:spacing w:after="0" w:line="240" w:lineRule="auto"/>
        <w:ind w:left="284"/>
        <w:jc w:val="center"/>
        <w:rPr>
          <w:rFonts w:ascii="Arial Black" w:eastAsia="Calibri" w:hAnsi="Arial Black" w:cs="Arial"/>
          <w:b/>
          <w:sz w:val="32"/>
          <w:szCs w:val="32"/>
        </w:rPr>
      </w:pPr>
    </w:p>
    <w:p w:rsidR="00493A0E" w:rsidRPr="007574AB" w:rsidRDefault="00493A0E" w:rsidP="009A71ED">
      <w:pPr>
        <w:spacing w:after="0" w:line="240" w:lineRule="auto"/>
        <w:ind w:left="284"/>
        <w:jc w:val="center"/>
        <w:rPr>
          <w:rFonts w:ascii="Arial Black" w:eastAsia="Calibri" w:hAnsi="Arial Black" w:cs="Arial"/>
          <w:b/>
          <w:sz w:val="32"/>
          <w:szCs w:val="32"/>
        </w:rPr>
      </w:pPr>
    </w:p>
    <w:p w:rsidR="009A71ED" w:rsidRDefault="009A71ED" w:rsidP="009A71ED">
      <w:pPr>
        <w:spacing w:after="0" w:line="240" w:lineRule="auto"/>
        <w:ind w:left="284"/>
        <w:jc w:val="center"/>
        <w:rPr>
          <w:rFonts w:ascii="Myriad Pro Light" w:eastAsia="Calibri" w:hAnsi="Myriad Pro Light" w:cs="Arial"/>
          <w:b/>
          <w:sz w:val="32"/>
          <w:szCs w:val="32"/>
        </w:rPr>
      </w:pPr>
      <w:r w:rsidRPr="006F199E">
        <w:rPr>
          <w:rFonts w:ascii="Myriad Pro Light" w:eastAsia="Calibri" w:hAnsi="Myriad Pro Light" w:cs="Arial"/>
          <w:b/>
          <w:sz w:val="32"/>
          <w:szCs w:val="32"/>
        </w:rPr>
        <w:t xml:space="preserve">ORDENANZA </w:t>
      </w:r>
      <w:r w:rsidR="009277C1">
        <w:rPr>
          <w:rFonts w:ascii="Myriad Pro Light" w:eastAsia="Calibri" w:hAnsi="Myriad Pro Light" w:cs="Arial"/>
          <w:b/>
          <w:sz w:val="32"/>
          <w:szCs w:val="32"/>
        </w:rPr>
        <w:t>TIPO</w:t>
      </w:r>
      <w:r w:rsidRPr="006F199E">
        <w:rPr>
          <w:rFonts w:ascii="Myriad Pro Light" w:eastAsia="Calibri" w:hAnsi="Myriad Pro Light" w:cs="Arial"/>
          <w:b/>
          <w:sz w:val="32"/>
          <w:szCs w:val="32"/>
        </w:rPr>
        <w:t xml:space="preserve"> REGULADORA DEL INFORME DE EVALUACIÓN DE LOS EDIFICIOS </w:t>
      </w:r>
    </w:p>
    <w:p w:rsidR="009277C1" w:rsidRPr="006F199E" w:rsidRDefault="009277C1" w:rsidP="009A71ED">
      <w:pPr>
        <w:spacing w:after="0" w:line="240" w:lineRule="auto"/>
        <w:ind w:left="284"/>
        <w:jc w:val="center"/>
        <w:rPr>
          <w:rFonts w:ascii="Myriad Pro Light" w:eastAsia="Calibri" w:hAnsi="Myriad Pro Light" w:cs="Arial"/>
          <w:b/>
          <w:sz w:val="32"/>
          <w:szCs w:val="32"/>
        </w:rPr>
      </w:pPr>
    </w:p>
    <w:p w:rsidR="006128D2" w:rsidRDefault="006128D2" w:rsidP="009A71ED">
      <w:pPr>
        <w:jc w:val="center"/>
        <w:rPr>
          <w:rFonts w:ascii="Myriad Pro Light" w:eastAsia="Calibri" w:hAnsi="Myriad Pro Light" w:cs="Arial"/>
          <w:b/>
          <w:sz w:val="32"/>
          <w:szCs w:val="32"/>
        </w:rPr>
      </w:pPr>
    </w:p>
    <w:p w:rsidR="00493A0E" w:rsidRDefault="00493A0E" w:rsidP="009A71ED">
      <w:pPr>
        <w:jc w:val="center"/>
        <w:rPr>
          <w:rFonts w:ascii="Myriad Pro Light" w:eastAsia="Calibri" w:hAnsi="Myriad Pro Light" w:cs="Arial"/>
          <w:b/>
          <w:sz w:val="32"/>
          <w:szCs w:val="32"/>
        </w:rPr>
      </w:pPr>
    </w:p>
    <w:p w:rsidR="00493A0E" w:rsidRPr="006F199E" w:rsidRDefault="00493A0E" w:rsidP="009A71ED">
      <w:pPr>
        <w:jc w:val="center"/>
        <w:rPr>
          <w:rFonts w:ascii="Myriad Pro Light" w:eastAsia="Calibri" w:hAnsi="Myriad Pro Light" w:cs="Arial"/>
          <w:b/>
          <w:sz w:val="32"/>
          <w:szCs w:val="32"/>
        </w:rPr>
      </w:pPr>
    </w:p>
    <w:p w:rsidR="009A71ED" w:rsidRPr="005F278D" w:rsidRDefault="009A71ED" w:rsidP="009A71ED">
      <w:pPr>
        <w:jc w:val="center"/>
        <w:rPr>
          <w:rFonts w:ascii="Arial" w:eastAsia="Calibri" w:hAnsi="Arial" w:cs="Arial"/>
          <w:b/>
          <w:color w:val="0F243E" w:themeColor="text2" w:themeShade="80"/>
          <w:sz w:val="24"/>
          <w:szCs w:val="24"/>
        </w:rPr>
      </w:pPr>
      <w:r w:rsidRPr="005F278D">
        <w:rPr>
          <w:rFonts w:ascii="Myriad Pro Light" w:eastAsia="Calibri" w:hAnsi="Myriad Pro Light" w:cs="Arial"/>
          <w:b/>
          <w:color w:val="0F243E" w:themeColor="text2" w:themeShade="80"/>
          <w:sz w:val="24"/>
          <w:szCs w:val="24"/>
        </w:rPr>
        <w:t>Aprobada por</w:t>
      </w:r>
      <w:r w:rsidR="005F278D" w:rsidRPr="005F278D">
        <w:rPr>
          <w:rFonts w:ascii="Myriad Pro Light" w:eastAsia="Calibri" w:hAnsi="Myriad Pro Light" w:cs="Arial"/>
          <w:b/>
          <w:color w:val="0F243E" w:themeColor="text2" w:themeShade="80"/>
          <w:sz w:val="24"/>
          <w:szCs w:val="24"/>
        </w:rPr>
        <w:t xml:space="preserve"> la</w:t>
      </w:r>
      <w:r w:rsidRPr="005F278D">
        <w:rPr>
          <w:rFonts w:ascii="Myriad Pro Light" w:eastAsia="Calibri" w:hAnsi="Myriad Pro Light" w:cs="Arial"/>
          <w:b/>
          <w:color w:val="0F243E" w:themeColor="text2" w:themeShade="80"/>
          <w:sz w:val="24"/>
          <w:szCs w:val="24"/>
        </w:rPr>
        <w:t xml:space="preserve"> Junta de Gobierno </w:t>
      </w:r>
      <w:r w:rsidR="00493A0E" w:rsidRPr="005F278D">
        <w:rPr>
          <w:rFonts w:ascii="Myriad Pro Light" w:eastAsia="Calibri" w:hAnsi="Myriad Pro Light" w:cs="Arial"/>
          <w:b/>
          <w:color w:val="0F243E" w:themeColor="text2" w:themeShade="80"/>
          <w:sz w:val="24"/>
          <w:szCs w:val="24"/>
        </w:rPr>
        <w:t xml:space="preserve">de la FEMP </w:t>
      </w:r>
      <w:r w:rsidRPr="005F278D">
        <w:rPr>
          <w:rFonts w:ascii="Myriad Pro Light" w:eastAsia="Calibri" w:hAnsi="Myriad Pro Light" w:cs="Arial"/>
          <w:b/>
          <w:color w:val="0F243E" w:themeColor="text2" w:themeShade="80"/>
          <w:sz w:val="24"/>
          <w:szCs w:val="24"/>
        </w:rPr>
        <w:t>el 30 de julio de 2013</w:t>
      </w:r>
    </w:p>
    <w:p w:rsidR="007D1488" w:rsidRPr="007574AB" w:rsidRDefault="006F199E" w:rsidP="006633AF">
      <w:pPr>
        <w:rPr>
          <w:rFonts w:ascii="Arial" w:eastAsia="Calibri" w:hAnsi="Arial" w:cs="Arial"/>
          <w:b/>
          <w:sz w:val="24"/>
          <w:szCs w:val="24"/>
        </w:rPr>
      </w:pPr>
      <w:r>
        <w:rPr>
          <w:rFonts w:ascii="Arial" w:eastAsia="Calibri" w:hAnsi="Arial" w:cs="Arial"/>
          <w:b/>
        </w:rPr>
        <w:br w:type="page"/>
      </w:r>
      <w:r w:rsidR="007D1488" w:rsidRPr="007574AB">
        <w:rPr>
          <w:rFonts w:ascii="Arial" w:eastAsia="Calibri" w:hAnsi="Arial" w:cs="Arial"/>
          <w:b/>
          <w:sz w:val="24"/>
          <w:szCs w:val="24"/>
        </w:rPr>
        <w:lastRenderedPageBreak/>
        <w:t>ÍNDICE</w:t>
      </w:r>
    </w:p>
    <w:p w:rsidR="009A71ED" w:rsidRPr="007574AB" w:rsidRDefault="009A71ED" w:rsidP="009A71ED">
      <w:pPr>
        <w:spacing w:after="0" w:line="240" w:lineRule="auto"/>
        <w:jc w:val="both"/>
        <w:rPr>
          <w:rFonts w:ascii="Arial" w:eastAsia="Calibri" w:hAnsi="Arial" w:cs="Arial"/>
          <w:b/>
        </w:rPr>
      </w:pPr>
    </w:p>
    <w:p w:rsidR="009A71ED" w:rsidRPr="007574AB" w:rsidRDefault="009A71ED" w:rsidP="009A71ED">
      <w:pPr>
        <w:spacing w:after="0" w:line="240" w:lineRule="auto"/>
        <w:jc w:val="both"/>
        <w:rPr>
          <w:rFonts w:ascii="Arial" w:eastAsia="Calibri" w:hAnsi="Arial" w:cs="Arial"/>
          <w:b/>
        </w:rPr>
      </w:pPr>
    </w:p>
    <w:p w:rsidR="007D1488" w:rsidRDefault="007D1488" w:rsidP="009A71ED">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Informe de Evaluación de los Edificios: Objeto de la ordenanza</w:t>
      </w:r>
    </w:p>
    <w:p w:rsidR="007574AB" w:rsidRPr="007574AB" w:rsidRDefault="007574AB" w:rsidP="007574AB">
      <w:pPr>
        <w:spacing w:after="0" w:line="240" w:lineRule="auto"/>
        <w:ind w:left="644"/>
        <w:contextualSpacing/>
        <w:jc w:val="both"/>
        <w:rPr>
          <w:rFonts w:ascii="Arial" w:eastAsia="Calibri" w:hAnsi="Arial" w:cs="Arial"/>
        </w:rPr>
      </w:pPr>
    </w:p>
    <w:p w:rsidR="007D1488" w:rsidRDefault="007D1488" w:rsidP="009A71ED">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Participación ciudadana</w:t>
      </w:r>
    </w:p>
    <w:p w:rsidR="007574AB" w:rsidRPr="007574AB" w:rsidRDefault="007574AB" w:rsidP="007574AB">
      <w:pPr>
        <w:spacing w:after="0" w:line="240" w:lineRule="auto"/>
        <w:ind w:left="644"/>
        <w:contextualSpacing/>
        <w:jc w:val="both"/>
        <w:rPr>
          <w:rFonts w:ascii="Arial" w:eastAsia="Calibri" w:hAnsi="Arial" w:cs="Arial"/>
        </w:rPr>
      </w:pPr>
    </w:p>
    <w:p w:rsidR="007D1488" w:rsidRDefault="007D1488" w:rsidP="009A71ED">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Obligados</w:t>
      </w:r>
    </w:p>
    <w:p w:rsidR="007574AB" w:rsidRPr="007574AB" w:rsidRDefault="007574AB" w:rsidP="007574AB">
      <w:pPr>
        <w:spacing w:after="0" w:line="240" w:lineRule="auto"/>
        <w:ind w:left="644"/>
        <w:contextualSpacing/>
        <w:jc w:val="both"/>
        <w:rPr>
          <w:rFonts w:ascii="Arial" w:eastAsia="Calibri" w:hAnsi="Arial" w:cs="Arial"/>
        </w:rPr>
      </w:pPr>
    </w:p>
    <w:p w:rsidR="007D1488" w:rsidRDefault="007D1488" w:rsidP="007D1488">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Plazos y edificios</w:t>
      </w:r>
      <w:r w:rsidR="000F06E7">
        <w:rPr>
          <w:rFonts w:ascii="Arial" w:eastAsia="Calibri" w:hAnsi="Arial" w:cs="Arial"/>
        </w:rPr>
        <w:t xml:space="preserve"> </w:t>
      </w:r>
      <w:r w:rsidRPr="007574AB">
        <w:rPr>
          <w:rFonts w:ascii="Arial" w:eastAsia="Calibri" w:hAnsi="Arial" w:cs="Arial"/>
        </w:rPr>
        <w:t>sujetos a Informe de Evaluación</w:t>
      </w:r>
    </w:p>
    <w:p w:rsidR="007574AB" w:rsidRPr="007574AB" w:rsidRDefault="007574AB" w:rsidP="007574AB">
      <w:pPr>
        <w:spacing w:after="0" w:line="240" w:lineRule="auto"/>
        <w:ind w:left="644"/>
        <w:contextualSpacing/>
        <w:jc w:val="both"/>
        <w:rPr>
          <w:rFonts w:ascii="Arial" w:eastAsia="Calibri" w:hAnsi="Arial" w:cs="Arial"/>
        </w:rPr>
      </w:pPr>
    </w:p>
    <w:p w:rsidR="007D1488" w:rsidRDefault="007D1488" w:rsidP="007D1488">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Capacitación para el Informe de Evaluación de los Edificios</w:t>
      </w:r>
    </w:p>
    <w:p w:rsidR="007574AB" w:rsidRPr="007574AB" w:rsidRDefault="007574AB" w:rsidP="007574AB">
      <w:pPr>
        <w:spacing w:after="0" w:line="240" w:lineRule="auto"/>
        <w:ind w:left="644"/>
        <w:contextualSpacing/>
        <w:jc w:val="both"/>
        <w:rPr>
          <w:rFonts w:ascii="Arial" w:eastAsia="Calibri" w:hAnsi="Arial" w:cs="Arial"/>
        </w:rPr>
      </w:pPr>
    </w:p>
    <w:p w:rsidR="007D1488" w:rsidRDefault="007D1488" w:rsidP="007D1488">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 xml:space="preserve">Relación anual de edificios obligados a efectuar el Informe de Evaluación </w:t>
      </w:r>
    </w:p>
    <w:p w:rsidR="007574AB" w:rsidRPr="007574AB" w:rsidRDefault="007574AB" w:rsidP="007574AB">
      <w:pPr>
        <w:spacing w:after="0" w:line="240" w:lineRule="auto"/>
        <w:ind w:left="644"/>
        <w:contextualSpacing/>
        <w:jc w:val="both"/>
        <w:rPr>
          <w:rFonts w:ascii="Arial" w:eastAsia="Calibri" w:hAnsi="Arial" w:cs="Arial"/>
        </w:rPr>
      </w:pPr>
    </w:p>
    <w:p w:rsidR="007D1488" w:rsidRDefault="007D1488" w:rsidP="007D1488">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Registro de edificios</w:t>
      </w:r>
    </w:p>
    <w:p w:rsidR="007574AB" w:rsidRPr="007574AB" w:rsidRDefault="007574AB" w:rsidP="007574AB">
      <w:pPr>
        <w:spacing w:after="0" w:line="240" w:lineRule="auto"/>
        <w:ind w:left="644"/>
        <w:contextualSpacing/>
        <w:jc w:val="both"/>
        <w:rPr>
          <w:rFonts w:ascii="Arial" w:eastAsia="Calibri" w:hAnsi="Arial" w:cs="Arial"/>
        </w:rPr>
      </w:pPr>
    </w:p>
    <w:p w:rsidR="007D1488" w:rsidRDefault="007D1488" w:rsidP="007D1488">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Condiciones del edificio que debe evaluar el Informe de Evaluación</w:t>
      </w:r>
    </w:p>
    <w:p w:rsidR="007574AB" w:rsidRPr="007574AB" w:rsidRDefault="007574AB" w:rsidP="007574AB">
      <w:pPr>
        <w:spacing w:after="0" w:line="240" w:lineRule="auto"/>
        <w:ind w:left="644"/>
        <w:contextualSpacing/>
        <w:jc w:val="both"/>
        <w:rPr>
          <w:rFonts w:ascii="Arial" w:eastAsia="Calibri" w:hAnsi="Arial" w:cs="Arial"/>
        </w:rPr>
      </w:pPr>
    </w:p>
    <w:p w:rsidR="007D1488" w:rsidRDefault="007D1488" w:rsidP="007D1488">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Contenido de los Informes de Evaluación</w:t>
      </w:r>
    </w:p>
    <w:p w:rsidR="007574AB" w:rsidRPr="007574AB" w:rsidRDefault="007574AB" w:rsidP="007574AB">
      <w:pPr>
        <w:spacing w:after="0" w:line="240" w:lineRule="auto"/>
        <w:ind w:left="644"/>
        <w:contextualSpacing/>
        <w:jc w:val="both"/>
        <w:rPr>
          <w:rFonts w:ascii="Arial" w:eastAsia="Calibri" w:hAnsi="Arial" w:cs="Arial"/>
        </w:rPr>
      </w:pPr>
    </w:p>
    <w:p w:rsidR="007D1488" w:rsidRDefault="007D1488" w:rsidP="007D1488">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 xml:space="preserve"> Evaluación y resultado del Informe de Evaluación de los Edificios</w:t>
      </w:r>
    </w:p>
    <w:p w:rsidR="007574AB" w:rsidRPr="007574AB" w:rsidRDefault="007574AB" w:rsidP="007574AB">
      <w:pPr>
        <w:spacing w:after="0" w:line="240" w:lineRule="auto"/>
        <w:ind w:left="644"/>
        <w:contextualSpacing/>
        <w:jc w:val="both"/>
        <w:rPr>
          <w:rFonts w:ascii="Arial" w:eastAsia="Calibri" w:hAnsi="Arial" w:cs="Arial"/>
        </w:rPr>
      </w:pPr>
    </w:p>
    <w:p w:rsidR="007D1488" w:rsidRDefault="007D1488" w:rsidP="007D1488">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 xml:space="preserve">Forma y plazo de presentación del Informe de Evaluación </w:t>
      </w:r>
    </w:p>
    <w:p w:rsidR="007574AB" w:rsidRPr="007574AB" w:rsidRDefault="007574AB" w:rsidP="007574AB">
      <w:pPr>
        <w:spacing w:after="0" w:line="240" w:lineRule="auto"/>
        <w:ind w:left="644"/>
        <w:contextualSpacing/>
        <w:jc w:val="both"/>
        <w:rPr>
          <w:rFonts w:ascii="Arial" w:eastAsia="Calibri" w:hAnsi="Arial" w:cs="Arial"/>
        </w:rPr>
      </w:pPr>
    </w:p>
    <w:p w:rsidR="007D1488" w:rsidRDefault="007D1488" w:rsidP="007D1488">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Resultado de los Informes de Evaluación</w:t>
      </w:r>
    </w:p>
    <w:p w:rsidR="007574AB" w:rsidRPr="007574AB" w:rsidRDefault="007574AB" w:rsidP="007574AB">
      <w:pPr>
        <w:spacing w:after="0" w:line="240" w:lineRule="auto"/>
        <w:ind w:left="644"/>
        <w:contextualSpacing/>
        <w:jc w:val="both"/>
        <w:rPr>
          <w:rFonts w:ascii="Arial" w:eastAsia="Calibri" w:hAnsi="Arial" w:cs="Arial"/>
        </w:rPr>
      </w:pPr>
    </w:p>
    <w:p w:rsidR="007D1488" w:rsidRDefault="007D1488" w:rsidP="007D1488">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Del cumplimiento de la obligación de efectuar el Informe de Evaluación</w:t>
      </w:r>
    </w:p>
    <w:p w:rsidR="007574AB" w:rsidRPr="007574AB" w:rsidRDefault="007574AB" w:rsidP="007574AB">
      <w:pPr>
        <w:spacing w:after="0" w:line="240" w:lineRule="auto"/>
        <w:ind w:left="644"/>
        <w:contextualSpacing/>
        <w:jc w:val="both"/>
        <w:rPr>
          <w:rFonts w:ascii="Arial" w:eastAsia="Calibri" w:hAnsi="Arial" w:cs="Arial"/>
        </w:rPr>
      </w:pPr>
    </w:p>
    <w:p w:rsidR="007D1488" w:rsidRDefault="007D1488" w:rsidP="007D1488">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Régimen sancionador por incumplimiento de las obras derivadas del Informe de Evaluación</w:t>
      </w:r>
    </w:p>
    <w:p w:rsidR="007574AB" w:rsidRPr="007574AB" w:rsidRDefault="007574AB" w:rsidP="007574AB">
      <w:pPr>
        <w:spacing w:after="0" w:line="240" w:lineRule="auto"/>
        <w:ind w:left="644"/>
        <w:contextualSpacing/>
        <w:jc w:val="both"/>
        <w:rPr>
          <w:rFonts w:ascii="Arial" w:eastAsia="Calibri" w:hAnsi="Arial" w:cs="Arial"/>
        </w:rPr>
      </w:pPr>
    </w:p>
    <w:p w:rsidR="007D1488" w:rsidRDefault="007D1488" w:rsidP="007D1488">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De la ejecución subsidiaria del Informe de Evaluación</w:t>
      </w:r>
    </w:p>
    <w:p w:rsidR="007574AB" w:rsidRPr="007574AB" w:rsidRDefault="007574AB" w:rsidP="007574AB">
      <w:pPr>
        <w:spacing w:after="0" w:line="240" w:lineRule="auto"/>
        <w:ind w:left="644"/>
        <w:contextualSpacing/>
        <w:jc w:val="both"/>
        <w:rPr>
          <w:rFonts w:ascii="Arial" w:eastAsia="Calibri" w:hAnsi="Arial" w:cs="Arial"/>
        </w:rPr>
      </w:pPr>
    </w:p>
    <w:p w:rsidR="007D1488" w:rsidRPr="007574AB" w:rsidRDefault="007D1488" w:rsidP="007D1488">
      <w:pPr>
        <w:numPr>
          <w:ilvl w:val="0"/>
          <w:numId w:val="3"/>
        </w:numPr>
        <w:spacing w:after="0" w:line="240" w:lineRule="auto"/>
        <w:contextualSpacing/>
        <w:jc w:val="both"/>
        <w:rPr>
          <w:rFonts w:ascii="Arial" w:eastAsia="Calibri" w:hAnsi="Arial" w:cs="Arial"/>
        </w:rPr>
      </w:pPr>
      <w:r w:rsidRPr="007574AB">
        <w:rPr>
          <w:rFonts w:ascii="Arial" w:eastAsia="Calibri" w:hAnsi="Arial" w:cs="Arial"/>
        </w:rPr>
        <w:t>Coordinación administrativa</w:t>
      </w:r>
    </w:p>
    <w:p w:rsidR="009A71ED" w:rsidRPr="007574AB" w:rsidRDefault="009A71ED" w:rsidP="009A71ED">
      <w:pPr>
        <w:spacing w:after="0" w:line="240" w:lineRule="auto"/>
        <w:ind w:left="644"/>
        <w:contextualSpacing/>
        <w:jc w:val="both"/>
        <w:rPr>
          <w:rFonts w:ascii="Arial" w:eastAsia="Calibri" w:hAnsi="Arial" w:cs="Arial"/>
        </w:rPr>
      </w:pPr>
    </w:p>
    <w:p w:rsidR="007D1488" w:rsidRPr="007574AB" w:rsidRDefault="007D1488" w:rsidP="007D1488">
      <w:pPr>
        <w:jc w:val="both"/>
        <w:rPr>
          <w:rFonts w:ascii="Arial" w:eastAsia="Calibri" w:hAnsi="Arial" w:cs="Arial"/>
          <w:b/>
        </w:rPr>
      </w:pPr>
      <w:r w:rsidRPr="007574AB">
        <w:rPr>
          <w:rFonts w:ascii="Arial" w:eastAsia="Calibri" w:hAnsi="Arial" w:cs="Arial"/>
          <w:b/>
        </w:rPr>
        <w:t xml:space="preserve">Disposición adicional primera. Creación del Registro de Edificios </w:t>
      </w:r>
    </w:p>
    <w:p w:rsidR="007D1488" w:rsidRPr="007574AB" w:rsidRDefault="007D1488" w:rsidP="007D1488">
      <w:pPr>
        <w:jc w:val="both"/>
        <w:rPr>
          <w:rFonts w:ascii="Arial" w:eastAsia="Calibri" w:hAnsi="Arial" w:cs="Arial"/>
          <w:b/>
        </w:rPr>
      </w:pPr>
      <w:r w:rsidRPr="007574AB">
        <w:rPr>
          <w:rFonts w:ascii="Arial" w:eastAsia="Calibri" w:hAnsi="Arial" w:cs="Arial"/>
          <w:b/>
        </w:rPr>
        <w:t xml:space="preserve">Disposición transitoria. Calendario de realización de los Informes de Evaluación </w:t>
      </w:r>
    </w:p>
    <w:p w:rsidR="007D1488" w:rsidRPr="007574AB" w:rsidRDefault="007D1488" w:rsidP="007D1488">
      <w:pPr>
        <w:jc w:val="both"/>
        <w:rPr>
          <w:rFonts w:ascii="Arial" w:eastAsia="Calibri" w:hAnsi="Arial" w:cs="Arial"/>
          <w:b/>
        </w:rPr>
      </w:pPr>
      <w:r w:rsidRPr="007574AB">
        <w:rPr>
          <w:rFonts w:ascii="Arial" w:eastAsia="Calibri" w:hAnsi="Arial" w:cs="Arial"/>
          <w:b/>
        </w:rPr>
        <w:t>Disposición final. Entrada en vigor</w:t>
      </w:r>
    </w:p>
    <w:p w:rsidR="007D1488" w:rsidRPr="007574AB" w:rsidRDefault="007D1488" w:rsidP="007D1488">
      <w:pPr>
        <w:jc w:val="both"/>
        <w:rPr>
          <w:rFonts w:ascii="Arial" w:eastAsia="Calibri" w:hAnsi="Arial" w:cs="Arial"/>
          <w:b/>
        </w:rPr>
      </w:pPr>
      <w:r w:rsidRPr="007574AB">
        <w:rPr>
          <w:rFonts w:ascii="Arial" w:eastAsia="Calibri" w:hAnsi="Arial" w:cs="Arial"/>
          <w:b/>
        </w:rPr>
        <w:t>ANEXO 1. Definiciones</w:t>
      </w:r>
    </w:p>
    <w:p w:rsidR="007D1488" w:rsidRPr="007574AB" w:rsidRDefault="007D1488" w:rsidP="007D1488">
      <w:pPr>
        <w:jc w:val="both"/>
        <w:rPr>
          <w:rFonts w:ascii="Arial" w:eastAsia="Calibri" w:hAnsi="Arial" w:cs="Arial"/>
          <w:b/>
        </w:rPr>
      </w:pPr>
      <w:r w:rsidRPr="007574AB">
        <w:rPr>
          <w:rFonts w:ascii="Arial" w:eastAsia="Calibri" w:hAnsi="Arial" w:cs="Arial"/>
          <w:b/>
        </w:rPr>
        <w:t xml:space="preserve">ANEXO 2. Modificación de los modelos de Informe de Evaluación de los Edificios </w:t>
      </w:r>
    </w:p>
    <w:p w:rsidR="007D1488" w:rsidRPr="007574AB" w:rsidRDefault="007D1488" w:rsidP="007D1488">
      <w:pPr>
        <w:jc w:val="both"/>
        <w:rPr>
          <w:rFonts w:ascii="Arial" w:eastAsia="Calibri" w:hAnsi="Arial" w:cs="Arial"/>
          <w:b/>
        </w:rPr>
      </w:pPr>
      <w:r w:rsidRPr="007574AB">
        <w:rPr>
          <w:rFonts w:ascii="Arial" w:eastAsia="Calibri" w:hAnsi="Arial" w:cs="Arial"/>
          <w:b/>
        </w:rPr>
        <w:t>ANEXO 3. Modelo de Informe de Evaluación de los Edificios</w:t>
      </w:r>
    </w:p>
    <w:p w:rsidR="007D1488" w:rsidRPr="007574AB" w:rsidRDefault="007D1488" w:rsidP="007D1488">
      <w:pPr>
        <w:jc w:val="both"/>
        <w:rPr>
          <w:rFonts w:ascii="Arial" w:eastAsia="Calibri" w:hAnsi="Arial" w:cs="Arial"/>
        </w:rPr>
      </w:pPr>
      <w:r w:rsidRPr="007574AB">
        <w:rPr>
          <w:rFonts w:ascii="Arial" w:eastAsia="Calibri" w:hAnsi="Arial" w:cs="Arial"/>
        </w:rPr>
        <w:br w:type="page"/>
      </w:r>
    </w:p>
    <w:p w:rsidR="007D1488" w:rsidRDefault="007D1488" w:rsidP="007D1488">
      <w:pPr>
        <w:rPr>
          <w:rFonts w:ascii="Arial" w:eastAsia="Calibri" w:hAnsi="Arial" w:cs="Arial"/>
          <w:b/>
          <w:sz w:val="24"/>
          <w:szCs w:val="24"/>
        </w:rPr>
      </w:pPr>
      <w:r w:rsidRPr="007574AB">
        <w:rPr>
          <w:rFonts w:ascii="Arial" w:eastAsia="Calibri" w:hAnsi="Arial" w:cs="Arial"/>
          <w:b/>
          <w:sz w:val="24"/>
          <w:szCs w:val="24"/>
        </w:rPr>
        <w:lastRenderedPageBreak/>
        <w:t>INFORME DE EVALUACIÓN DE EDIFICIOS</w:t>
      </w:r>
    </w:p>
    <w:p w:rsidR="00E17C25" w:rsidRPr="005F278D" w:rsidRDefault="00E17C25" w:rsidP="007D1488">
      <w:pPr>
        <w:rPr>
          <w:rFonts w:ascii="Arial" w:eastAsia="Calibri" w:hAnsi="Arial" w:cs="Arial"/>
          <w:b/>
        </w:rPr>
      </w:pPr>
    </w:p>
    <w:p w:rsidR="007D1488" w:rsidRPr="007574AB" w:rsidRDefault="007D1488" w:rsidP="007D1488">
      <w:pPr>
        <w:jc w:val="both"/>
        <w:rPr>
          <w:rFonts w:ascii="Arial" w:eastAsia="Calibri" w:hAnsi="Arial" w:cs="Arial"/>
          <w:b/>
        </w:rPr>
      </w:pPr>
      <w:r w:rsidRPr="007574AB">
        <w:rPr>
          <w:rFonts w:ascii="Arial" w:eastAsia="Calibri" w:hAnsi="Arial" w:cs="Arial"/>
          <w:b/>
        </w:rPr>
        <w:t>Artículo 1. El Informe de Evaluación de Edificios: Objeto de la ordenanza</w:t>
      </w:r>
    </w:p>
    <w:p w:rsidR="007D1488" w:rsidRPr="007574AB" w:rsidRDefault="007D1488" w:rsidP="007D1488">
      <w:pPr>
        <w:jc w:val="both"/>
        <w:rPr>
          <w:rFonts w:ascii="Arial" w:eastAsia="Calibri" w:hAnsi="Arial" w:cs="Arial"/>
        </w:rPr>
      </w:pPr>
      <w:r w:rsidRPr="007574AB">
        <w:rPr>
          <w:rFonts w:ascii="Arial" w:eastAsia="Calibri" w:hAnsi="Arial" w:cs="Arial"/>
        </w:rPr>
        <w:t>Se establece la obligación de realizar un Informe de Evaluación periódico de los edificios con el objeto de acreditar la situación en que se encuentran, al menos en relación con el estado de conservación del edificio y con el cumplimiento de la normativa vigente sobre accesib</w:t>
      </w:r>
      <w:r w:rsidR="000F06E7">
        <w:rPr>
          <w:rFonts w:ascii="Arial" w:eastAsia="Calibri" w:hAnsi="Arial" w:cs="Arial"/>
        </w:rPr>
        <w:t xml:space="preserve">ilidad universal, así como, en </w:t>
      </w:r>
      <w:r w:rsidRPr="007574AB">
        <w:rPr>
          <w:rFonts w:ascii="Arial" w:eastAsia="Calibri" w:hAnsi="Arial" w:cs="Arial"/>
        </w:rPr>
        <w:t>los edificios de tipología residencial de vivienda colectiva, sobre el grado de eficiencia energética de los mismos, determinando, en su caso, las deficiencias en el estado de conservación que deben ser subsanadas o la susceptibilidad de realizar ajustes razonables en materia de accesibilidad, en cumplimiento de lo dispuesto en el artículo 4 de la Ley 8/2013, de 26 de junio, de rehabilitación, regeneración y renovación urbanas.</w:t>
      </w:r>
    </w:p>
    <w:p w:rsidR="00E17C25" w:rsidRPr="005F278D" w:rsidRDefault="00E17C25" w:rsidP="007D1488">
      <w:pPr>
        <w:rPr>
          <w:rFonts w:ascii="Arial" w:eastAsia="Calibri" w:hAnsi="Arial" w:cs="Arial"/>
          <w:b/>
        </w:rPr>
      </w:pPr>
    </w:p>
    <w:p w:rsidR="007D1488" w:rsidRPr="007574AB" w:rsidRDefault="007D1488" w:rsidP="007D1488">
      <w:pPr>
        <w:rPr>
          <w:rFonts w:ascii="Arial" w:eastAsia="Calibri" w:hAnsi="Arial" w:cs="Arial"/>
          <w:b/>
        </w:rPr>
      </w:pPr>
      <w:r w:rsidRPr="007574AB">
        <w:rPr>
          <w:rFonts w:ascii="Arial" w:eastAsia="Calibri" w:hAnsi="Arial" w:cs="Arial"/>
          <w:b/>
        </w:rPr>
        <w:t xml:space="preserve">Artículo 2. Participación ciudadana </w:t>
      </w:r>
    </w:p>
    <w:p w:rsidR="007D1488" w:rsidRDefault="007D1488" w:rsidP="000A4FFB">
      <w:pPr>
        <w:pStyle w:val="Prrafodelista"/>
        <w:numPr>
          <w:ilvl w:val="0"/>
          <w:numId w:val="12"/>
        </w:numPr>
        <w:ind w:left="360"/>
        <w:rPr>
          <w:rFonts w:ascii="Arial" w:hAnsi="Arial" w:cs="Arial"/>
        </w:rPr>
      </w:pPr>
      <w:r w:rsidRPr="00666956">
        <w:rPr>
          <w:rFonts w:ascii="Arial" w:hAnsi="Arial" w:cs="Arial"/>
        </w:rPr>
        <w:t>Los órganos responsables de la tramitación de los expedientes a que se refiere esta Ordenanza facilitarán la participación de los vecinos a través de sus entidades representativas. A tal efecto, las asociaciones vecinales que estén debidamente inscritas en el registro municipal correspondiente tendrán la consideración de interesados en cualquiera de los procedimientos, en su zona de influencia, a que se refiere esta Ordenanza desde su personación en los mismos, siempre que se garantice lo establecido en la Ley Orgánica 15/1999, de 13 de diciembre, de Protección de Datos de Carácter Personal.</w:t>
      </w:r>
    </w:p>
    <w:p w:rsidR="00666956" w:rsidRPr="00666956" w:rsidRDefault="00666956" w:rsidP="000A4FFB">
      <w:pPr>
        <w:pStyle w:val="Prrafodelista"/>
        <w:ind w:left="360" w:firstLine="0"/>
        <w:rPr>
          <w:rFonts w:ascii="Arial" w:hAnsi="Arial" w:cs="Arial"/>
        </w:rPr>
      </w:pPr>
    </w:p>
    <w:p w:rsidR="007D1488" w:rsidRDefault="007D1488" w:rsidP="000A4FFB">
      <w:pPr>
        <w:pStyle w:val="Prrafodelista"/>
        <w:numPr>
          <w:ilvl w:val="0"/>
          <w:numId w:val="12"/>
        </w:numPr>
        <w:ind w:left="360"/>
        <w:rPr>
          <w:rFonts w:ascii="Arial" w:hAnsi="Arial" w:cs="Arial"/>
        </w:rPr>
      </w:pPr>
      <w:r w:rsidRPr="00666956">
        <w:rPr>
          <w:rFonts w:ascii="Arial" w:hAnsi="Arial" w:cs="Arial"/>
        </w:rPr>
        <w:t>La Administración Local, con el fin de promover el establecimiento del Informe de Evaluación, así como su desarrollo y aplicación, podrá solicitar la colaboración de dichas asociaciones en aquellos supuestos en los que la problemática social lo haga aconsejable, así como de los Colegios Profesionales que en cada caso corresponda.</w:t>
      </w:r>
    </w:p>
    <w:p w:rsidR="005F278D" w:rsidRPr="005F278D" w:rsidRDefault="005F278D" w:rsidP="005F278D">
      <w:pPr>
        <w:pStyle w:val="Prrafodelista"/>
        <w:rPr>
          <w:rFonts w:ascii="Arial" w:hAnsi="Arial" w:cs="Arial"/>
        </w:rPr>
      </w:pPr>
    </w:p>
    <w:p w:rsidR="007D1488" w:rsidRPr="007574AB" w:rsidRDefault="007D1488" w:rsidP="007D1488">
      <w:pPr>
        <w:widowControl w:val="0"/>
        <w:spacing w:after="0" w:line="241" w:lineRule="auto"/>
        <w:ind w:right="-1"/>
        <w:jc w:val="both"/>
        <w:rPr>
          <w:rFonts w:ascii="Arial" w:eastAsia="Calibri" w:hAnsi="Arial" w:cs="Arial"/>
          <w:b/>
        </w:rPr>
      </w:pPr>
      <w:r w:rsidRPr="007574AB">
        <w:rPr>
          <w:rFonts w:ascii="Arial" w:eastAsia="Calibri" w:hAnsi="Arial" w:cs="Arial"/>
          <w:b/>
        </w:rPr>
        <w:t>Artículo 3. Obligados</w:t>
      </w:r>
    </w:p>
    <w:p w:rsidR="007D1488" w:rsidRPr="007574AB" w:rsidRDefault="007D1488" w:rsidP="007D1488">
      <w:pPr>
        <w:widowControl w:val="0"/>
        <w:spacing w:after="0" w:line="241" w:lineRule="auto"/>
        <w:ind w:right="-1"/>
        <w:jc w:val="both"/>
        <w:rPr>
          <w:rFonts w:ascii="Arial" w:eastAsia="Calibri" w:hAnsi="Arial" w:cs="Arial"/>
          <w:b/>
        </w:rPr>
      </w:pPr>
    </w:p>
    <w:p w:rsidR="007D1488" w:rsidRDefault="007D1488" w:rsidP="000A4FFB">
      <w:pPr>
        <w:pStyle w:val="Prrafodelista"/>
        <w:numPr>
          <w:ilvl w:val="0"/>
          <w:numId w:val="13"/>
        </w:numPr>
        <w:ind w:left="360"/>
        <w:rPr>
          <w:rFonts w:ascii="Arial" w:hAnsi="Arial" w:cs="Arial"/>
        </w:rPr>
      </w:pPr>
      <w:r w:rsidRPr="006110BA">
        <w:rPr>
          <w:rFonts w:ascii="Arial" w:hAnsi="Arial" w:cs="Arial"/>
        </w:rPr>
        <w:t xml:space="preserve">Están obligados a efectuar el Informe de Evaluación de Edificios los propietarios de los mismos. </w:t>
      </w:r>
    </w:p>
    <w:p w:rsidR="006110BA" w:rsidRPr="006110BA" w:rsidRDefault="006110BA" w:rsidP="000A4FFB">
      <w:pPr>
        <w:pStyle w:val="Prrafodelista"/>
        <w:ind w:left="360" w:firstLine="0"/>
        <w:rPr>
          <w:rFonts w:ascii="Arial" w:hAnsi="Arial" w:cs="Arial"/>
        </w:rPr>
      </w:pPr>
    </w:p>
    <w:p w:rsidR="007D1488" w:rsidRPr="006110BA" w:rsidRDefault="007D1488" w:rsidP="000A4FFB">
      <w:pPr>
        <w:pStyle w:val="Prrafodelista"/>
        <w:numPr>
          <w:ilvl w:val="0"/>
          <w:numId w:val="13"/>
        </w:numPr>
        <w:ind w:left="360"/>
        <w:rPr>
          <w:rFonts w:ascii="Arial" w:hAnsi="Arial" w:cs="Arial"/>
        </w:rPr>
      </w:pPr>
      <w:r w:rsidRPr="006110BA">
        <w:rPr>
          <w:rFonts w:ascii="Arial" w:hAnsi="Arial" w:cs="Arial"/>
        </w:rPr>
        <w:t>Las obras necesarias para subsanar las deficiencias en el estado de conservación o realizar los ajustes razonables en materia de accesibilidad serán obligatorias para los propietarios de los edificios, y su incumplimiento en el plazo que en cada caso se determine o según la normativa vigente, supondrá la aplicación del régimen sancionador que forma parte de esta Ordenanza.</w:t>
      </w:r>
    </w:p>
    <w:p w:rsidR="007D1488" w:rsidRPr="007574AB" w:rsidRDefault="007D1488" w:rsidP="007D1488">
      <w:pPr>
        <w:jc w:val="both"/>
        <w:rPr>
          <w:rFonts w:ascii="Arial" w:eastAsia="Calibri" w:hAnsi="Arial" w:cs="Arial"/>
        </w:rPr>
      </w:pPr>
      <w:r w:rsidRPr="007574AB">
        <w:rPr>
          <w:rFonts w:ascii="Arial" w:eastAsia="Calibri" w:hAnsi="Arial" w:cs="Arial"/>
        </w:rPr>
        <w:t>(Ver nota al pie</w:t>
      </w:r>
      <w:r w:rsidRPr="007574AB">
        <w:rPr>
          <w:rFonts w:ascii="Arial" w:eastAsia="Calibri" w:hAnsi="Arial" w:cs="Arial"/>
          <w:vertAlign w:val="superscript"/>
        </w:rPr>
        <w:footnoteReference w:id="1"/>
      </w:r>
      <w:r w:rsidRPr="007574AB">
        <w:rPr>
          <w:rFonts w:ascii="Arial" w:eastAsia="Calibri" w:hAnsi="Arial" w:cs="Arial"/>
        </w:rPr>
        <w:t>)</w:t>
      </w:r>
    </w:p>
    <w:p w:rsidR="007D1488" w:rsidRPr="007574AB" w:rsidRDefault="00FA38ED" w:rsidP="007D1488">
      <w:pPr>
        <w:widowControl w:val="0"/>
        <w:spacing w:after="0" w:line="241" w:lineRule="auto"/>
        <w:ind w:right="-1"/>
        <w:jc w:val="both"/>
        <w:rPr>
          <w:rFonts w:ascii="Arial" w:eastAsia="Calibri" w:hAnsi="Arial" w:cs="Arial"/>
        </w:rPr>
      </w:pPr>
      <w:r>
        <w:rPr>
          <w:rFonts w:ascii="Arial" w:eastAsia="Calibri" w:hAnsi="Arial" w:cs="Arial"/>
          <w:b/>
        </w:rPr>
        <w:t>A</w:t>
      </w:r>
      <w:r w:rsidR="007D1488" w:rsidRPr="007574AB">
        <w:rPr>
          <w:rFonts w:ascii="Arial" w:eastAsia="Calibri" w:hAnsi="Arial" w:cs="Arial"/>
          <w:b/>
        </w:rPr>
        <w:t>rtículo 4. Plazos y edificios sujetos a Informe de Evaluación</w:t>
      </w:r>
    </w:p>
    <w:p w:rsidR="007D1488" w:rsidRPr="007574AB" w:rsidRDefault="007D1488" w:rsidP="007D1488">
      <w:pPr>
        <w:widowControl w:val="0"/>
        <w:spacing w:after="0" w:line="241" w:lineRule="auto"/>
        <w:ind w:right="-1"/>
        <w:jc w:val="both"/>
        <w:rPr>
          <w:rFonts w:ascii="Arial" w:eastAsia="Calibri" w:hAnsi="Arial" w:cs="Arial"/>
        </w:rPr>
      </w:pPr>
    </w:p>
    <w:p w:rsidR="007D1488" w:rsidRPr="00FA38ED" w:rsidRDefault="007D1488" w:rsidP="00E17C25">
      <w:pPr>
        <w:pStyle w:val="Prrafodelista"/>
        <w:widowControl w:val="0"/>
        <w:numPr>
          <w:ilvl w:val="0"/>
          <w:numId w:val="11"/>
        </w:numPr>
        <w:spacing w:after="0" w:line="241" w:lineRule="auto"/>
        <w:ind w:left="360" w:right="-1"/>
        <w:rPr>
          <w:rFonts w:ascii="Arial" w:hAnsi="Arial" w:cs="Arial"/>
        </w:rPr>
      </w:pPr>
      <w:r w:rsidRPr="00FA38ED">
        <w:rPr>
          <w:rFonts w:ascii="Arial" w:hAnsi="Arial" w:cs="Arial"/>
        </w:rPr>
        <w:t>Están</w:t>
      </w:r>
      <w:r w:rsidR="000F06E7">
        <w:rPr>
          <w:rFonts w:ascii="Arial" w:hAnsi="Arial" w:cs="Arial"/>
        </w:rPr>
        <w:t xml:space="preserve"> </w:t>
      </w:r>
      <w:r w:rsidRPr="00FA38ED">
        <w:rPr>
          <w:rFonts w:ascii="Arial" w:hAnsi="Arial" w:cs="Arial"/>
        </w:rPr>
        <w:t>sujetos a primer Informe de Evaluación todos los edificios de antigüedad igual o superior a cincuenta años, el cual se llevará a cabo en el plazo máximo de cinco años desde la fecha en que alcancen dicha antigüedad o de la fecha de terminación total de una intervención que haya alterado la configuración arquitectónica del edificio, o dentro del plazo específico</w:t>
      </w:r>
      <w:r w:rsidR="000F06E7">
        <w:rPr>
          <w:rFonts w:ascii="Arial" w:hAnsi="Arial" w:cs="Arial"/>
        </w:rPr>
        <w:t xml:space="preserve"> </w:t>
      </w:r>
      <w:r w:rsidRPr="00FA38ED">
        <w:rPr>
          <w:rFonts w:ascii="Arial" w:hAnsi="Arial" w:cs="Arial"/>
        </w:rPr>
        <w:t>que se conceda al propietario del edificio cuando fuera requerido para ello de forma</w:t>
      </w:r>
      <w:r w:rsidR="000F06E7">
        <w:rPr>
          <w:rFonts w:ascii="Arial" w:hAnsi="Arial" w:cs="Arial"/>
        </w:rPr>
        <w:t xml:space="preserve"> </w:t>
      </w:r>
      <w:r w:rsidRPr="00FA38ED">
        <w:rPr>
          <w:rFonts w:ascii="Arial" w:hAnsi="Arial" w:cs="Arial"/>
        </w:rPr>
        <w:t>expresa por el Ayuntamiento,</w:t>
      </w:r>
      <w:r w:rsidRPr="00FA38ED">
        <w:rPr>
          <w:rFonts w:ascii="Arial" w:hAnsi="Arial" w:cs="Arial"/>
          <w:color w:val="0000FF"/>
        </w:rPr>
        <w:t xml:space="preserve"> </w:t>
      </w:r>
      <w:r w:rsidRPr="00FA38ED">
        <w:rPr>
          <w:rFonts w:ascii="Arial" w:hAnsi="Arial" w:cs="Arial"/>
        </w:rPr>
        <w:t xml:space="preserve">salvo que ya cuenten con una inspección técnica vigente realizada de conformidad con su normativa aplicable y con anterioridad a la entrada en vigor de la Ley 8/2013, de rehabilitación, regeneración y renovación urbanas, en cuyo caso se exigirá el Informe de Evaluación cuando corresponda su primera revisión de acuerdo con aquella normativa, siempre que la misma no supere el plazo de diez años a contar desde la aplicación de la Ley 8/2013. </w:t>
      </w:r>
    </w:p>
    <w:p w:rsidR="00FA38ED" w:rsidRPr="00FA38ED" w:rsidRDefault="00FA38ED" w:rsidP="00E17C25">
      <w:pPr>
        <w:pStyle w:val="Prrafodelista"/>
        <w:widowControl w:val="0"/>
        <w:spacing w:after="0" w:line="241" w:lineRule="auto"/>
        <w:ind w:left="360" w:right="-1" w:firstLine="0"/>
        <w:rPr>
          <w:rFonts w:ascii="Arial" w:hAnsi="Arial" w:cs="Arial"/>
        </w:rPr>
      </w:pPr>
    </w:p>
    <w:p w:rsidR="007D1488" w:rsidRPr="007574AB" w:rsidRDefault="007D1488" w:rsidP="00E17C25">
      <w:pPr>
        <w:ind w:left="349"/>
        <w:jc w:val="both"/>
        <w:rPr>
          <w:rFonts w:ascii="Arial" w:eastAsia="Calibri" w:hAnsi="Arial" w:cs="Arial"/>
        </w:rPr>
      </w:pPr>
      <w:r w:rsidRPr="007574AB">
        <w:rPr>
          <w:rFonts w:ascii="Arial" w:eastAsia="Calibri" w:hAnsi="Arial" w:cs="Arial"/>
        </w:rPr>
        <w:t>En cualquier caso, cuando los Servicios Técnicos Municipales detecten deficiencias en el estado general de un edificio,</w:t>
      </w:r>
      <w:r w:rsidR="000F06E7">
        <w:rPr>
          <w:rFonts w:ascii="Arial" w:eastAsia="Calibri" w:hAnsi="Arial" w:cs="Arial"/>
        </w:rPr>
        <w:t xml:space="preserve"> </w:t>
      </w:r>
      <w:r w:rsidRPr="007574AB">
        <w:rPr>
          <w:rFonts w:ascii="Arial" w:eastAsia="Calibri" w:hAnsi="Arial" w:cs="Arial"/>
        </w:rPr>
        <w:t>el Ayuntamiento</w:t>
      </w:r>
      <w:r w:rsidR="000F06E7">
        <w:rPr>
          <w:rFonts w:ascii="Arial" w:eastAsia="Calibri" w:hAnsi="Arial" w:cs="Arial"/>
        </w:rPr>
        <w:t xml:space="preserve"> </w:t>
      </w:r>
      <w:r w:rsidRPr="007574AB">
        <w:rPr>
          <w:rFonts w:ascii="Arial" w:eastAsia="Calibri" w:hAnsi="Arial" w:cs="Arial"/>
        </w:rPr>
        <w:t>podrá requerir a su propietario de forma anticipada para que realice el Informe de Evaluación del Edificio.</w:t>
      </w:r>
    </w:p>
    <w:p w:rsidR="007D1488" w:rsidRPr="00FA38ED" w:rsidRDefault="007D1488" w:rsidP="00E17C25">
      <w:pPr>
        <w:pStyle w:val="Prrafodelista"/>
        <w:numPr>
          <w:ilvl w:val="0"/>
          <w:numId w:val="11"/>
        </w:numPr>
        <w:ind w:left="360"/>
        <w:rPr>
          <w:rFonts w:ascii="Arial" w:hAnsi="Arial" w:cs="Arial"/>
        </w:rPr>
      </w:pPr>
      <w:r w:rsidRPr="00FA38ED">
        <w:rPr>
          <w:rFonts w:ascii="Arial" w:hAnsi="Arial" w:cs="Arial"/>
        </w:rPr>
        <w:t>Cada diez años, desde el primer Informe de Evaluación, se deberá renovar el Informe de Evaluación del Edificio conforme a los modelos oficialmente aprobados, computándose la fecha desde la</w:t>
      </w:r>
      <w:r w:rsidR="000F06E7">
        <w:rPr>
          <w:rFonts w:ascii="Arial" w:hAnsi="Arial" w:cs="Arial"/>
        </w:rPr>
        <w:t xml:space="preserve"> </w:t>
      </w:r>
      <w:r w:rsidRPr="00FA38ED">
        <w:rPr>
          <w:rFonts w:ascii="Arial" w:hAnsi="Arial" w:cs="Arial"/>
        </w:rPr>
        <w:t>fecha del vencimiento de cada obligación, con independencia de la fecha de presentación del anterior informe.</w:t>
      </w:r>
    </w:p>
    <w:p w:rsidR="00FA38ED" w:rsidRPr="00FA38ED" w:rsidRDefault="00FA38ED" w:rsidP="00E17C25">
      <w:pPr>
        <w:pStyle w:val="Prrafodelista"/>
        <w:ind w:left="360" w:firstLine="0"/>
        <w:rPr>
          <w:rFonts w:ascii="Arial" w:hAnsi="Arial" w:cs="Arial"/>
        </w:rPr>
      </w:pPr>
    </w:p>
    <w:p w:rsidR="007D1488" w:rsidRDefault="007D1488" w:rsidP="00E17C25">
      <w:pPr>
        <w:pStyle w:val="Prrafodelista"/>
        <w:numPr>
          <w:ilvl w:val="0"/>
          <w:numId w:val="11"/>
        </w:numPr>
        <w:ind w:left="360"/>
        <w:rPr>
          <w:rFonts w:ascii="Arial" w:hAnsi="Arial" w:cs="Arial"/>
        </w:rPr>
      </w:pPr>
      <w:r w:rsidRPr="00FA38ED">
        <w:rPr>
          <w:rFonts w:ascii="Arial" w:hAnsi="Arial" w:cs="Arial"/>
        </w:rPr>
        <w:t>En la presente ordenanza se entiende como edad de la edificación el tiempo transcurrido desde la fecha de terminación</w:t>
      </w:r>
      <w:r w:rsidR="000F06E7">
        <w:rPr>
          <w:rFonts w:ascii="Arial" w:hAnsi="Arial" w:cs="Arial"/>
        </w:rPr>
        <w:t xml:space="preserve"> </w:t>
      </w:r>
      <w:r w:rsidRPr="00FA38ED">
        <w:rPr>
          <w:rFonts w:ascii="Arial" w:hAnsi="Arial" w:cs="Arial"/>
        </w:rPr>
        <w:t>total de las obras de construcción,</w:t>
      </w:r>
      <w:r w:rsidR="000F06E7">
        <w:rPr>
          <w:rFonts w:ascii="Arial" w:hAnsi="Arial" w:cs="Arial"/>
        </w:rPr>
        <w:t xml:space="preserve"> </w:t>
      </w:r>
      <w:r w:rsidRPr="00FA38ED">
        <w:rPr>
          <w:rFonts w:ascii="Arial" w:hAnsi="Arial" w:cs="Arial"/>
        </w:rPr>
        <w:t>que se acreditará mediante certificado final de obra, licencia de primera ocupación o cualquier otro medio de prueba admisible en derecho. En el caso de no existir dicha documentación, el Ayuntamiento estimará la edad basándose en cualquier</w:t>
      </w:r>
      <w:r w:rsidR="000F06E7">
        <w:rPr>
          <w:rFonts w:ascii="Arial" w:hAnsi="Arial" w:cs="Arial"/>
        </w:rPr>
        <w:t xml:space="preserve"> </w:t>
      </w:r>
      <w:r w:rsidRPr="00FA38ED">
        <w:rPr>
          <w:rFonts w:ascii="Arial" w:hAnsi="Arial" w:cs="Arial"/>
        </w:rPr>
        <w:t>dato que lo justifique. No obstante, cuando se trate de intervenciones que alteran la configuración arquitectónica del edificio, el plazo de presentación del Informe de Evaluación, así como el de las sucesivas renovaciones comenzará a contar a partir de la fecha de terminación</w:t>
      </w:r>
      <w:r w:rsidR="000F06E7">
        <w:rPr>
          <w:rFonts w:ascii="Arial" w:hAnsi="Arial" w:cs="Arial"/>
        </w:rPr>
        <w:t xml:space="preserve"> </w:t>
      </w:r>
      <w:r w:rsidRPr="00FA38ED">
        <w:rPr>
          <w:rFonts w:ascii="Arial" w:hAnsi="Arial" w:cs="Arial"/>
        </w:rPr>
        <w:t>de las referidas obras. Para el cómputo de la edad de la edificación, en aquellos casos en que no sea posible determinar la fecha exacta de terminación de las obras, bastará con tener en cuenta el año aproximado.</w:t>
      </w:r>
    </w:p>
    <w:p w:rsidR="00E17C25" w:rsidRPr="00E17C25" w:rsidRDefault="00E17C25" w:rsidP="00E17C25">
      <w:pPr>
        <w:pStyle w:val="Prrafodelista"/>
        <w:rPr>
          <w:rFonts w:ascii="Arial" w:hAnsi="Arial" w:cs="Arial"/>
        </w:rPr>
      </w:pPr>
    </w:p>
    <w:p w:rsidR="007D1488" w:rsidRPr="007574AB" w:rsidRDefault="007D1488" w:rsidP="007D1488">
      <w:pPr>
        <w:rPr>
          <w:rFonts w:ascii="Arial" w:eastAsia="Calibri" w:hAnsi="Arial" w:cs="Arial"/>
          <w:b/>
          <w:color w:val="0000FF"/>
        </w:rPr>
      </w:pPr>
      <w:r w:rsidRPr="007574AB">
        <w:rPr>
          <w:rFonts w:ascii="Arial" w:eastAsia="Calibri" w:hAnsi="Arial" w:cs="Arial"/>
          <w:b/>
        </w:rPr>
        <w:t>Artículo 5. Capacitación para el Informe de Evaluación de los Edificios</w:t>
      </w:r>
    </w:p>
    <w:p w:rsidR="007D1488" w:rsidRDefault="007D1488" w:rsidP="00FA38ED">
      <w:pPr>
        <w:pStyle w:val="Prrafodelista"/>
        <w:numPr>
          <w:ilvl w:val="0"/>
          <w:numId w:val="10"/>
        </w:numPr>
        <w:rPr>
          <w:rFonts w:ascii="Arial" w:hAnsi="Arial" w:cs="Arial"/>
        </w:rPr>
      </w:pPr>
      <w:r w:rsidRPr="00FA38ED">
        <w:rPr>
          <w:rFonts w:ascii="Arial" w:hAnsi="Arial" w:cs="Arial"/>
        </w:rPr>
        <w:t>El Informe de la Evaluación de los Edificios podrá ser suscrito tanto por los técnicos facultativos competentes como, en su caso, por las entidades de inspección registradas que pudieran existir en las Comunidades Autónomas, siempre que cuenten con dichos técnicos. A tales efectos se considera técnico facultativo competente el que cumpla con lo establecido en el artículo 6 de la Ley 8/2013, de 26 de junio de 2013,</w:t>
      </w:r>
      <w:r w:rsidR="000F06E7">
        <w:rPr>
          <w:rFonts w:ascii="Arial" w:hAnsi="Arial" w:cs="Arial"/>
        </w:rPr>
        <w:t xml:space="preserve"> </w:t>
      </w:r>
      <w:r w:rsidRPr="00FA38ED">
        <w:rPr>
          <w:rFonts w:ascii="Arial" w:hAnsi="Arial" w:cs="Arial"/>
        </w:rPr>
        <w:t>de rehabilitación, regeneración y renovación urbanas.</w:t>
      </w:r>
      <w:r w:rsidR="000F06E7">
        <w:rPr>
          <w:rFonts w:ascii="Arial" w:hAnsi="Arial" w:cs="Arial"/>
        </w:rPr>
        <w:t xml:space="preserve"> </w:t>
      </w:r>
    </w:p>
    <w:p w:rsidR="00FA38ED" w:rsidRDefault="00FA38ED" w:rsidP="00FA38ED">
      <w:pPr>
        <w:pStyle w:val="Prrafodelista"/>
        <w:ind w:firstLine="0"/>
        <w:rPr>
          <w:rFonts w:ascii="Arial" w:hAnsi="Arial" w:cs="Arial"/>
        </w:rPr>
      </w:pPr>
    </w:p>
    <w:p w:rsidR="007D1488" w:rsidRDefault="007D1488" w:rsidP="00E17C25">
      <w:pPr>
        <w:pStyle w:val="Prrafodelista"/>
        <w:numPr>
          <w:ilvl w:val="0"/>
          <w:numId w:val="10"/>
        </w:numPr>
        <w:rPr>
          <w:rFonts w:ascii="Arial" w:hAnsi="Arial" w:cs="Arial"/>
        </w:rPr>
      </w:pPr>
      <w:r w:rsidRPr="00FA38ED">
        <w:rPr>
          <w:rFonts w:ascii="Arial" w:hAnsi="Arial" w:cs="Arial"/>
        </w:rPr>
        <w:t>Cuando se trate de edificios pertenecientes a las Administraciones Públicas enumeradas en el artículo 2 de la Ley 30/1992, de 26 de noviembre, de Régimen Jurídico de las Administraciones Públicas y del Procedimiento Administrativo Común, podrán suscribir los Informes de Evaluación, en su caso, los responsables de los correspondientes servicios técnicos que, por su capacitación profesional, puedan asumir las mismas funciones a que se refiere el apartado anterior.</w:t>
      </w:r>
    </w:p>
    <w:p w:rsidR="00FA38ED" w:rsidRPr="00FA38ED" w:rsidRDefault="00FA38ED" w:rsidP="00E17C25">
      <w:pPr>
        <w:pStyle w:val="Prrafodelista"/>
        <w:ind w:firstLine="0"/>
        <w:rPr>
          <w:rFonts w:ascii="Arial" w:hAnsi="Arial" w:cs="Arial"/>
        </w:rPr>
      </w:pPr>
    </w:p>
    <w:p w:rsidR="007D1488" w:rsidRDefault="007D1488" w:rsidP="005F278D">
      <w:pPr>
        <w:pStyle w:val="Prrafodelista"/>
        <w:numPr>
          <w:ilvl w:val="0"/>
          <w:numId w:val="10"/>
        </w:numPr>
        <w:rPr>
          <w:rFonts w:ascii="Arial" w:hAnsi="Arial" w:cs="Arial"/>
          <w:iCs/>
        </w:rPr>
      </w:pPr>
      <w:r w:rsidRPr="00FA38ED">
        <w:rPr>
          <w:rFonts w:ascii="Arial" w:hAnsi="Arial" w:cs="Arial"/>
          <w:iCs/>
        </w:rPr>
        <w:t xml:space="preserve">Las </w:t>
      </w:r>
      <w:r w:rsidRPr="00FA38ED">
        <w:rPr>
          <w:rFonts w:ascii="Arial" w:hAnsi="Arial" w:cs="Arial"/>
        </w:rPr>
        <w:t xml:space="preserve">deficiencias que se observen en relación con la evaluación de lo dispuesto en el artículo 4.2 </w:t>
      </w:r>
      <w:r w:rsidRPr="00FA38ED">
        <w:rPr>
          <w:rFonts w:ascii="Arial" w:hAnsi="Arial" w:cs="Arial"/>
          <w:iCs/>
        </w:rPr>
        <w:t>se justificarán en el Informe bajo el criterio y la responsabilidad del técnico competente que lo suscriba.</w:t>
      </w:r>
    </w:p>
    <w:p w:rsidR="005F278D" w:rsidRPr="005F278D" w:rsidRDefault="005F278D" w:rsidP="005F278D">
      <w:pPr>
        <w:pStyle w:val="Prrafodelista"/>
        <w:rPr>
          <w:rFonts w:ascii="Arial" w:hAnsi="Arial" w:cs="Arial"/>
          <w:iCs/>
        </w:rPr>
      </w:pPr>
    </w:p>
    <w:p w:rsidR="007D1488" w:rsidRPr="007574AB" w:rsidRDefault="007D1488" w:rsidP="005F278D">
      <w:pPr>
        <w:rPr>
          <w:rFonts w:ascii="Arial" w:eastAsia="Calibri" w:hAnsi="Arial" w:cs="Arial"/>
          <w:b/>
          <w:color w:val="0000FF"/>
        </w:rPr>
      </w:pPr>
      <w:r w:rsidRPr="007574AB">
        <w:rPr>
          <w:rFonts w:ascii="Arial" w:eastAsia="Calibri" w:hAnsi="Arial" w:cs="Arial"/>
          <w:b/>
        </w:rPr>
        <w:t>Artículo 6. Relación anual de edificios obligados a efectuar el Informe de Evaluación</w:t>
      </w:r>
    </w:p>
    <w:p w:rsidR="007D1488" w:rsidRPr="007574AB" w:rsidRDefault="007D1488" w:rsidP="005F278D">
      <w:pPr>
        <w:jc w:val="both"/>
        <w:rPr>
          <w:rFonts w:ascii="Arial" w:eastAsia="Calibri" w:hAnsi="Arial" w:cs="Arial"/>
        </w:rPr>
      </w:pPr>
      <w:r w:rsidRPr="007574AB">
        <w:rPr>
          <w:rFonts w:ascii="Arial" w:eastAsia="Calibri" w:hAnsi="Arial" w:cs="Arial"/>
        </w:rPr>
        <w:t>El Ayuntamiento, a través del órgano municipal competente, podrá publicar</w:t>
      </w:r>
      <w:r w:rsidRPr="007574AB">
        <w:rPr>
          <w:rFonts w:ascii="Arial" w:eastAsia="Calibri" w:hAnsi="Arial" w:cs="Arial"/>
          <w:color w:val="00B050"/>
        </w:rPr>
        <w:t xml:space="preserve"> </w:t>
      </w:r>
      <w:r w:rsidRPr="007574AB">
        <w:rPr>
          <w:rFonts w:ascii="Arial" w:eastAsia="Calibri" w:hAnsi="Arial" w:cs="Arial"/>
        </w:rPr>
        <w:t>anualmente la relación de edificios que, de acuerdo con la normativa en vigor y la presente Ordenanza, estén obligados a efectuar el Informe de Evaluación, pudiendo establecer en la misma el plazo para el cumplimiento efectivo de dicha obligación.</w:t>
      </w:r>
    </w:p>
    <w:p w:rsidR="007D1488" w:rsidRDefault="007D1488" w:rsidP="005F278D">
      <w:pPr>
        <w:spacing w:after="0"/>
        <w:jc w:val="both"/>
        <w:rPr>
          <w:rFonts w:ascii="Arial" w:eastAsia="Calibri" w:hAnsi="Arial" w:cs="Arial"/>
        </w:rPr>
      </w:pPr>
      <w:r w:rsidRPr="007574AB">
        <w:rPr>
          <w:rFonts w:ascii="Arial" w:eastAsia="Calibri" w:hAnsi="Arial" w:cs="Arial"/>
        </w:rPr>
        <w:t>(Ver nota al pie</w:t>
      </w:r>
      <w:r w:rsidRPr="007574AB">
        <w:rPr>
          <w:rFonts w:ascii="Arial" w:eastAsia="Calibri" w:hAnsi="Arial" w:cs="Arial"/>
          <w:vertAlign w:val="superscript"/>
        </w:rPr>
        <w:footnoteReference w:id="2"/>
      </w:r>
      <w:r w:rsidRPr="007574AB">
        <w:rPr>
          <w:rFonts w:ascii="Arial" w:eastAsia="Calibri" w:hAnsi="Arial" w:cs="Arial"/>
        </w:rPr>
        <w:t>)</w:t>
      </w:r>
    </w:p>
    <w:p w:rsidR="005F278D" w:rsidRDefault="005F278D" w:rsidP="005F278D">
      <w:pPr>
        <w:jc w:val="both"/>
        <w:rPr>
          <w:rFonts w:ascii="Arial" w:eastAsia="Calibri" w:hAnsi="Arial" w:cs="Arial"/>
        </w:rPr>
      </w:pPr>
    </w:p>
    <w:p w:rsidR="007D1488" w:rsidRPr="007574AB" w:rsidRDefault="007D1488" w:rsidP="005F278D">
      <w:pPr>
        <w:jc w:val="both"/>
        <w:rPr>
          <w:rFonts w:ascii="Arial" w:eastAsia="Calibri" w:hAnsi="Arial" w:cs="Arial"/>
          <w:b/>
        </w:rPr>
      </w:pPr>
      <w:r w:rsidRPr="007574AB">
        <w:rPr>
          <w:rFonts w:ascii="Arial" w:eastAsia="Calibri" w:hAnsi="Arial" w:cs="Arial"/>
          <w:b/>
        </w:rPr>
        <w:t xml:space="preserve">Artículo 7. Registro de Edificios </w:t>
      </w:r>
    </w:p>
    <w:p w:rsidR="007D1488" w:rsidRDefault="007D1488" w:rsidP="005F278D">
      <w:pPr>
        <w:pStyle w:val="Prrafodelista"/>
        <w:numPr>
          <w:ilvl w:val="0"/>
          <w:numId w:val="14"/>
        </w:numPr>
        <w:ind w:left="360"/>
        <w:rPr>
          <w:rFonts w:ascii="Arial" w:hAnsi="Arial" w:cs="Arial"/>
        </w:rPr>
      </w:pPr>
      <w:r w:rsidRPr="006110BA">
        <w:rPr>
          <w:rFonts w:ascii="Arial" w:hAnsi="Arial" w:cs="Arial"/>
        </w:rPr>
        <w:t>Para facilitar el cumplimiento del deber de realizar el Informe de Evaluación exigido, el Ayuntamiento elaborará un Registro de Edificios obligados a realizar el Informe de Evaluación, que será renovado anualmente con la inclusión de los nuevos edificios que por su antigüedad queden sujetos a esta obligación.</w:t>
      </w:r>
    </w:p>
    <w:p w:rsidR="006110BA" w:rsidRPr="006110BA" w:rsidRDefault="006110BA" w:rsidP="00E17C25">
      <w:pPr>
        <w:pStyle w:val="Prrafodelista"/>
        <w:ind w:left="360" w:firstLine="0"/>
        <w:rPr>
          <w:rFonts w:ascii="Arial" w:hAnsi="Arial" w:cs="Arial"/>
        </w:rPr>
      </w:pPr>
    </w:p>
    <w:p w:rsidR="007D1488" w:rsidRDefault="007D1488" w:rsidP="00E17C25">
      <w:pPr>
        <w:pStyle w:val="Prrafodelista"/>
        <w:numPr>
          <w:ilvl w:val="0"/>
          <w:numId w:val="14"/>
        </w:numPr>
        <w:ind w:left="360"/>
        <w:rPr>
          <w:rFonts w:ascii="Arial" w:hAnsi="Arial" w:cs="Arial"/>
        </w:rPr>
      </w:pPr>
      <w:r w:rsidRPr="006110BA">
        <w:rPr>
          <w:rFonts w:ascii="Arial" w:hAnsi="Arial" w:cs="Arial"/>
        </w:rPr>
        <w:t>En el Registro de Edificios se anotarán todas las actuaciones que se realicen en los edificios con un Informe de Evaluación favorable o desfavorable, así como las obras realizadas para subsanar las deficiencias detectadas en el estado de conservación de los edificios con Informe de Evaluación desfavorable, las obras realizadas para llevar a cabo los ajustes razonables en materia de accesibilidad, así como cualquier otra información relacionada con el deber de conservación.</w:t>
      </w:r>
    </w:p>
    <w:p w:rsidR="006110BA" w:rsidRPr="006110BA" w:rsidRDefault="006110BA" w:rsidP="00E17C25">
      <w:pPr>
        <w:pStyle w:val="Prrafodelista"/>
        <w:ind w:left="360"/>
        <w:rPr>
          <w:rFonts w:ascii="Arial" w:hAnsi="Arial" w:cs="Arial"/>
        </w:rPr>
      </w:pPr>
    </w:p>
    <w:p w:rsidR="007D1488" w:rsidRPr="006110BA" w:rsidRDefault="007D1488" w:rsidP="00E17C25">
      <w:pPr>
        <w:pStyle w:val="Prrafodelista"/>
        <w:numPr>
          <w:ilvl w:val="0"/>
          <w:numId w:val="14"/>
        </w:numPr>
        <w:ind w:left="360"/>
        <w:rPr>
          <w:rFonts w:ascii="Arial" w:hAnsi="Arial" w:cs="Arial"/>
        </w:rPr>
      </w:pPr>
      <w:r w:rsidRPr="006110BA">
        <w:rPr>
          <w:rFonts w:ascii="Arial" w:hAnsi="Arial" w:cs="Arial"/>
        </w:rPr>
        <w:t>Este Registro de Edificios obligados a realizar el Informe de Evaluación, que deberá estar informatizado, recogerá de forma centralizada los datos referentes a los mismos, cuyo contenido estará en relación con el Informe de Evaluación emitido tras la inspección realizada, con indicación de, al menos, los siguientes datos:</w:t>
      </w:r>
    </w:p>
    <w:p w:rsidR="006110BA" w:rsidRPr="006110BA" w:rsidRDefault="006110BA" w:rsidP="006110BA">
      <w:pPr>
        <w:pStyle w:val="Prrafodelista"/>
        <w:ind w:left="1560" w:firstLine="0"/>
        <w:rPr>
          <w:rFonts w:ascii="Arial" w:hAnsi="Arial" w:cs="Arial"/>
        </w:rPr>
      </w:pPr>
    </w:p>
    <w:p w:rsidR="007D1488" w:rsidRDefault="007D1488" w:rsidP="00E17C25">
      <w:pPr>
        <w:pStyle w:val="Prrafodelista"/>
        <w:numPr>
          <w:ilvl w:val="0"/>
          <w:numId w:val="15"/>
        </w:numPr>
        <w:ind w:left="1134" w:hanging="425"/>
        <w:rPr>
          <w:rFonts w:ascii="Arial" w:hAnsi="Arial" w:cs="Arial"/>
        </w:rPr>
      </w:pPr>
      <w:r w:rsidRPr="006110BA">
        <w:rPr>
          <w:rFonts w:ascii="Arial" w:hAnsi="Arial" w:cs="Arial"/>
        </w:rPr>
        <w:t>Emplazamiento, características,</w:t>
      </w:r>
      <w:r w:rsidR="000F06E7">
        <w:rPr>
          <w:rFonts w:ascii="Arial" w:hAnsi="Arial" w:cs="Arial"/>
        </w:rPr>
        <w:t xml:space="preserve"> </w:t>
      </w:r>
      <w:r w:rsidRPr="006110BA">
        <w:rPr>
          <w:rFonts w:ascii="Arial" w:hAnsi="Arial" w:cs="Arial"/>
        </w:rPr>
        <w:t xml:space="preserve">nivel de protección del edificio y pertenencia, en su caso, al centro </w:t>
      </w:r>
      <w:r w:rsidR="006110BA" w:rsidRPr="006110BA">
        <w:rPr>
          <w:rFonts w:ascii="Arial" w:hAnsi="Arial" w:cs="Arial"/>
        </w:rPr>
        <w:t>histórico o a cascos históricos</w:t>
      </w:r>
    </w:p>
    <w:p w:rsidR="006812AB" w:rsidRPr="006110BA" w:rsidRDefault="006812AB" w:rsidP="006812AB">
      <w:pPr>
        <w:pStyle w:val="Prrafodelista"/>
        <w:ind w:left="1134" w:firstLine="0"/>
        <w:rPr>
          <w:rFonts w:ascii="Arial" w:hAnsi="Arial" w:cs="Arial"/>
        </w:rPr>
      </w:pPr>
    </w:p>
    <w:p w:rsidR="007D1488" w:rsidRDefault="007D1488" w:rsidP="00E17C25">
      <w:pPr>
        <w:pStyle w:val="Prrafodelista"/>
        <w:numPr>
          <w:ilvl w:val="0"/>
          <w:numId w:val="15"/>
        </w:numPr>
        <w:ind w:left="1134" w:hanging="425"/>
        <w:rPr>
          <w:rFonts w:ascii="Arial" w:hAnsi="Arial" w:cs="Arial"/>
        </w:rPr>
      </w:pPr>
      <w:r w:rsidRPr="006110BA">
        <w:rPr>
          <w:rFonts w:ascii="Arial" w:hAnsi="Arial" w:cs="Arial"/>
        </w:rPr>
        <w:t>Fecha de construcción o, en su defecto, año aproximado.</w:t>
      </w:r>
    </w:p>
    <w:p w:rsidR="006812AB" w:rsidRPr="006812AB" w:rsidRDefault="006812AB" w:rsidP="006812AB">
      <w:pPr>
        <w:pStyle w:val="Prrafodelista"/>
        <w:rPr>
          <w:rFonts w:ascii="Arial" w:hAnsi="Arial" w:cs="Arial"/>
        </w:rPr>
      </w:pPr>
    </w:p>
    <w:p w:rsidR="007D1488" w:rsidRDefault="007D1488" w:rsidP="00E17C25">
      <w:pPr>
        <w:pStyle w:val="Prrafodelista"/>
        <w:numPr>
          <w:ilvl w:val="0"/>
          <w:numId w:val="15"/>
        </w:numPr>
        <w:ind w:left="1134" w:hanging="425"/>
        <w:rPr>
          <w:rFonts w:ascii="Arial" w:hAnsi="Arial" w:cs="Arial"/>
        </w:rPr>
      </w:pPr>
      <w:r w:rsidRPr="006110BA">
        <w:rPr>
          <w:rFonts w:ascii="Arial" w:hAnsi="Arial" w:cs="Arial"/>
        </w:rPr>
        <w:t>Informes de Evaluación realizados previamente, especificando su resultado y en caso de que hubiese sido desfavorable, la naturaleza de las deficiencias, si se realizaron las obras o tomaron las medidas señaladas, el grado de efectividad de las mismas, así como cuantos otros datos complementarios se consideren necesarios, y obras de mantenimiento y conservación ejecutadas.</w:t>
      </w:r>
    </w:p>
    <w:p w:rsidR="006812AB" w:rsidRPr="006812AB" w:rsidRDefault="006812AB" w:rsidP="006812AB">
      <w:pPr>
        <w:pStyle w:val="Prrafodelista"/>
        <w:rPr>
          <w:rFonts w:ascii="Arial" w:hAnsi="Arial" w:cs="Arial"/>
        </w:rPr>
      </w:pPr>
    </w:p>
    <w:p w:rsidR="007D1488" w:rsidRDefault="007D1488" w:rsidP="00E17C25">
      <w:pPr>
        <w:pStyle w:val="Prrafodelista"/>
        <w:numPr>
          <w:ilvl w:val="0"/>
          <w:numId w:val="15"/>
        </w:numPr>
        <w:ind w:left="1134" w:hanging="425"/>
        <w:rPr>
          <w:rFonts w:ascii="Arial" w:hAnsi="Arial" w:cs="Arial"/>
        </w:rPr>
      </w:pPr>
      <w:r w:rsidRPr="006110BA">
        <w:rPr>
          <w:rFonts w:ascii="Arial" w:hAnsi="Arial" w:cs="Arial"/>
        </w:rPr>
        <w:t>Descripción</w:t>
      </w:r>
      <w:r w:rsidR="000F06E7">
        <w:rPr>
          <w:rFonts w:ascii="Arial" w:hAnsi="Arial" w:cs="Arial"/>
        </w:rPr>
        <w:t xml:space="preserve"> </w:t>
      </w:r>
      <w:r w:rsidRPr="006110BA">
        <w:rPr>
          <w:rFonts w:ascii="Arial" w:hAnsi="Arial" w:cs="Arial"/>
        </w:rPr>
        <w:t>de</w:t>
      </w:r>
      <w:r w:rsidR="000F06E7">
        <w:rPr>
          <w:rFonts w:ascii="Arial" w:hAnsi="Arial" w:cs="Arial"/>
        </w:rPr>
        <w:t xml:space="preserve"> </w:t>
      </w:r>
      <w:r w:rsidRPr="006110BA">
        <w:rPr>
          <w:rFonts w:ascii="Arial" w:hAnsi="Arial" w:cs="Arial"/>
        </w:rPr>
        <w:t>la</w:t>
      </w:r>
      <w:r w:rsidR="000F06E7">
        <w:rPr>
          <w:rFonts w:ascii="Arial" w:hAnsi="Arial" w:cs="Arial"/>
        </w:rPr>
        <w:t xml:space="preserve"> </w:t>
      </w:r>
      <w:r w:rsidRPr="006110BA">
        <w:rPr>
          <w:rFonts w:ascii="Arial" w:hAnsi="Arial" w:cs="Arial"/>
        </w:rPr>
        <w:t>licencia</w:t>
      </w:r>
      <w:r w:rsidR="000F06E7">
        <w:rPr>
          <w:rFonts w:ascii="Arial" w:hAnsi="Arial" w:cs="Arial"/>
        </w:rPr>
        <w:t xml:space="preserve"> </w:t>
      </w:r>
      <w:r w:rsidRPr="006110BA">
        <w:rPr>
          <w:rFonts w:ascii="Arial" w:hAnsi="Arial" w:cs="Arial"/>
        </w:rPr>
        <w:t>solicitada</w:t>
      </w:r>
      <w:r w:rsidR="000F06E7">
        <w:rPr>
          <w:rFonts w:ascii="Arial" w:hAnsi="Arial" w:cs="Arial"/>
        </w:rPr>
        <w:t xml:space="preserve"> </w:t>
      </w:r>
      <w:r w:rsidRPr="006110BA">
        <w:rPr>
          <w:rFonts w:ascii="Arial" w:hAnsi="Arial" w:cs="Arial"/>
        </w:rPr>
        <w:t>u</w:t>
      </w:r>
      <w:r w:rsidR="000F06E7">
        <w:rPr>
          <w:rFonts w:ascii="Arial" w:hAnsi="Arial" w:cs="Arial"/>
        </w:rPr>
        <w:t xml:space="preserve"> </w:t>
      </w:r>
      <w:r w:rsidRPr="006110BA">
        <w:rPr>
          <w:rFonts w:ascii="Arial" w:hAnsi="Arial" w:cs="Arial"/>
        </w:rPr>
        <w:t>orden</w:t>
      </w:r>
      <w:r w:rsidR="000F06E7">
        <w:rPr>
          <w:rFonts w:ascii="Arial" w:hAnsi="Arial" w:cs="Arial"/>
        </w:rPr>
        <w:t xml:space="preserve"> </w:t>
      </w:r>
      <w:r w:rsidRPr="006110BA">
        <w:rPr>
          <w:rFonts w:ascii="Arial" w:hAnsi="Arial" w:cs="Arial"/>
        </w:rPr>
        <w:t>de</w:t>
      </w:r>
      <w:r w:rsidR="000F06E7">
        <w:rPr>
          <w:rFonts w:ascii="Arial" w:hAnsi="Arial" w:cs="Arial"/>
        </w:rPr>
        <w:t xml:space="preserve"> </w:t>
      </w:r>
      <w:r w:rsidRPr="006110BA">
        <w:rPr>
          <w:rFonts w:ascii="Arial" w:hAnsi="Arial" w:cs="Arial"/>
        </w:rPr>
        <w:t>ejecución</w:t>
      </w:r>
      <w:r w:rsidR="000F06E7">
        <w:rPr>
          <w:rFonts w:ascii="Arial" w:hAnsi="Arial" w:cs="Arial"/>
        </w:rPr>
        <w:t xml:space="preserve"> </w:t>
      </w:r>
      <w:r w:rsidRPr="006110BA">
        <w:rPr>
          <w:rFonts w:ascii="Arial" w:hAnsi="Arial" w:cs="Arial"/>
        </w:rPr>
        <w:t>dictada,</w:t>
      </w:r>
      <w:r w:rsidR="000F06E7">
        <w:rPr>
          <w:rFonts w:ascii="Arial" w:hAnsi="Arial" w:cs="Arial"/>
        </w:rPr>
        <w:t xml:space="preserve"> </w:t>
      </w:r>
      <w:r w:rsidRPr="006110BA">
        <w:rPr>
          <w:rFonts w:ascii="Arial" w:hAnsi="Arial" w:cs="Arial"/>
        </w:rPr>
        <w:t>a</w:t>
      </w:r>
      <w:r w:rsidR="000F06E7">
        <w:rPr>
          <w:rFonts w:ascii="Arial" w:hAnsi="Arial" w:cs="Arial"/>
        </w:rPr>
        <w:t xml:space="preserve"> </w:t>
      </w:r>
      <w:r w:rsidRPr="006110BA">
        <w:rPr>
          <w:rFonts w:ascii="Arial" w:hAnsi="Arial" w:cs="Arial"/>
        </w:rPr>
        <w:t>raíz</w:t>
      </w:r>
      <w:r w:rsidR="000F06E7">
        <w:rPr>
          <w:rFonts w:ascii="Arial" w:hAnsi="Arial" w:cs="Arial"/>
        </w:rPr>
        <w:t xml:space="preserve"> </w:t>
      </w:r>
      <w:r w:rsidRPr="006110BA">
        <w:rPr>
          <w:rFonts w:ascii="Arial" w:hAnsi="Arial" w:cs="Arial"/>
        </w:rPr>
        <w:t>de</w:t>
      </w:r>
      <w:r w:rsidR="000F06E7">
        <w:rPr>
          <w:rFonts w:ascii="Arial" w:hAnsi="Arial" w:cs="Arial"/>
        </w:rPr>
        <w:t xml:space="preserve"> </w:t>
      </w:r>
      <w:r w:rsidRPr="006110BA">
        <w:rPr>
          <w:rFonts w:ascii="Arial" w:hAnsi="Arial" w:cs="Arial"/>
        </w:rPr>
        <w:t>un</w:t>
      </w:r>
      <w:r w:rsidR="000F06E7">
        <w:rPr>
          <w:rFonts w:ascii="Arial" w:hAnsi="Arial" w:cs="Arial"/>
        </w:rPr>
        <w:t xml:space="preserve"> </w:t>
      </w:r>
      <w:r w:rsidRPr="006110BA">
        <w:rPr>
          <w:rFonts w:ascii="Arial" w:hAnsi="Arial" w:cs="Arial"/>
        </w:rPr>
        <w:t xml:space="preserve">Informe de Evaluación desfavorable. </w:t>
      </w:r>
    </w:p>
    <w:p w:rsidR="00F5258F" w:rsidRPr="006110BA" w:rsidRDefault="00F5258F" w:rsidP="00F5258F">
      <w:pPr>
        <w:pStyle w:val="Prrafodelista"/>
        <w:ind w:left="1560" w:firstLine="0"/>
        <w:rPr>
          <w:rFonts w:ascii="Arial" w:hAnsi="Arial" w:cs="Arial"/>
        </w:rPr>
      </w:pPr>
    </w:p>
    <w:p w:rsidR="007D1488" w:rsidRDefault="007D1488" w:rsidP="00E17C25">
      <w:pPr>
        <w:pStyle w:val="Prrafodelista"/>
        <w:numPr>
          <w:ilvl w:val="0"/>
          <w:numId w:val="14"/>
        </w:numPr>
        <w:ind w:left="360"/>
        <w:rPr>
          <w:rFonts w:ascii="Arial" w:hAnsi="Arial" w:cs="Arial"/>
        </w:rPr>
      </w:pPr>
      <w:r w:rsidRPr="006110BA">
        <w:rPr>
          <w:rFonts w:ascii="Arial" w:hAnsi="Arial" w:cs="Arial"/>
        </w:rPr>
        <w:t xml:space="preserve">Este Registro es de carácter interno y su finalidad es el control municipal del cumplimiento de las obligaciones establecidas en cuanto al deber de conservación y el resto de la normativa exigida legalmente. Los datos obrantes en el Registro serán públicos a los solos efectos estadísticos. </w:t>
      </w:r>
    </w:p>
    <w:p w:rsidR="006110BA" w:rsidRPr="006110BA" w:rsidRDefault="006110BA" w:rsidP="00E17C25">
      <w:pPr>
        <w:pStyle w:val="Prrafodelista"/>
        <w:ind w:left="360" w:firstLine="0"/>
        <w:rPr>
          <w:rFonts w:ascii="Arial" w:hAnsi="Arial" w:cs="Arial"/>
        </w:rPr>
      </w:pPr>
    </w:p>
    <w:p w:rsidR="007D1488" w:rsidRPr="006110BA" w:rsidRDefault="007D1488" w:rsidP="00E17C25">
      <w:pPr>
        <w:pStyle w:val="Prrafodelista"/>
        <w:numPr>
          <w:ilvl w:val="0"/>
          <w:numId w:val="14"/>
        </w:numPr>
        <w:ind w:left="360"/>
        <w:rPr>
          <w:rFonts w:ascii="Arial" w:hAnsi="Arial" w:cs="Arial"/>
        </w:rPr>
      </w:pPr>
      <w:r w:rsidRPr="006110BA">
        <w:rPr>
          <w:rFonts w:ascii="Arial" w:hAnsi="Arial" w:cs="Arial"/>
        </w:rPr>
        <w:t xml:space="preserve">Sus funciones incluyen el registro y control de los plazos señalados en esta </w:t>
      </w:r>
      <w:r w:rsidR="006812AB">
        <w:rPr>
          <w:rFonts w:ascii="Arial" w:hAnsi="Arial" w:cs="Arial"/>
        </w:rPr>
        <w:t>O</w:t>
      </w:r>
      <w:r w:rsidRPr="006110BA">
        <w:rPr>
          <w:rFonts w:ascii="Arial" w:hAnsi="Arial" w:cs="Arial"/>
        </w:rPr>
        <w:t>rdenanza.</w:t>
      </w:r>
    </w:p>
    <w:p w:rsidR="006110BA" w:rsidRPr="006110BA" w:rsidRDefault="006110BA" w:rsidP="006110BA">
      <w:pPr>
        <w:pStyle w:val="Prrafodelista"/>
        <w:ind w:firstLine="0"/>
        <w:rPr>
          <w:rFonts w:ascii="Arial" w:hAnsi="Arial" w:cs="Arial"/>
        </w:rPr>
      </w:pPr>
    </w:p>
    <w:p w:rsidR="007D1488" w:rsidRPr="007574AB" w:rsidRDefault="007D1488" w:rsidP="007D1488">
      <w:pPr>
        <w:rPr>
          <w:rFonts w:ascii="Arial" w:eastAsia="Calibri" w:hAnsi="Arial" w:cs="Arial"/>
          <w:b/>
        </w:rPr>
      </w:pPr>
      <w:r w:rsidRPr="007574AB">
        <w:rPr>
          <w:rFonts w:ascii="Arial" w:eastAsia="Calibri" w:hAnsi="Arial" w:cs="Arial"/>
          <w:b/>
        </w:rPr>
        <w:t>Artículo 8. Condiciones del edificio que debe evaluar el Informe de Evaluación</w:t>
      </w:r>
    </w:p>
    <w:p w:rsidR="007D1488" w:rsidRDefault="007D1488" w:rsidP="006110BA">
      <w:pPr>
        <w:pStyle w:val="Prrafodelista"/>
        <w:numPr>
          <w:ilvl w:val="0"/>
          <w:numId w:val="16"/>
        </w:numPr>
        <w:rPr>
          <w:rFonts w:ascii="Arial" w:hAnsi="Arial" w:cs="Arial"/>
        </w:rPr>
      </w:pPr>
      <w:r w:rsidRPr="006110BA">
        <w:rPr>
          <w:rFonts w:ascii="Arial" w:hAnsi="Arial" w:cs="Arial"/>
        </w:rPr>
        <w:t>A efectos de evaluar el estado de conservación de los edificios, el Informe de Evaluación deberá comprobar, al menos, que se satisfacen las siguientes condiciones básicas de la edificación:</w:t>
      </w:r>
    </w:p>
    <w:p w:rsidR="00F5258F" w:rsidRDefault="00F5258F" w:rsidP="00F5258F">
      <w:pPr>
        <w:pStyle w:val="Prrafodelista"/>
        <w:ind w:left="644" w:firstLine="0"/>
        <w:rPr>
          <w:rFonts w:ascii="Arial" w:hAnsi="Arial" w:cs="Arial"/>
        </w:rPr>
      </w:pPr>
    </w:p>
    <w:p w:rsidR="00F5258F" w:rsidRDefault="00F5258F" w:rsidP="00E17C25">
      <w:pPr>
        <w:pStyle w:val="Prrafodelista"/>
        <w:numPr>
          <w:ilvl w:val="0"/>
          <w:numId w:val="17"/>
        </w:numPr>
        <w:tabs>
          <w:tab w:val="left" w:pos="1276"/>
        </w:tabs>
        <w:ind w:left="1134" w:hanging="425"/>
        <w:rPr>
          <w:rFonts w:ascii="Arial" w:hAnsi="Arial" w:cs="Arial"/>
        </w:rPr>
      </w:pPr>
      <w:r w:rsidRPr="006110BA">
        <w:rPr>
          <w:rFonts w:ascii="Arial" w:hAnsi="Arial" w:cs="Arial"/>
          <w:bCs/>
        </w:rPr>
        <w:t>La seguridad estructural, examinando que no se producen en el edificio</w:t>
      </w:r>
      <w:r w:rsidRPr="006110BA">
        <w:rPr>
          <w:rFonts w:ascii="Arial" w:hAnsi="Arial" w:cs="Arial"/>
        </w:rPr>
        <w:t>, o partes del mismo, daños que tengan su origen o afecten a la cimentación, los soportes, las vigas, los forjados, los muros de carga u otros elementos estructurales, y que comprometan directamente la resistencia mecánica y la estabilidad del edificio.</w:t>
      </w:r>
    </w:p>
    <w:p w:rsidR="006812AB" w:rsidRDefault="006812AB" w:rsidP="006812AB">
      <w:pPr>
        <w:pStyle w:val="Prrafodelista"/>
        <w:tabs>
          <w:tab w:val="left" w:pos="1276"/>
        </w:tabs>
        <w:ind w:left="1134" w:firstLine="0"/>
        <w:rPr>
          <w:rFonts w:ascii="Arial" w:hAnsi="Arial" w:cs="Arial"/>
        </w:rPr>
      </w:pPr>
    </w:p>
    <w:p w:rsidR="00F5258F" w:rsidRPr="006110BA" w:rsidRDefault="00F5258F" w:rsidP="00E17C25">
      <w:pPr>
        <w:pStyle w:val="Prrafodelista"/>
        <w:numPr>
          <w:ilvl w:val="0"/>
          <w:numId w:val="17"/>
        </w:numPr>
        <w:ind w:left="1134" w:hanging="425"/>
        <w:rPr>
          <w:rFonts w:ascii="Arial" w:hAnsi="Arial" w:cs="Arial"/>
        </w:rPr>
      </w:pPr>
      <w:r w:rsidRPr="006110BA">
        <w:rPr>
          <w:rFonts w:ascii="Arial" w:hAnsi="Arial" w:cs="Arial"/>
        </w:rPr>
        <w:t xml:space="preserve">La higiene, salud y protección del medio ambiente, tratada en adelante bajo el término salubridad considerando, al menos, los siguientes aspectos: </w:t>
      </w:r>
    </w:p>
    <w:p w:rsidR="00F5258F" w:rsidRDefault="00F5258F" w:rsidP="00485724">
      <w:pPr>
        <w:ind w:left="1843" w:hanging="142"/>
        <w:jc w:val="both"/>
        <w:rPr>
          <w:rFonts w:ascii="Arial" w:eastAsia="Calibri" w:hAnsi="Arial" w:cs="Arial"/>
        </w:rPr>
      </w:pPr>
      <w:r w:rsidRPr="007574AB">
        <w:rPr>
          <w:rFonts w:ascii="Arial" w:eastAsia="Calibri" w:hAnsi="Arial" w:cs="Arial"/>
        </w:rPr>
        <w:t xml:space="preserve">- La protección frente a la humedad, atendiendo a que se limite el riesgo previsible de presencia inadecuada de agua o humedad en el interior de los edificios y en sus cerramientos. </w:t>
      </w:r>
    </w:p>
    <w:p w:rsidR="00FA5075" w:rsidRPr="007574AB" w:rsidRDefault="00FA5075" w:rsidP="00485724">
      <w:pPr>
        <w:ind w:left="1843" w:hanging="142"/>
        <w:jc w:val="both"/>
        <w:rPr>
          <w:rFonts w:ascii="Arial" w:eastAsia="Calibri" w:hAnsi="Arial" w:cs="Arial"/>
        </w:rPr>
      </w:pPr>
      <w:r w:rsidRPr="007574AB">
        <w:rPr>
          <w:rFonts w:ascii="Arial" w:eastAsia="Calibri" w:hAnsi="Arial" w:cs="Arial"/>
        </w:rPr>
        <w:t>- El suministro de agua, comprobando que los edificios dispongan de medios adecuados para suministrar al equipamiento higiénico previsto agua apta para el consumo de forma sostenible.</w:t>
      </w:r>
    </w:p>
    <w:p w:rsidR="00FA5075" w:rsidRPr="007574AB" w:rsidRDefault="00FA5075" w:rsidP="00485724">
      <w:pPr>
        <w:ind w:left="1843" w:hanging="142"/>
        <w:jc w:val="both"/>
        <w:rPr>
          <w:rFonts w:ascii="Arial" w:eastAsia="Calibri" w:hAnsi="Arial" w:cs="Arial"/>
        </w:rPr>
      </w:pPr>
      <w:r w:rsidRPr="007574AB">
        <w:rPr>
          <w:rFonts w:ascii="Arial" w:eastAsia="Calibri" w:hAnsi="Arial" w:cs="Arial"/>
        </w:rPr>
        <w:t>- La evacuación de aguas, examinando que</w:t>
      </w:r>
      <w:r w:rsidR="000F06E7">
        <w:rPr>
          <w:rFonts w:ascii="Arial" w:eastAsia="Calibri" w:hAnsi="Arial" w:cs="Arial"/>
        </w:rPr>
        <w:t xml:space="preserve"> </w:t>
      </w:r>
      <w:r w:rsidRPr="007574AB">
        <w:rPr>
          <w:rFonts w:ascii="Arial" w:eastAsia="Calibri" w:hAnsi="Arial" w:cs="Arial"/>
        </w:rPr>
        <w:t>los edificios dispongan de medios adecuados para extraer las aguas residuales generadas en ellos de forma independiente o conjunta con las precipitaciones atmosféricas y con las escorrentías.</w:t>
      </w:r>
    </w:p>
    <w:p w:rsidR="00F5258F" w:rsidRDefault="00FA5075" w:rsidP="00485724">
      <w:pPr>
        <w:ind w:left="708"/>
        <w:jc w:val="both"/>
        <w:rPr>
          <w:rFonts w:ascii="Arial" w:hAnsi="Arial" w:cs="Arial"/>
        </w:rPr>
      </w:pPr>
      <w:r w:rsidRPr="007574AB">
        <w:rPr>
          <w:rFonts w:ascii="Arial" w:eastAsia="Calibri" w:hAnsi="Arial" w:cs="Arial"/>
        </w:rPr>
        <w:t>c) La seguridad en las instalaciones comunes de electricidad del edificio</w:t>
      </w:r>
      <w:r w:rsidRPr="007574AB">
        <w:rPr>
          <w:rFonts w:ascii="Arial" w:eastAsia="Calibri" w:hAnsi="Arial" w:cs="Arial"/>
          <w:vertAlign w:val="superscript"/>
        </w:rPr>
        <w:footnoteReference w:id="3"/>
      </w:r>
      <w:r w:rsidRPr="007574AB">
        <w:rPr>
          <w:rFonts w:ascii="Arial" w:eastAsia="Calibri" w:hAnsi="Arial" w:cs="Arial"/>
        </w:rPr>
        <w:t xml:space="preserve">. </w:t>
      </w:r>
    </w:p>
    <w:p w:rsidR="00FA5075" w:rsidRDefault="00FA5075" w:rsidP="00485724">
      <w:pPr>
        <w:pStyle w:val="Prrafodelista"/>
        <w:numPr>
          <w:ilvl w:val="0"/>
          <w:numId w:val="16"/>
        </w:numPr>
        <w:rPr>
          <w:rFonts w:ascii="Arial" w:hAnsi="Arial" w:cs="Arial"/>
        </w:rPr>
      </w:pPr>
      <w:r w:rsidRPr="00FA5075">
        <w:rPr>
          <w:rFonts w:ascii="Arial" w:hAnsi="Arial" w:cs="Arial"/>
        </w:rPr>
        <w:t>El Informe de Evaluación evaluará las condiciones básicas de accesibilidad universal y no discriminación de las personas con discapacidad para el acceso y utilización de las edificaciones, de acuerdo con la normativa vigente, estableciendo si el edificio es susceptible o no de realizar ajustes razonables para satisfacerlas.</w:t>
      </w:r>
    </w:p>
    <w:p w:rsidR="00FA5075" w:rsidRPr="00FA5075" w:rsidRDefault="00FA5075" w:rsidP="00485724">
      <w:pPr>
        <w:pStyle w:val="Prrafodelista"/>
        <w:ind w:left="644" w:firstLine="0"/>
        <w:rPr>
          <w:rFonts w:ascii="Arial" w:hAnsi="Arial" w:cs="Arial"/>
        </w:rPr>
      </w:pPr>
    </w:p>
    <w:p w:rsidR="00FA5075" w:rsidRDefault="00FA5075" w:rsidP="00485724">
      <w:pPr>
        <w:pStyle w:val="Prrafodelista"/>
        <w:numPr>
          <w:ilvl w:val="0"/>
          <w:numId w:val="16"/>
        </w:numPr>
        <w:rPr>
          <w:rFonts w:ascii="Arial" w:hAnsi="Arial" w:cs="Arial"/>
        </w:rPr>
      </w:pPr>
      <w:r w:rsidRPr="00FA5075">
        <w:rPr>
          <w:rFonts w:ascii="Arial" w:hAnsi="Arial" w:cs="Arial"/>
        </w:rPr>
        <w:t>En el caso de</w:t>
      </w:r>
      <w:r w:rsidR="000F06E7">
        <w:rPr>
          <w:rFonts w:ascii="Arial" w:hAnsi="Arial" w:cs="Arial"/>
        </w:rPr>
        <w:t xml:space="preserve"> </w:t>
      </w:r>
      <w:r w:rsidRPr="00FA5075">
        <w:rPr>
          <w:rFonts w:ascii="Arial" w:hAnsi="Arial" w:cs="Arial"/>
        </w:rPr>
        <w:t>edificaciones con tipología residencial de vivienda colectiva, el Informe de Evaluación incorporará también la certificación de la eficiencia energética del edificio, con el contenido y mediante el procedimiento establecido para la misma por la normativa vigente y con independencia de su venta o alquiler, en todo o en parte.</w:t>
      </w:r>
    </w:p>
    <w:p w:rsidR="00485724" w:rsidRPr="00485724" w:rsidRDefault="00485724" w:rsidP="00485724">
      <w:pPr>
        <w:pStyle w:val="Prrafodelista"/>
        <w:rPr>
          <w:rFonts w:ascii="Arial" w:hAnsi="Arial" w:cs="Arial"/>
        </w:rPr>
      </w:pPr>
    </w:p>
    <w:p w:rsidR="007D1488" w:rsidRPr="007574AB" w:rsidRDefault="007D1488" w:rsidP="007D1488">
      <w:pPr>
        <w:rPr>
          <w:rFonts w:ascii="Arial" w:eastAsia="Calibri" w:hAnsi="Arial" w:cs="Arial"/>
          <w:b/>
        </w:rPr>
      </w:pPr>
      <w:r w:rsidRPr="007574AB">
        <w:rPr>
          <w:rFonts w:ascii="Arial" w:eastAsia="Calibri" w:hAnsi="Arial" w:cs="Arial"/>
          <w:b/>
        </w:rPr>
        <w:t>Artículo 9. Contenido de los Informes de Evaluación</w:t>
      </w:r>
    </w:p>
    <w:p w:rsidR="007D1488" w:rsidRPr="00900FA2" w:rsidRDefault="007D1488" w:rsidP="00900FA2">
      <w:pPr>
        <w:pStyle w:val="Prrafodelista"/>
        <w:numPr>
          <w:ilvl w:val="0"/>
          <w:numId w:val="18"/>
        </w:numPr>
        <w:spacing w:after="0" w:line="240" w:lineRule="auto"/>
        <w:rPr>
          <w:rFonts w:ascii="Arial" w:hAnsi="Arial" w:cs="Arial"/>
        </w:rPr>
      </w:pPr>
      <w:r w:rsidRPr="00900FA2">
        <w:rPr>
          <w:rFonts w:ascii="Arial" w:hAnsi="Arial" w:cs="Arial"/>
        </w:rPr>
        <w:t>Los Informes de Evaluación que se emitan a resultas de las inspecciones deberán contener toda la información relativa a las condiciones del edificio establecidas en el artículo 8 de la presente Ordenanza, haciendo referencia necesariamente a los siguientes apartados:</w:t>
      </w:r>
    </w:p>
    <w:p w:rsidR="00900FA2" w:rsidRPr="00900FA2" w:rsidRDefault="00900FA2" w:rsidP="00900FA2">
      <w:pPr>
        <w:pStyle w:val="Prrafodelista"/>
        <w:spacing w:before="100" w:beforeAutospacing="1" w:after="100" w:afterAutospacing="1" w:line="240" w:lineRule="auto"/>
        <w:ind w:firstLine="0"/>
        <w:rPr>
          <w:rFonts w:ascii="Arial" w:hAnsi="Arial" w:cs="Arial"/>
        </w:rPr>
      </w:pPr>
    </w:p>
    <w:p w:rsidR="00900FA2" w:rsidRPr="00A84607" w:rsidRDefault="007D1488" w:rsidP="00485724">
      <w:pPr>
        <w:pStyle w:val="Prrafodelista"/>
        <w:numPr>
          <w:ilvl w:val="0"/>
          <w:numId w:val="19"/>
        </w:numPr>
        <w:spacing w:after="0" w:line="240" w:lineRule="auto"/>
        <w:ind w:left="1068"/>
        <w:rPr>
          <w:rFonts w:ascii="Arial" w:hAnsi="Arial" w:cs="Arial"/>
        </w:rPr>
      </w:pPr>
      <w:r w:rsidRPr="00A84607">
        <w:rPr>
          <w:rFonts w:ascii="Arial" w:hAnsi="Arial" w:cs="Arial"/>
        </w:rPr>
        <w:t>Evaluación del estado de conservación del edificio, incluyendo estructura y cimentación; fachadas interiores, exteriores, medianerías y otros elementos, en especial los que pudieran suponer un peligro para las personas, tales como cornisas, salientes, vuelos o elementos ornamentales, entre otros; cubiertas y azoteas; instalaciones comunes de suministro de agua, saneamiento y electricidad del edificio</w:t>
      </w:r>
      <w:r w:rsidRPr="007574AB">
        <w:rPr>
          <w:vertAlign w:val="superscript"/>
        </w:rPr>
        <w:footnoteReference w:id="4"/>
      </w:r>
      <w:r w:rsidRPr="00A84607">
        <w:rPr>
          <w:rFonts w:ascii="Arial" w:hAnsi="Arial" w:cs="Arial"/>
        </w:rPr>
        <w:t>.</w:t>
      </w:r>
    </w:p>
    <w:p w:rsidR="00A84607" w:rsidRPr="00A84607" w:rsidRDefault="00A84607" w:rsidP="00485724">
      <w:pPr>
        <w:pStyle w:val="Prrafodelista"/>
        <w:spacing w:after="0" w:line="240" w:lineRule="auto"/>
        <w:ind w:left="1068" w:firstLine="0"/>
        <w:rPr>
          <w:rFonts w:ascii="Arial" w:hAnsi="Arial" w:cs="Arial"/>
        </w:rPr>
      </w:pPr>
    </w:p>
    <w:p w:rsidR="007D1488" w:rsidRPr="00A84607" w:rsidRDefault="007D1488" w:rsidP="00485724">
      <w:pPr>
        <w:pStyle w:val="Prrafodelista"/>
        <w:numPr>
          <w:ilvl w:val="0"/>
          <w:numId w:val="19"/>
        </w:numPr>
        <w:spacing w:after="0" w:line="240" w:lineRule="auto"/>
        <w:ind w:left="1068"/>
        <w:rPr>
          <w:rFonts w:ascii="Arial" w:hAnsi="Arial" w:cs="Arial"/>
        </w:rPr>
      </w:pPr>
      <w:r w:rsidRPr="00A84607">
        <w:rPr>
          <w:rFonts w:ascii="Arial" w:hAnsi="Arial" w:cs="Arial"/>
        </w:rPr>
        <w:t xml:space="preserve">Evaluación de las </w:t>
      </w:r>
      <w:r w:rsidRPr="00A84607">
        <w:rPr>
          <w:rFonts w:ascii="Arial" w:hAnsi="Arial" w:cs="Arial"/>
          <w:iCs/>
        </w:rPr>
        <w:t>condiciones básicas de accesibilidad y no discriminación de las personas con discapacidad para el acceso y utilización de las edificaciones, de acuerdo con la normativa vigente, estableciendo si el edificio es susceptible o no de realizar ajustes razonables para satisfacerlas</w:t>
      </w:r>
      <w:r w:rsidRPr="00A84607">
        <w:rPr>
          <w:rFonts w:ascii="Arial" w:hAnsi="Arial" w:cs="Arial"/>
        </w:rPr>
        <w:t xml:space="preserve">. </w:t>
      </w:r>
    </w:p>
    <w:p w:rsidR="00A84607" w:rsidRDefault="00A84607" w:rsidP="00485724">
      <w:pPr>
        <w:spacing w:after="0" w:line="240" w:lineRule="auto"/>
        <w:ind w:left="992" w:hanging="284"/>
        <w:jc w:val="both"/>
        <w:rPr>
          <w:rFonts w:ascii="Arial" w:eastAsia="Calibri" w:hAnsi="Arial" w:cs="Arial"/>
        </w:rPr>
      </w:pPr>
    </w:p>
    <w:p w:rsidR="007D1488" w:rsidRPr="00A84607" w:rsidRDefault="007D1488" w:rsidP="00485724">
      <w:pPr>
        <w:pStyle w:val="Prrafodelista"/>
        <w:numPr>
          <w:ilvl w:val="0"/>
          <w:numId w:val="19"/>
        </w:numPr>
        <w:spacing w:after="0" w:line="240" w:lineRule="auto"/>
        <w:ind w:left="1068"/>
        <w:rPr>
          <w:rFonts w:ascii="Arial" w:hAnsi="Arial" w:cs="Arial"/>
        </w:rPr>
      </w:pPr>
      <w:r w:rsidRPr="00A84607">
        <w:rPr>
          <w:rFonts w:ascii="Arial" w:hAnsi="Arial" w:cs="Arial"/>
        </w:rPr>
        <w:t xml:space="preserve">Certificación de eficiencia energética, con el contenido y mediante el procedimiento establecido para la misma por la normativa vigente y que servirá como certificado de eficiencia energética de cada una de las viviendas que integran el edificio en el caso de su venta o alquiler. Además, esta información también podrá servir para el establecimiento de medidas de mejora de la eficiencia energética de las edificaciones, sin que en ningún caso pueda tener efectos para el resultado, favorable o desfavorable, de la inspección. </w:t>
      </w:r>
    </w:p>
    <w:p w:rsidR="00A84607" w:rsidRPr="00A84607" w:rsidRDefault="00A84607" w:rsidP="00485724">
      <w:pPr>
        <w:pStyle w:val="Prrafodelista"/>
        <w:spacing w:after="0" w:line="240" w:lineRule="auto"/>
        <w:ind w:left="1068" w:firstLine="0"/>
        <w:rPr>
          <w:rFonts w:ascii="Arial" w:hAnsi="Arial" w:cs="Arial"/>
        </w:rPr>
      </w:pPr>
    </w:p>
    <w:p w:rsidR="00A84607" w:rsidRDefault="007D1488" w:rsidP="00485724">
      <w:pPr>
        <w:ind w:left="992" w:hanging="284"/>
        <w:jc w:val="both"/>
        <w:rPr>
          <w:rFonts w:ascii="Arial" w:eastAsia="Calibri" w:hAnsi="Arial" w:cs="Arial"/>
        </w:rPr>
      </w:pPr>
      <w:r w:rsidRPr="007574AB">
        <w:rPr>
          <w:rFonts w:ascii="Arial" w:eastAsia="Calibri" w:hAnsi="Arial" w:cs="Arial"/>
        </w:rPr>
        <w:t>d) Plano de situación: plano parcelario del emplazamiento, a escala mínima 1:1000 y en formato DIN-A4, donde se definan gráficamente tanto los límites de la parcela como las edificaciones y construcciones inspeccionadas.</w:t>
      </w:r>
    </w:p>
    <w:p w:rsidR="007D1488" w:rsidRDefault="007D1488" w:rsidP="000C7EA4">
      <w:pPr>
        <w:spacing w:after="0"/>
        <w:ind w:left="993" w:hanging="284"/>
        <w:jc w:val="both"/>
        <w:rPr>
          <w:rFonts w:ascii="Arial" w:eastAsia="Calibri" w:hAnsi="Arial" w:cs="Arial"/>
        </w:rPr>
      </w:pPr>
      <w:r w:rsidRPr="007574AB">
        <w:rPr>
          <w:rFonts w:ascii="Arial" w:eastAsia="Calibri" w:hAnsi="Arial" w:cs="Arial"/>
        </w:rPr>
        <w:t>e) Fotografías del exterior y zonas comunes del interior del edificio, expresivas del contenido del informe, en las que se aprecien, en su caso, las deficiencias detectadas y los elementos reparados o sobre los que se haya actuado.</w:t>
      </w:r>
    </w:p>
    <w:p w:rsidR="00485724" w:rsidRPr="007574AB" w:rsidRDefault="00485724" w:rsidP="00485724">
      <w:pPr>
        <w:ind w:left="992" w:hanging="284"/>
        <w:jc w:val="both"/>
        <w:rPr>
          <w:rFonts w:ascii="Arial" w:eastAsia="Calibri" w:hAnsi="Arial" w:cs="Arial"/>
        </w:rPr>
      </w:pPr>
    </w:p>
    <w:p w:rsidR="007D1488" w:rsidRPr="007574AB" w:rsidRDefault="007D1488" w:rsidP="007D1488">
      <w:pPr>
        <w:jc w:val="both"/>
        <w:rPr>
          <w:rFonts w:ascii="Arial" w:eastAsia="Calibri" w:hAnsi="Arial" w:cs="Arial"/>
          <w:b/>
        </w:rPr>
      </w:pPr>
      <w:r w:rsidRPr="007574AB">
        <w:rPr>
          <w:rFonts w:ascii="Arial" w:eastAsia="Calibri" w:hAnsi="Arial" w:cs="Arial"/>
          <w:b/>
        </w:rPr>
        <w:t xml:space="preserve">Artículo10. Evaluación y resultado del Informe de Evaluación de los Edificios. </w:t>
      </w:r>
    </w:p>
    <w:p w:rsidR="007D1488" w:rsidRPr="00A84607" w:rsidRDefault="007D1488" w:rsidP="00485724">
      <w:pPr>
        <w:pStyle w:val="Prrafodelista"/>
        <w:numPr>
          <w:ilvl w:val="0"/>
          <w:numId w:val="20"/>
        </w:numPr>
        <w:ind w:left="360"/>
        <w:rPr>
          <w:rFonts w:ascii="Arial" w:hAnsi="Arial" w:cs="Arial"/>
        </w:rPr>
      </w:pPr>
      <w:r w:rsidRPr="00A84607">
        <w:rPr>
          <w:rFonts w:ascii="Arial" w:hAnsi="Arial" w:cs="Arial"/>
        </w:rPr>
        <w:t>La evaluación del estado de conservación del edificio se realizará en los términos de favorable o desfavorable. Será favorable respecto al estado de conservación únicamente cuando el edificio cumpla los requisitos básicos de la edificación en los términos establecidos en el apartado 1 del artículo 8 de la presente Ordenanza. En caso de incumplimiento de alguna de dichas condiciones, el resultado será desfavorable.</w:t>
      </w:r>
    </w:p>
    <w:p w:rsidR="00A84607" w:rsidRPr="00A84607" w:rsidRDefault="00A84607" w:rsidP="00485724">
      <w:pPr>
        <w:pStyle w:val="Prrafodelista"/>
        <w:ind w:left="360" w:firstLine="0"/>
        <w:rPr>
          <w:rFonts w:ascii="Arial" w:hAnsi="Arial" w:cs="Arial"/>
        </w:rPr>
      </w:pPr>
    </w:p>
    <w:p w:rsidR="007D1488" w:rsidRPr="00ED7C3E" w:rsidRDefault="007D1488" w:rsidP="00485724">
      <w:pPr>
        <w:pStyle w:val="Prrafodelista"/>
        <w:numPr>
          <w:ilvl w:val="0"/>
          <w:numId w:val="20"/>
        </w:numPr>
        <w:ind w:left="360"/>
        <w:rPr>
          <w:rFonts w:ascii="Arial" w:hAnsi="Arial" w:cs="Arial"/>
        </w:rPr>
      </w:pPr>
      <w:r w:rsidRPr="00ED7C3E">
        <w:rPr>
          <w:rFonts w:ascii="Arial" w:hAnsi="Arial" w:cs="Arial"/>
        </w:rPr>
        <w:t>En el supuesto de que el resultado de la inspección sea desfavorable, en sus partes referidas a la conservación, deberá reflejarse además, el siguiente contenido:</w:t>
      </w:r>
    </w:p>
    <w:p w:rsidR="007D1488" w:rsidRPr="007574AB" w:rsidRDefault="007D1488" w:rsidP="00391E67">
      <w:pPr>
        <w:ind w:left="992" w:hanging="284"/>
        <w:jc w:val="both"/>
        <w:rPr>
          <w:rFonts w:ascii="Arial" w:eastAsia="Calibri" w:hAnsi="Arial" w:cs="Arial"/>
        </w:rPr>
      </w:pPr>
      <w:r w:rsidRPr="007574AB">
        <w:rPr>
          <w:rFonts w:ascii="Arial" w:eastAsia="Calibri" w:hAnsi="Arial" w:cs="Arial"/>
        </w:rPr>
        <w:t>a) Descripción y localización de las deficiencias que deban ser subsanadas.</w:t>
      </w:r>
    </w:p>
    <w:p w:rsidR="007D1488" w:rsidRPr="007574AB" w:rsidRDefault="007D1488" w:rsidP="00391E67">
      <w:pPr>
        <w:ind w:left="992" w:hanging="284"/>
        <w:jc w:val="both"/>
        <w:rPr>
          <w:rFonts w:ascii="Arial" w:eastAsia="Calibri" w:hAnsi="Arial" w:cs="Arial"/>
        </w:rPr>
      </w:pPr>
      <w:r w:rsidRPr="007574AB">
        <w:rPr>
          <w:rFonts w:ascii="Arial" w:eastAsia="Calibri" w:hAnsi="Arial" w:cs="Arial"/>
        </w:rPr>
        <w:t>b) Descripción de sus posibles causas.</w:t>
      </w:r>
    </w:p>
    <w:p w:rsidR="007D1488" w:rsidRPr="007574AB" w:rsidRDefault="007D1488" w:rsidP="00391E67">
      <w:pPr>
        <w:ind w:left="992" w:hanging="284"/>
        <w:jc w:val="both"/>
        <w:rPr>
          <w:rFonts w:ascii="Arial" w:eastAsia="Calibri" w:hAnsi="Arial" w:cs="Arial"/>
        </w:rPr>
      </w:pPr>
      <w:r w:rsidRPr="007574AB">
        <w:rPr>
          <w:rFonts w:ascii="Arial" w:eastAsia="Calibri" w:hAnsi="Arial" w:cs="Arial"/>
        </w:rPr>
        <w:t>c) Descripción de las medidas inmediatas de seguridad que se hayan adoptado o que sea preciso adoptar para garantizar la seguridad de los ocupantes del edificio, vecinos, colindantes y transeúntes, en caso de ser necesarias.</w:t>
      </w:r>
    </w:p>
    <w:p w:rsidR="007D1488" w:rsidRPr="007574AB" w:rsidRDefault="007D1488" w:rsidP="00391E67">
      <w:pPr>
        <w:ind w:left="992" w:hanging="284"/>
        <w:jc w:val="both"/>
        <w:rPr>
          <w:rFonts w:ascii="Arial" w:eastAsia="Calibri" w:hAnsi="Arial" w:cs="Arial"/>
        </w:rPr>
      </w:pPr>
      <w:r w:rsidRPr="007574AB">
        <w:rPr>
          <w:rFonts w:ascii="Arial" w:eastAsia="Calibri" w:hAnsi="Arial" w:cs="Arial"/>
        </w:rPr>
        <w:t>d) Grado de ejecución y efectividad de las medidas adoptadas y de las obras realizadas para la subsanación de deficiencias descritas en anteriores inspecciones técnicas del edificio</w:t>
      </w:r>
      <w:r w:rsidRPr="007574AB">
        <w:rPr>
          <w:rFonts w:ascii="Arial" w:eastAsia="Calibri" w:hAnsi="Arial" w:cs="Arial"/>
          <w:color w:val="00B050"/>
        </w:rPr>
        <w:t xml:space="preserve"> </w:t>
      </w:r>
      <w:r w:rsidRPr="007574AB">
        <w:rPr>
          <w:rFonts w:ascii="Arial" w:eastAsia="Calibri" w:hAnsi="Arial" w:cs="Arial"/>
        </w:rPr>
        <w:t>o Informes de Evaluación.</w:t>
      </w:r>
    </w:p>
    <w:p w:rsidR="00ED7C3E" w:rsidRDefault="00ED7C3E" w:rsidP="00F339D8">
      <w:pPr>
        <w:spacing w:after="0"/>
        <w:ind w:left="284" w:hanging="284"/>
        <w:jc w:val="both"/>
        <w:rPr>
          <w:rFonts w:ascii="Arial" w:eastAsia="Calibri" w:hAnsi="Arial" w:cs="Arial"/>
        </w:rPr>
      </w:pPr>
      <w:r>
        <w:rPr>
          <w:rFonts w:ascii="Arial" w:eastAsia="Calibri" w:hAnsi="Arial" w:cs="Arial"/>
        </w:rPr>
        <w:t xml:space="preserve">3. </w:t>
      </w:r>
      <w:r w:rsidR="007D1488" w:rsidRPr="007574AB">
        <w:rPr>
          <w:rFonts w:ascii="Arial" w:eastAsia="Calibri" w:hAnsi="Arial" w:cs="Arial"/>
        </w:rPr>
        <w:t>La evaluación de las condiciones básicas de accesibilidad y no discriminación de las personas con discapacidad para el acceso y utilización de las edificaciones, de acuerdo con la normativa vigente,</w:t>
      </w:r>
      <w:r w:rsidR="000F06E7">
        <w:rPr>
          <w:rFonts w:ascii="Arial" w:eastAsia="Calibri" w:hAnsi="Arial" w:cs="Arial"/>
        </w:rPr>
        <w:t xml:space="preserve"> </w:t>
      </w:r>
      <w:r w:rsidR="007D1488" w:rsidRPr="007574AB">
        <w:rPr>
          <w:rFonts w:ascii="Arial" w:eastAsia="Calibri" w:hAnsi="Arial" w:cs="Arial"/>
        </w:rPr>
        <w:t xml:space="preserve"> establecerá si el edificio es susceptible o no de realizar ajustes razonables en materia de accesibilidad. </w:t>
      </w:r>
    </w:p>
    <w:p w:rsidR="00ED7C3E" w:rsidRPr="007574AB" w:rsidRDefault="00ED7C3E" w:rsidP="00ED7C3E">
      <w:pPr>
        <w:ind w:left="709" w:hanging="283"/>
        <w:jc w:val="both"/>
        <w:rPr>
          <w:rFonts w:ascii="Arial" w:eastAsia="Calibri" w:hAnsi="Arial" w:cs="Arial"/>
        </w:rPr>
      </w:pPr>
    </w:p>
    <w:p w:rsidR="007D1488" w:rsidRPr="007574AB" w:rsidRDefault="007D1488" w:rsidP="007D1488">
      <w:pPr>
        <w:rPr>
          <w:rFonts w:ascii="Arial" w:eastAsia="Calibri" w:hAnsi="Arial" w:cs="Arial"/>
          <w:b/>
        </w:rPr>
      </w:pPr>
      <w:r w:rsidRPr="007574AB">
        <w:rPr>
          <w:rFonts w:ascii="Arial" w:eastAsia="Calibri" w:hAnsi="Arial" w:cs="Arial"/>
          <w:b/>
        </w:rPr>
        <w:t>Artículo 11. Forma y plazo de presentación del Informe de Evaluación</w:t>
      </w:r>
    </w:p>
    <w:p w:rsidR="007D1488" w:rsidRPr="00ED7C3E" w:rsidRDefault="007D1488" w:rsidP="00391E67">
      <w:pPr>
        <w:pStyle w:val="Prrafodelista"/>
        <w:numPr>
          <w:ilvl w:val="0"/>
          <w:numId w:val="21"/>
        </w:numPr>
        <w:ind w:left="360"/>
        <w:rPr>
          <w:rFonts w:ascii="Arial" w:hAnsi="Arial" w:cs="Arial"/>
        </w:rPr>
      </w:pPr>
      <w:r w:rsidRPr="00ED7C3E">
        <w:rPr>
          <w:rFonts w:ascii="Arial" w:hAnsi="Arial" w:cs="Arial"/>
        </w:rPr>
        <w:t xml:space="preserve">El Informe de Evaluación se cumplimentará según los modelos oficiales de informe </w:t>
      </w:r>
      <w:proofErr w:type="gramStart"/>
      <w:r w:rsidRPr="00ED7C3E">
        <w:rPr>
          <w:rFonts w:ascii="Arial" w:hAnsi="Arial" w:cs="Arial"/>
        </w:rPr>
        <w:t>aprobados en esta Ordenanza y recogidos</w:t>
      </w:r>
      <w:proofErr w:type="gramEnd"/>
      <w:r w:rsidRPr="00ED7C3E">
        <w:rPr>
          <w:rFonts w:ascii="Arial" w:hAnsi="Arial" w:cs="Arial"/>
        </w:rPr>
        <w:t xml:space="preserve"> en el Anexo 3.</w:t>
      </w:r>
    </w:p>
    <w:p w:rsidR="00ED7C3E" w:rsidRPr="00ED7C3E" w:rsidRDefault="00ED7C3E" w:rsidP="00391E67">
      <w:pPr>
        <w:pStyle w:val="Prrafodelista"/>
        <w:ind w:left="360" w:firstLine="0"/>
        <w:rPr>
          <w:rFonts w:ascii="Arial" w:hAnsi="Arial" w:cs="Arial"/>
        </w:rPr>
      </w:pPr>
    </w:p>
    <w:p w:rsidR="007D1488" w:rsidRDefault="007D1488" w:rsidP="00391E67">
      <w:pPr>
        <w:pStyle w:val="Prrafodelista"/>
        <w:numPr>
          <w:ilvl w:val="0"/>
          <w:numId w:val="21"/>
        </w:numPr>
        <w:ind w:left="360"/>
        <w:rPr>
          <w:rFonts w:ascii="Arial" w:hAnsi="Arial" w:cs="Arial"/>
        </w:rPr>
      </w:pPr>
      <w:r w:rsidRPr="00ED7C3E">
        <w:rPr>
          <w:rFonts w:ascii="Arial" w:hAnsi="Arial" w:cs="Arial"/>
        </w:rPr>
        <w:t>Los obligados deberán presentar dos copias del Informe de Evaluación, si el resultado es desfavorable en sus partes referidas a la conservación y una copia si es favorable, dentro del plazo máximo de cinco años a contar desde aquél en el que cumplan cincuenta años los bienes inmuebles sujetos.</w:t>
      </w:r>
      <w:r w:rsidR="000F06E7">
        <w:rPr>
          <w:rFonts w:ascii="Arial" w:hAnsi="Arial" w:cs="Arial"/>
        </w:rPr>
        <w:t xml:space="preserve"> </w:t>
      </w:r>
      <w:r w:rsidRPr="00ED7C3E">
        <w:rPr>
          <w:rFonts w:ascii="Arial" w:hAnsi="Arial" w:cs="Arial"/>
        </w:rPr>
        <w:t>Los</w:t>
      </w:r>
      <w:r w:rsidR="000F06E7">
        <w:rPr>
          <w:rFonts w:ascii="Arial" w:hAnsi="Arial" w:cs="Arial"/>
        </w:rPr>
        <w:t xml:space="preserve"> </w:t>
      </w:r>
      <w:r w:rsidRPr="00ED7C3E">
        <w:rPr>
          <w:rFonts w:ascii="Arial" w:hAnsi="Arial" w:cs="Arial"/>
        </w:rPr>
        <w:t>sucesivos Informes de Evaluación deberán</w:t>
      </w:r>
      <w:r w:rsidR="000F06E7">
        <w:rPr>
          <w:rFonts w:ascii="Arial" w:hAnsi="Arial" w:cs="Arial"/>
        </w:rPr>
        <w:t xml:space="preserve"> </w:t>
      </w:r>
      <w:r w:rsidRPr="00ED7C3E">
        <w:rPr>
          <w:rFonts w:ascii="Arial" w:hAnsi="Arial" w:cs="Arial"/>
        </w:rPr>
        <w:t>presentarse</w:t>
      </w:r>
      <w:r w:rsidR="000F06E7">
        <w:rPr>
          <w:rFonts w:ascii="Arial" w:hAnsi="Arial" w:cs="Arial"/>
        </w:rPr>
        <w:t xml:space="preserve"> </w:t>
      </w:r>
      <w:r w:rsidRPr="00ED7C3E">
        <w:rPr>
          <w:rFonts w:ascii="Arial" w:hAnsi="Arial" w:cs="Arial"/>
        </w:rPr>
        <w:t>en</w:t>
      </w:r>
      <w:r w:rsidR="000F06E7">
        <w:rPr>
          <w:rFonts w:ascii="Arial" w:hAnsi="Arial" w:cs="Arial"/>
        </w:rPr>
        <w:t xml:space="preserve"> </w:t>
      </w:r>
      <w:r w:rsidRPr="00ED7C3E">
        <w:rPr>
          <w:rFonts w:ascii="Arial" w:hAnsi="Arial" w:cs="Arial"/>
        </w:rPr>
        <w:t>el</w:t>
      </w:r>
      <w:r w:rsidR="000F06E7">
        <w:rPr>
          <w:rFonts w:ascii="Arial" w:hAnsi="Arial" w:cs="Arial"/>
        </w:rPr>
        <w:t xml:space="preserve"> </w:t>
      </w:r>
      <w:r w:rsidRPr="00ED7C3E">
        <w:rPr>
          <w:rFonts w:ascii="Arial" w:hAnsi="Arial" w:cs="Arial"/>
        </w:rPr>
        <w:t>año</w:t>
      </w:r>
      <w:r w:rsidR="000F06E7">
        <w:rPr>
          <w:rFonts w:ascii="Arial" w:hAnsi="Arial" w:cs="Arial"/>
        </w:rPr>
        <w:t xml:space="preserve"> </w:t>
      </w:r>
      <w:r w:rsidRPr="00ED7C3E">
        <w:rPr>
          <w:rFonts w:ascii="Arial" w:hAnsi="Arial" w:cs="Arial"/>
        </w:rPr>
        <w:t>del</w:t>
      </w:r>
      <w:r w:rsidR="000F06E7">
        <w:rPr>
          <w:rFonts w:ascii="Arial" w:hAnsi="Arial" w:cs="Arial"/>
        </w:rPr>
        <w:t xml:space="preserve"> </w:t>
      </w:r>
      <w:r w:rsidRPr="00ED7C3E">
        <w:rPr>
          <w:rFonts w:ascii="Arial" w:hAnsi="Arial" w:cs="Arial"/>
        </w:rPr>
        <w:t>cumplimiento</w:t>
      </w:r>
      <w:r w:rsidR="000F06E7">
        <w:rPr>
          <w:rFonts w:ascii="Arial" w:hAnsi="Arial" w:cs="Arial"/>
        </w:rPr>
        <w:t xml:space="preserve"> </w:t>
      </w:r>
      <w:r w:rsidRPr="00ED7C3E">
        <w:rPr>
          <w:rFonts w:ascii="Arial" w:hAnsi="Arial" w:cs="Arial"/>
        </w:rPr>
        <w:t>del</w:t>
      </w:r>
      <w:r w:rsidR="000F06E7">
        <w:rPr>
          <w:rFonts w:ascii="Arial" w:hAnsi="Arial" w:cs="Arial"/>
        </w:rPr>
        <w:t xml:space="preserve"> </w:t>
      </w:r>
      <w:r w:rsidRPr="00ED7C3E">
        <w:rPr>
          <w:rFonts w:ascii="Arial" w:hAnsi="Arial" w:cs="Arial"/>
        </w:rPr>
        <w:t>periodo de diez años fijado a tal efecto, contado desde la fecha del vencimiento de cada obligación, con independencia de la fecha de presentación del anterior Informe de Evaluación.</w:t>
      </w:r>
    </w:p>
    <w:p w:rsidR="00ED7C3E" w:rsidRPr="00ED7C3E" w:rsidRDefault="00ED7C3E" w:rsidP="00391E67">
      <w:pPr>
        <w:pStyle w:val="Prrafodelista"/>
        <w:ind w:left="360" w:firstLine="0"/>
        <w:rPr>
          <w:rFonts w:ascii="Arial" w:hAnsi="Arial" w:cs="Arial"/>
        </w:rPr>
      </w:pPr>
    </w:p>
    <w:p w:rsidR="007D1488" w:rsidRDefault="007D1488" w:rsidP="00391E67">
      <w:pPr>
        <w:pStyle w:val="Prrafodelista"/>
        <w:numPr>
          <w:ilvl w:val="0"/>
          <w:numId w:val="21"/>
        </w:numPr>
        <w:ind w:left="360"/>
        <w:rPr>
          <w:rFonts w:ascii="Arial" w:hAnsi="Arial" w:cs="Arial"/>
        </w:rPr>
      </w:pPr>
      <w:r w:rsidRPr="00ED7C3E">
        <w:rPr>
          <w:rFonts w:ascii="Arial" w:hAnsi="Arial" w:cs="Arial"/>
        </w:rPr>
        <w:t>La eficacia de la inspección efectuada, requerirá la presentación del Informe de Evaluación en cualquiera de las Oficinas de Registro del Ayuntamiento, así como en los demás registros previstos en la normativa en vigor.</w:t>
      </w:r>
    </w:p>
    <w:p w:rsidR="00ED7C3E" w:rsidRPr="00ED7C3E" w:rsidRDefault="00ED7C3E" w:rsidP="00391E67">
      <w:pPr>
        <w:pStyle w:val="Prrafodelista"/>
        <w:ind w:left="360" w:firstLine="0"/>
        <w:rPr>
          <w:rFonts w:ascii="Arial" w:hAnsi="Arial" w:cs="Arial"/>
        </w:rPr>
      </w:pPr>
    </w:p>
    <w:p w:rsidR="007D1488" w:rsidRPr="00ED7C3E" w:rsidRDefault="007D1488" w:rsidP="00391E67">
      <w:pPr>
        <w:pStyle w:val="Prrafodelista"/>
        <w:numPr>
          <w:ilvl w:val="0"/>
          <w:numId w:val="21"/>
        </w:numPr>
        <w:ind w:left="360"/>
        <w:rPr>
          <w:rFonts w:ascii="Arial" w:hAnsi="Arial" w:cs="Arial"/>
        </w:rPr>
      </w:pPr>
      <w:r w:rsidRPr="00ED7C3E">
        <w:rPr>
          <w:rFonts w:ascii="Arial" w:hAnsi="Arial" w:cs="Arial"/>
        </w:rPr>
        <w:t>Los obligados adjuntarán en el Libro del Edificio una copia del Informe de Evaluación presentado o, en su defecto, en la documentación técnica existente, siendo responsables de su custodia.</w:t>
      </w:r>
    </w:p>
    <w:p w:rsidR="00ED7C3E" w:rsidRPr="00ED7C3E" w:rsidRDefault="00ED7C3E" w:rsidP="00391E67">
      <w:pPr>
        <w:pStyle w:val="Prrafodelista"/>
        <w:ind w:left="360" w:firstLine="0"/>
        <w:rPr>
          <w:rFonts w:ascii="Arial" w:hAnsi="Arial" w:cs="Arial"/>
        </w:rPr>
      </w:pPr>
    </w:p>
    <w:p w:rsidR="007D1488" w:rsidRPr="00ED7C3E" w:rsidRDefault="007D1488" w:rsidP="00391E67">
      <w:pPr>
        <w:pStyle w:val="Prrafodelista"/>
        <w:numPr>
          <w:ilvl w:val="0"/>
          <w:numId w:val="21"/>
        </w:numPr>
        <w:ind w:left="360"/>
        <w:rPr>
          <w:rFonts w:ascii="Arial" w:hAnsi="Arial" w:cs="Arial"/>
        </w:rPr>
      </w:pPr>
      <w:r w:rsidRPr="00ED7C3E">
        <w:rPr>
          <w:rFonts w:ascii="Arial" w:hAnsi="Arial" w:cs="Arial"/>
        </w:rPr>
        <w:t>En el supuesto de que el Informe de Evaluación se presente sin los requisitos formales esenciales o sin ajustarse al contenido establecido en la presente Ordenanza, se requerirá al interesado para la subsanación de defectos observados en la documentación, concediéndole a tal efecto un plazo no inferior a diez días ni superior a quince, advirtiéndole, en caso de no aportar la documentación requerida, que se considerará el informe como no presentado.</w:t>
      </w:r>
    </w:p>
    <w:p w:rsidR="00ED7C3E" w:rsidRPr="00ED7C3E" w:rsidRDefault="00ED7C3E" w:rsidP="00391E67">
      <w:pPr>
        <w:pStyle w:val="Prrafodelista"/>
        <w:ind w:left="360"/>
        <w:rPr>
          <w:rFonts w:ascii="Arial" w:hAnsi="Arial" w:cs="Arial"/>
        </w:rPr>
      </w:pPr>
    </w:p>
    <w:p w:rsidR="007D1488" w:rsidRDefault="007D1488" w:rsidP="00391E67">
      <w:pPr>
        <w:pStyle w:val="Prrafodelista"/>
        <w:numPr>
          <w:ilvl w:val="0"/>
          <w:numId w:val="21"/>
        </w:numPr>
        <w:ind w:left="360"/>
        <w:rPr>
          <w:rFonts w:ascii="Arial" w:hAnsi="Arial" w:cs="Arial"/>
        </w:rPr>
      </w:pPr>
      <w:r w:rsidRPr="00ED7C3E">
        <w:rPr>
          <w:rFonts w:ascii="Arial" w:hAnsi="Arial" w:cs="Arial"/>
        </w:rPr>
        <w:t>Sin perjuicio de lo anterior, si de la documentación presentada se deduce la existencia de daños que puedan implicar un incumplimiento del deber de conservación, éstos se pondrán de forma inmediata en conocimiento de los servicios municipales competentes en la materia, para que actúen de la forma que proceda según lo establecido en la presente Ordenanza.</w:t>
      </w:r>
    </w:p>
    <w:p w:rsidR="00ED7C3E" w:rsidRPr="00ED7C3E" w:rsidRDefault="00ED7C3E" w:rsidP="00ED7C3E">
      <w:pPr>
        <w:pStyle w:val="Prrafodelista"/>
        <w:ind w:firstLine="0"/>
        <w:rPr>
          <w:rFonts w:ascii="Arial" w:hAnsi="Arial" w:cs="Arial"/>
        </w:rPr>
      </w:pPr>
    </w:p>
    <w:p w:rsidR="007D1488" w:rsidRPr="00ED7C3E" w:rsidRDefault="007D1488" w:rsidP="00391E67">
      <w:pPr>
        <w:pStyle w:val="Prrafodelista"/>
        <w:numPr>
          <w:ilvl w:val="0"/>
          <w:numId w:val="21"/>
        </w:numPr>
        <w:ind w:left="360"/>
        <w:rPr>
          <w:rFonts w:ascii="Arial" w:hAnsi="Arial" w:cs="Arial"/>
        </w:rPr>
      </w:pPr>
      <w:r w:rsidRPr="00ED7C3E">
        <w:rPr>
          <w:rFonts w:ascii="Arial" w:hAnsi="Arial" w:cs="Arial"/>
        </w:rPr>
        <w:t>Una vez presentado el Informe de Evaluación, el órgano municipal competente procederá a su anotación en el Registro de Edificios.</w:t>
      </w:r>
    </w:p>
    <w:p w:rsidR="00ED7C3E" w:rsidRPr="00ED7C3E" w:rsidRDefault="00ED7C3E" w:rsidP="00391E67">
      <w:pPr>
        <w:pStyle w:val="Prrafodelista"/>
        <w:ind w:left="360" w:firstLine="0"/>
        <w:rPr>
          <w:rFonts w:ascii="Arial" w:hAnsi="Arial" w:cs="Arial"/>
        </w:rPr>
      </w:pPr>
    </w:p>
    <w:p w:rsidR="007D1488" w:rsidRPr="00ED7C3E" w:rsidRDefault="007D1488" w:rsidP="00391E67">
      <w:pPr>
        <w:pStyle w:val="Prrafodelista"/>
        <w:numPr>
          <w:ilvl w:val="0"/>
          <w:numId w:val="21"/>
        </w:numPr>
        <w:ind w:left="360"/>
        <w:rPr>
          <w:rFonts w:ascii="Arial" w:hAnsi="Arial" w:cs="Arial"/>
        </w:rPr>
      </w:pPr>
      <w:r w:rsidRPr="00ED7C3E">
        <w:rPr>
          <w:rFonts w:ascii="Arial" w:hAnsi="Arial" w:cs="Arial"/>
        </w:rPr>
        <w:t>En caso de que se considere necesario, el Ayuntamiento podrá realizar cuantos requeridos se estimen convenientes para completar, explicar y/o justificar el contenido de los documentos presentados</w:t>
      </w:r>
      <w:r w:rsidR="005237A8">
        <w:rPr>
          <w:rFonts w:ascii="Arial" w:hAnsi="Arial" w:cs="Arial"/>
        </w:rPr>
        <w:t>.</w:t>
      </w:r>
    </w:p>
    <w:p w:rsidR="00ED7C3E" w:rsidRPr="00ED7C3E" w:rsidRDefault="00ED7C3E" w:rsidP="00ED7C3E">
      <w:pPr>
        <w:pStyle w:val="Prrafodelista"/>
        <w:rPr>
          <w:rFonts w:ascii="Arial" w:hAnsi="Arial" w:cs="Arial"/>
        </w:rPr>
      </w:pPr>
    </w:p>
    <w:p w:rsidR="007D1488" w:rsidRPr="007574AB" w:rsidRDefault="007D1488" w:rsidP="007D1488">
      <w:pPr>
        <w:rPr>
          <w:rFonts w:ascii="Arial" w:eastAsia="Calibri" w:hAnsi="Arial" w:cs="Arial"/>
          <w:b/>
        </w:rPr>
      </w:pPr>
      <w:r w:rsidRPr="007574AB">
        <w:rPr>
          <w:rFonts w:ascii="Arial" w:eastAsia="Calibri" w:hAnsi="Arial" w:cs="Arial"/>
          <w:b/>
        </w:rPr>
        <w:t>Artículo 12. Efecto de los Informes de Evaluación en función de su resultado</w:t>
      </w:r>
    </w:p>
    <w:p w:rsidR="007D1488" w:rsidRPr="00ED7C3E" w:rsidRDefault="007D1488" w:rsidP="00ED7C3E">
      <w:pPr>
        <w:pStyle w:val="Prrafodelista"/>
        <w:numPr>
          <w:ilvl w:val="0"/>
          <w:numId w:val="22"/>
        </w:numPr>
        <w:rPr>
          <w:rFonts w:ascii="Arial" w:hAnsi="Arial" w:cs="Arial"/>
        </w:rPr>
      </w:pPr>
      <w:r w:rsidRPr="00ED7C3E">
        <w:rPr>
          <w:rFonts w:ascii="Arial" w:hAnsi="Arial" w:cs="Arial"/>
        </w:rPr>
        <w:t>El Ayuntamiento, tras la anotación en el Registro de Edificios, podrá comunicar a la propiedad el resultado final de la evaluación, pudiéndose dar los siguientes casos:</w:t>
      </w:r>
    </w:p>
    <w:p w:rsidR="007D1488" w:rsidRPr="007574AB" w:rsidRDefault="007D1488" w:rsidP="00391E67">
      <w:pPr>
        <w:ind w:left="992" w:hanging="284"/>
        <w:jc w:val="both"/>
        <w:rPr>
          <w:rFonts w:ascii="Arial" w:eastAsia="Calibri" w:hAnsi="Arial" w:cs="Arial"/>
        </w:rPr>
      </w:pPr>
      <w:r w:rsidRPr="007574AB">
        <w:rPr>
          <w:rFonts w:ascii="Arial" w:eastAsia="Calibri" w:hAnsi="Arial" w:cs="Arial"/>
        </w:rPr>
        <w:t>a) Informe de Evaluación favorable en cuanto al estado de conservación. Se trasladará la obligación de realizar el próximo Informe en un plazo de diez años.</w:t>
      </w:r>
    </w:p>
    <w:p w:rsidR="007D1488" w:rsidRDefault="007D1488" w:rsidP="00391E67">
      <w:pPr>
        <w:ind w:left="992" w:hanging="284"/>
        <w:jc w:val="both"/>
        <w:rPr>
          <w:rFonts w:ascii="Arial" w:eastAsia="Calibri" w:hAnsi="Arial" w:cs="Arial"/>
        </w:rPr>
      </w:pPr>
      <w:r w:rsidRPr="007574AB">
        <w:rPr>
          <w:rFonts w:ascii="Arial" w:eastAsia="Calibri" w:hAnsi="Arial" w:cs="Arial"/>
        </w:rPr>
        <w:t>b)</w:t>
      </w:r>
      <w:r w:rsidRPr="007574AB">
        <w:rPr>
          <w:rFonts w:ascii="Arial" w:eastAsia="Calibri" w:hAnsi="Arial" w:cs="Arial"/>
          <w:color w:val="0000FF"/>
        </w:rPr>
        <w:t xml:space="preserve"> </w:t>
      </w:r>
      <w:r w:rsidRPr="007574AB">
        <w:rPr>
          <w:rFonts w:ascii="Arial" w:eastAsia="Calibri" w:hAnsi="Arial" w:cs="Arial"/>
        </w:rPr>
        <w:t>Informe de Evaluación desfavorable. Si el resultado del Informe es desfavorable en cuanto al estado de conservación, deberá detallar las deficiencias a subsanar proponiendo el modo de realización de las obras y un plazo apropiado para su subsanación, atendiendo a sus características, entidad y dificultad y a lo que se establezca en la normativa específica que sea de aplicación. Así mismo, comprenderá las medidas inmediatas de seguridad en el caso de que procedieran, justificando que no admiten demora por motivo de inminente peligro para los ocupantes del edificio o de sus inmediaciones.</w:t>
      </w:r>
    </w:p>
    <w:p w:rsidR="00010B13" w:rsidRPr="007574AB" w:rsidRDefault="00010B13" w:rsidP="00391E67">
      <w:pPr>
        <w:ind w:left="992" w:hanging="284"/>
        <w:jc w:val="both"/>
        <w:rPr>
          <w:rFonts w:ascii="Arial" w:eastAsia="Calibri" w:hAnsi="Arial" w:cs="Arial"/>
        </w:rPr>
      </w:pPr>
    </w:p>
    <w:p w:rsidR="007D1488" w:rsidRPr="007574AB" w:rsidRDefault="007D1488" w:rsidP="00391E67">
      <w:pPr>
        <w:ind w:left="992"/>
        <w:jc w:val="both"/>
        <w:rPr>
          <w:rFonts w:ascii="Arial" w:eastAsia="Calibri" w:hAnsi="Arial" w:cs="Arial"/>
        </w:rPr>
      </w:pPr>
      <w:r w:rsidRPr="007574AB">
        <w:rPr>
          <w:rFonts w:ascii="Arial" w:eastAsia="Calibri" w:hAnsi="Arial" w:cs="Arial"/>
        </w:rPr>
        <w:t>En este caso, a la vista del informe desfavorable, el Ayuntamiento podrá comunicar a la propiedad para que en el plazo de dos meses proceda a solicitar las obras para subsanar las deficiencias detectadas en la parte de conservación del Informe de Evaluación realizado, con la advertencia de que en el caso de incumplimiento, se adoptarán las medidas sancionadoras y sustitutorias previstas en la normativa de aplicación.</w:t>
      </w:r>
    </w:p>
    <w:p w:rsidR="007D1488" w:rsidRPr="007574AB" w:rsidRDefault="007D1488" w:rsidP="005237A8">
      <w:pPr>
        <w:ind w:left="993"/>
        <w:jc w:val="both"/>
        <w:rPr>
          <w:rFonts w:ascii="Arial" w:eastAsia="Calibri" w:hAnsi="Arial" w:cs="Arial"/>
        </w:rPr>
      </w:pPr>
      <w:r w:rsidRPr="007574AB">
        <w:rPr>
          <w:rFonts w:ascii="Arial" w:eastAsia="Calibri" w:hAnsi="Arial" w:cs="Arial"/>
        </w:rPr>
        <w:t>La falta de ejecución, total o parcial, de las obras y trabajos ordenados para la subsanación de los desperfectos y deficiencias detectados en los edificios legitimará que el órgano municipal competente pueda ordenar su ejecución subsidiaria sobre la base de los Informes de Evaluación resultantes de la inspección de los edificios y, en su caso, de las visitas de inspección que se consideren necesarias.</w:t>
      </w:r>
    </w:p>
    <w:p w:rsidR="007D1488" w:rsidRDefault="007D1488" w:rsidP="008D7B2F">
      <w:pPr>
        <w:spacing w:after="0"/>
        <w:ind w:left="993" w:hanging="284"/>
        <w:jc w:val="both"/>
        <w:rPr>
          <w:rFonts w:ascii="Arial" w:eastAsia="Calibri" w:hAnsi="Arial" w:cs="Arial"/>
        </w:rPr>
      </w:pPr>
      <w:r w:rsidRPr="007574AB">
        <w:rPr>
          <w:rFonts w:ascii="Arial" w:eastAsia="Calibri" w:hAnsi="Arial" w:cs="Arial"/>
        </w:rPr>
        <w:t xml:space="preserve">c) Además, si el edificio fuera susceptible de realizar ajustes razonables en materia </w:t>
      </w:r>
      <w:r w:rsidRPr="005237A8">
        <w:rPr>
          <w:rFonts w:ascii="Arial" w:eastAsia="Calibri" w:hAnsi="Arial" w:cs="Arial"/>
        </w:rPr>
        <w:t>de accesibilidad, éstos deberán realizarse dentro del plazo establecido por la normativa</w:t>
      </w:r>
      <w:r w:rsidRPr="007574AB">
        <w:rPr>
          <w:rFonts w:ascii="Arial" w:eastAsia="Calibri" w:hAnsi="Arial" w:cs="Arial"/>
        </w:rPr>
        <w:t xml:space="preserve"> vigente, debiendo comunicar al Ayuntamiento su realización. </w:t>
      </w:r>
    </w:p>
    <w:p w:rsidR="00891621" w:rsidRDefault="00891621" w:rsidP="007D1488">
      <w:pPr>
        <w:jc w:val="both"/>
        <w:rPr>
          <w:rFonts w:ascii="Arial" w:eastAsia="Calibri" w:hAnsi="Arial" w:cs="Arial"/>
          <w:b/>
        </w:rPr>
      </w:pPr>
    </w:p>
    <w:p w:rsidR="007D1488" w:rsidRPr="007574AB" w:rsidRDefault="007D1488" w:rsidP="007D1488">
      <w:pPr>
        <w:jc w:val="both"/>
        <w:rPr>
          <w:rFonts w:ascii="Arial" w:eastAsia="Calibri" w:hAnsi="Arial" w:cs="Arial"/>
          <w:b/>
        </w:rPr>
      </w:pPr>
      <w:r w:rsidRPr="007574AB">
        <w:rPr>
          <w:rFonts w:ascii="Arial" w:eastAsia="Calibri" w:hAnsi="Arial" w:cs="Arial"/>
          <w:b/>
        </w:rPr>
        <w:t>Artículo</w:t>
      </w:r>
      <w:r w:rsidR="000F06E7">
        <w:rPr>
          <w:rFonts w:ascii="Arial" w:eastAsia="Calibri" w:hAnsi="Arial" w:cs="Arial"/>
          <w:b/>
        </w:rPr>
        <w:t xml:space="preserve"> </w:t>
      </w:r>
      <w:r w:rsidRPr="007574AB">
        <w:rPr>
          <w:rFonts w:ascii="Arial" w:eastAsia="Calibri" w:hAnsi="Arial" w:cs="Arial"/>
          <w:b/>
        </w:rPr>
        <w:t>13. Del cumplimiento de la obligación de efectuar el Informe de Evaluación</w:t>
      </w:r>
    </w:p>
    <w:p w:rsidR="007D1488" w:rsidRPr="007574AB" w:rsidRDefault="007D1488" w:rsidP="00891621">
      <w:pPr>
        <w:jc w:val="both"/>
        <w:rPr>
          <w:rFonts w:ascii="Arial" w:eastAsia="Calibri" w:hAnsi="Arial" w:cs="Arial"/>
        </w:rPr>
      </w:pPr>
      <w:r w:rsidRPr="007574AB">
        <w:rPr>
          <w:rFonts w:ascii="Arial" w:eastAsia="Calibri" w:hAnsi="Arial" w:cs="Arial"/>
        </w:rPr>
        <w:t>A.</w:t>
      </w:r>
      <w:r w:rsidR="000F06E7">
        <w:rPr>
          <w:rFonts w:ascii="Arial" w:eastAsia="Calibri" w:hAnsi="Arial" w:cs="Arial"/>
        </w:rPr>
        <w:t xml:space="preserve"> </w:t>
      </w:r>
      <w:r w:rsidRPr="007574AB">
        <w:rPr>
          <w:rFonts w:ascii="Arial" w:eastAsia="Calibri" w:hAnsi="Arial" w:cs="Arial"/>
        </w:rPr>
        <w:t>Cumplimiento de la obligación de realizar el Informe de Evaluación de Edificios.</w:t>
      </w:r>
    </w:p>
    <w:p w:rsidR="007D1488" w:rsidRDefault="00647DA4" w:rsidP="00891621">
      <w:pPr>
        <w:ind w:left="566" w:hanging="283"/>
        <w:jc w:val="both"/>
        <w:rPr>
          <w:rFonts w:ascii="Arial" w:eastAsia="Calibri" w:hAnsi="Arial" w:cs="Arial"/>
        </w:rPr>
      </w:pPr>
      <w:r>
        <w:rPr>
          <w:rFonts w:ascii="Arial" w:eastAsia="Calibri" w:hAnsi="Arial" w:cs="Arial"/>
        </w:rPr>
        <w:t xml:space="preserve">1. </w:t>
      </w:r>
      <w:r w:rsidR="007D1488" w:rsidRPr="007574AB">
        <w:rPr>
          <w:rFonts w:ascii="Arial" w:eastAsia="Calibri" w:hAnsi="Arial" w:cs="Arial"/>
        </w:rPr>
        <w:t>Los Informes de Evaluación deberán realizarse cumpliendo los plazos establecidos en la presente Ordenanza.</w:t>
      </w:r>
    </w:p>
    <w:p w:rsidR="00647DA4" w:rsidRDefault="007D1488" w:rsidP="00891621">
      <w:pPr>
        <w:pStyle w:val="Prrafodelista"/>
        <w:numPr>
          <w:ilvl w:val="0"/>
          <w:numId w:val="22"/>
        </w:numPr>
        <w:ind w:left="577" w:hanging="294"/>
        <w:rPr>
          <w:rFonts w:ascii="Arial" w:hAnsi="Arial" w:cs="Arial"/>
        </w:rPr>
      </w:pPr>
      <w:r w:rsidRPr="00647DA4">
        <w:rPr>
          <w:rFonts w:ascii="Arial" w:hAnsi="Arial" w:cs="Arial"/>
        </w:rPr>
        <w:t>En el caso de que se establezcan ayudas municipales, los propietarios de edificios que hayan cumplido en plazo la obligación de realizar el Informe de Evaluación podrán solicitar dichas subvenciones.</w:t>
      </w:r>
    </w:p>
    <w:p w:rsidR="00647DA4" w:rsidRPr="00647DA4" w:rsidRDefault="00647DA4" w:rsidP="00891621">
      <w:pPr>
        <w:pStyle w:val="Prrafodelista"/>
        <w:ind w:left="937" w:firstLine="0"/>
        <w:rPr>
          <w:rFonts w:ascii="Arial" w:hAnsi="Arial" w:cs="Arial"/>
        </w:rPr>
      </w:pPr>
    </w:p>
    <w:p w:rsidR="007D1488" w:rsidRPr="00647DA4" w:rsidRDefault="007D1488" w:rsidP="00891621">
      <w:pPr>
        <w:pStyle w:val="Prrafodelista"/>
        <w:numPr>
          <w:ilvl w:val="0"/>
          <w:numId w:val="22"/>
        </w:numPr>
        <w:ind w:left="567" w:hanging="283"/>
        <w:rPr>
          <w:rFonts w:ascii="Arial" w:hAnsi="Arial" w:cs="Arial"/>
        </w:rPr>
      </w:pPr>
      <w:r w:rsidRPr="00647DA4">
        <w:rPr>
          <w:rFonts w:ascii="Arial" w:hAnsi="Arial" w:cs="Arial"/>
        </w:rPr>
        <w:t>Así mismo, los propietarios podrán solicitar una copia de la anotación en el Registro de Edificios a los efectos de acreditar su estado de conservación.</w:t>
      </w:r>
    </w:p>
    <w:p w:rsidR="00647DA4" w:rsidRPr="00647DA4" w:rsidRDefault="00647DA4" w:rsidP="00647DA4">
      <w:pPr>
        <w:pStyle w:val="Prrafodelista"/>
        <w:ind w:firstLine="0"/>
        <w:rPr>
          <w:rFonts w:ascii="Arial" w:hAnsi="Arial" w:cs="Arial"/>
        </w:rPr>
      </w:pPr>
    </w:p>
    <w:p w:rsidR="007D1488" w:rsidRPr="007574AB" w:rsidRDefault="007D1488" w:rsidP="007D1488">
      <w:pPr>
        <w:jc w:val="both"/>
        <w:rPr>
          <w:rFonts w:ascii="Arial" w:eastAsia="Calibri" w:hAnsi="Arial" w:cs="Arial"/>
        </w:rPr>
      </w:pPr>
      <w:r w:rsidRPr="007574AB">
        <w:rPr>
          <w:rFonts w:ascii="Arial" w:eastAsia="Calibri" w:hAnsi="Arial" w:cs="Arial"/>
        </w:rPr>
        <w:t>B.</w:t>
      </w:r>
      <w:r w:rsidR="000F06E7">
        <w:rPr>
          <w:rFonts w:ascii="Arial" w:eastAsia="Calibri" w:hAnsi="Arial" w:cs="Arial"/>
        </w:rPr>
        <w:t xml:space="preserve"> </w:t>
      </w:r>
      <w:r w:rsidRPr="007574AB">
        <w:rPr>
          <w:rFonts w:ascii="Arial" w:eastAsia="Calibri" w:hAnsi="Arial" w:cs="Arial"/>
        </w:rPr>
        <w:t>Incumplimiento de la obligación de realizar el Informe de Evaluación de Edificios.</w:t>
      </w:r>
    </w:p>
    <w:p w:rsidR="007D1488" w:rsidRDefault="00AD0481" w:rsidP="00AD0481">
      <w:pPr>
        <w:ind w:left="568" w:hanging="284"/>
        <w:jc w:val="both"/>
        <w:rPr>
          <w:rFonts w:ascii="Arial" w:eastAsia="Calibri" w:hAnsi="Arial" w:cs="Arial"/>
        </w:rPr>
      </w:pPr>
      <w:r>
        <w:rPr>
          <w:rFonts w:ascii="Arial" w:eastAsia="Calibri" w:hAnsi="Arial" w:cs="Arial"/>
        </w:rPr>
        <w:t>1</w:t>
      </w:r>
      <w:r>
        <w:rPr>
          <w:rFonts w:ascii="Arial" w:eastAsia="Calibri" w:hAnsi="Arial" w:cs="Arial"/>
        </w:rPr>
        <w:tab/>
      </w:r>
      <w:r w:rsidR="007D1488" w:rsidRPr="007574AB">
        <w:rPr>
          <w:rFonts w:ascii="Arial" w:eastAsia="Calibri" w:hAnsi="Arial" w:cs="Arial"/>
        </w:rPr>
        <w:t>Finalizado el plazo establecido para realizar el Informe de Evaluación, sin haberse acreditado con la presentación del informe resultante de la primera o sucesivas evaluaciones, así como la presentación del mismo sin cumplir cualquiera de los requisitos establecidos en la presente Ordenanza, se considerará como incumplimiento del deber de realizar el Informe de Evaluación.</w:t>
      </w:r>
    </w:p>
    <w:p w:rsidR="007D1488" w:rsidRDefault="00AD0481" w:rsidP="00AD0481">
      <w:pPr>
        <w:ind w:left="567" w:hanging="283"/>
        <w:jc w:val="both"/>
        <w:rPr>
          <w:rFonts w:ascii="Arial" w:eastAsia="Calibri" w:hAnsi="Arial" w:cs="Arial"/>
        </w:rPr>
      </w:pPr>
      <w:r>
        <w:rPr>
          <w:rFonts w:ascii="Arial" w:eastAsia="Calibri" w:hAnsi="Arial" w:cs="Arial"/>
        </w:rPr>
        <w:t>2</w:t>
      </w:r>
      <w:r>
        <w:rPr>
          <w:rFonts w:ascii="Arial" w:eastAsia="Calibri" w:hAnsi="Arial" w:cs="Arial"/>
        </w:rPr>
        <w:tab/>
      </w:r>
      <w:r w:rsidR="007D1488" w:rsidRPr="007574AB">
        <w:rPr>
          <w:rFonts w:ascii="Arial" w:eastAsia="Calibri" w:hAnsi="Arial" w:cs="Arial"/>
        </w:rPr>
        <w:t>Ante la persistencia en el incumplimiento, la Administración Municipal podrá incoar el correspondiente procedimiento sancionador, sin perjuicio de los mecanismos de ejecución forzosa.</w:t>
      </w:r>
    </w:p>
    <w:p w:rsidR="007D1488" w:rsidRPr="00010B13" w:rsidRDefault="007D1488" w:rsidP="00AD0481">
      <w:pPr>
        <w:pStyle w:val="Prrafodelista"/>
        <w:numPr>
          <w:ilvl w:val="0"/>
          <w:numId w:val="23"/>
        </w:numPr>
        <w:ind w:left="567" w:hanging="283"/>
        <w:rPr>
          <w:rFonts w:ascii="Arial" w:hAnsi="Arial" w:cs="Arial"/>
        </w:rPr>
      </w:pPr>
      <w:r w:rsidRPr="00010B13">
        <w:rPr>
          <w:rFonts w:ascii="Arial" w:hAnsi="Arial" w:cs="Arial"/>
        </w:rPr>
        <w:t>Incumplida la obligación de presentar el Informe de Evaluación en los plazos previstos en esta Ordenanza, los propietarios de edificios no podrán solicitar las ayudas o subvenciones municipales que se puedan establecer para la realización de las obras necesarias para el cumplimiento del deber de conservación.</w:t>
      </w:r>
    </w:p>
    <w:p w:rsidR="007D1488" w:rsidRPr="007574AB" w:rsidRDefault="007D1488" w:rsidP="007D1488">
      <w:pPr>
        <w:jc w:val="both"/>
        <w:rPr>
          <w:rFonts w:ascii="Arial" w:eastAsia="Calibri" w:hAnsi="Arial" w:cs="Arial"/>
          <w:b/>
        </w:rPr>
      </w:pPr>
      <w:r w:rsidRPr="007574AB">
        <w:rPr>
          <w:rFonts w:ascii="Arial" w:eastAsia="Calibri" w:hAnsi="Arial" w:cs="Arial"/>
          <w:b/>
        </w:rPr>
        <w:t>Artículo 14. Régimen sancionador por incumplimiento de la obligación de realizar el Informe de Evaluación</w:t>
      </w:r>
    </w:p>
    <w:p w:rsidR="007D1488" w:rsidRPr="007574AB" w:rsidRDefault="007D1488" w:rsidP="001E26D7">
      <w:pPr>
        <w:spacing w:after="0"/>
        <w:jc w:val="both"/>
        <w:rPr>
          <w:rFonts w:ascii="Arial" w:eastAsia="Calibri" w:hAnsi="Arial" w:cs="Arial"/>
        </w:rPr>
      </w:pPr>
      <w:r w:rsidRPr="007574AB">
        <w:rPr>
          <w:rFonts w:ascii="Arial" w:eastAsia="Calibri" w:hAnsi="Arial" w:cs="Arial"/>
        </w:rPr>
        <w:t>La</w:t>
      </w:r>
      <w:r w:rsidR="000F06E7">
        <w:rPr>
          <w:rFonts w:ascii="Arial" w:eastAsia="Calibri" w:hAnsi="Arial" w:cs="Arial"/>
        </w:rPr>
        <w:t xml:space="preserve"> </w:t>
      </w:r>
      <w:r w:rsidRPr="007574AB">
        <w:rPr>
          <w:rFonts w:ascii="Arial" w:eastAsia="Calibri" w:hAnsi="Arial" w:cs="Arial"/>
        </w:rPr>
        <w:t>falta</w:t>
      </w:r>
      <w:r w:rsidR="000F06E7">
        <w:rPr>
          <w:rFonts w:ascii="Arial" w:eastAsia="Calibri" w:hAnsi="Arial" w:cs="Arial"/>
        </w:rPr>
        <w:t xml:space="preserve"> </w:t>
      </w:r>
      <w:r w:rsidRPr="007574AB">
        <w:rPr>
          <w:rFonts w:ascii="Arial" w:eastAsia="Calibri" w:hAnsi="Arial" w:cs="Arial"/>
        </w:rPr>
        <w:t>de</w:t>
      </w:r>
      <w:r w:rsidR="000F06E7">
        <w:rPr>
          <w:rFonts w:ascii="Arial" w:eastAsia="Calibri" w:hAnsi="Arial" w:cs="Arial"/>
        </w:rPr>
        <w:t xml:space="preserve"> </w:t>
      </w:r>
      <w:r w:rsidRPr="007574AB">
        <w:rPr>
          <w:rFonts w:ascii="Arial" w:eastAsia="Calibri" w:hAnsi="Arial" w:cs="Arial"/>
        </w:rPr>
        <w:t>presentación</w:t>
      </w:r>
      <w:r w:rsidR="000F06E7">
        <w:rPr>
          <w:rFonts w:ascii="Arial" w:eastAsia="Calibri" w:hAnsi="Arial" w:cs="Arial"/>
        </w:rPr>
        <w:t xml:space="preserve"> </w:t>
      </w:r>
      <w:r w:rsidRPr="007574AB">
        <w:rPr>
          <w:rFonts w:ascii="Arial" w:eastAsia="Calibri" w:hAnsi="Arial" w:cs="Arial"/>
        </w:rPr>
        <w:t>del</w:t>
      </w:r>
      <w:r w:rsidR="000F06E7">
        <w:rPr>
          <w:rFonts w:ascii="Arial" w:eastAsia="Calibri" w:hAnsi="Arial" w:cs="Arial"/>
        </w:rPr>
        <w:t xml:space="preserve"> </w:t>
      </w:r>
      <w:r w:rsidRPr="007574AB">
        <w:rPr>
          <w:rFonts w:ascii="Arial" w:eastAsia="Calibri" w:hAnsi="Arial" w:cs="Arial"/>
        </w:rPr>
        <w:t>Informe de Evaluación,</w:t>
      </w:r>
      <w:r w:rsidR="000F06E7">
        <w:rPr>
          <w:rFonts w:ascii="Arial" w:eastAsia="Calibri" w:hAnsi="Arial" w:cs="Arial"/>
        </w:rPr>
        <w:t xml:space="preserve"> </w:t>
      </w:r>
      <w:r w:rsidRPr="007574AB">
        <w:rPr>
          <w:rFonts w:ascii="Arial" w:eastAsia="Calibri" w:hAnsi="Arial" w:cs="Arial"/>
        </w:rPr>
        <w:t>o</w:t>
      </w:r>
      <w:r w:rsidR="000F06E7">
        <w:rPr>
          <w:rFonts w:ascii="Arial" w:eastAsia="Calibri" w:hAnsi="Arial" w:cs="Arial"/>
        </w:rPr>
        <w:t xml:space="preserve"> </w:t>
      </w:r>
      <w:r w:rsidRPr="007574AB">
        <w:rPr>
          <w:rFonts w:ascii="Arial" w:eastAsia="Calibri" w:hAnsi="Arial" w:cs="Arial"/>
        </w:rPr>
        <w:t>en</w:t>
      </w:r>
      <w:r w:rsidR="000F06E7">
        <w:rPr>
          <w:rFonts w:ascii="Arial" w:eastAsia="Calibri" w:hAnsi="Arial" w:cs="Arial"/>
        </w:rPr>
        <w:t xml:space="preserve"> </w:t>
      </w:r>
      <w:r w:rsidRPr="007574AB">
        <w:rPr>
          <w:rFonts w:ascii="Arial" w:eastAsia="Calibri" w:hAnsi="Arial" w:cs="Arial"/>
        </w:rPr>
        <w:t>su</w:t>
      </w:r>
      <w:r w:rsidR="000F06E7">
        <w:rPr>
          <w:rFonts w:ascii="Arial" w:eastAsia="Calibri" w:hAnsi="Arial" w:cs="Arial"/>
        </w:rPr>
        <w:t xml:space="preserve"> </w:t>
      </w:r>
      <w:r w:rsidRPr="007574AB">
        <w:rPr>
          <w:rFonts w:ascii="Arial" w:eastAsia="Calibri" w:hAnsi="Arial" w:cs="Arial"/>
        </w:rPr>
        <w:t>caso</w:t>
      </w:r>
      <w:r w:rsidR="000F06E7">
        <w:rPr>
          <w:rFonts w:ascii="Arial" w:eastAsia="Calibri" w:hAnsi="Arial" w:cs="Arial"/>
        </w:rPr>
        <w:t xml:space="preserve"> </w:t>
      </w:r>
      <w:r w:rsidRPr="007574AB">
        <w:rPr>
          <w:rFonts w:ascii="Arial" w:eastAsia="Calibri" w:hAnsi="Arial" w:cs="Arial"/>
        </w:rPr>
        <w:t>la</w:t>
      </w:r>
      <w:r w:rsidR="000F06E7">
        <w:rPr>
          <w:rFonts w:ascii="Arial" w:eastAsia="Calibri" w:hAnsi="Arial" w:cs="Arial"/>
        </w:rPr>
        <w:t xml:space="preserve"> </w:t>
      </w:r>
      <w:r w:rsidRPr="007574AB">
        <w:rPr>
          <w:rFonts w:ascii="Arial" w:eastAsia="Calibri" w:hAnsi="Arial" w:cs="Arial"/>
        </w:rPr>
        <w:t>falta</w:t>
      </w:r>
      <w:r w:rsidR="000F06E7">
        <w:rPr>
          <w:rFonts w:ascii="Arial" w:eastAsia="Calibri" w:hAnsi="Arial" w:cs="Arial"/>
        </w:rPr>
        <w:t xml:space="preserve"> </w:t>
      </w:r>
      <w:r w:rsidRPr="007574AB">
        <w:rPr>
          <w:rFonts w:ascii="Arial" w:eastAsia="Calibri" w:hAnsi="Arial" w:cs="Arial"/>
        </w:rPr>
        <w:t xml:space="preserve">de respuesta a los posibles requeridos municipales debido a inspecciones, dará lugar a que el órgano competente ordene su práctica inmediata, otorgando un plazo de tres meses para su realización, con apercibimiento al obligado de la posible aplicación del régimen sancionador y de la realización del Informe de Evaluación de forma subsidiaria a su costa. </w:t>
      </w:r>
    </w:p>
    <w:p w:rsidR="00891621" w:rsidRDefault="00891621" w:rsidP="007D1488">
      <w:pPr>
        <w:jc w:val="both"/>
        <w:rPr>
          <w:rFonts w:ascii="Arial" w:eastAsia="Calibri" w:hAnsi="Arial" w:cs="Arial"/>
          <w:b/>
        </w:rPr>
      </w:pPr>
    </w:p>
    <w:p w:rsidR="007D1488" w:rsidRPr="007574AB" w:rsidRDefault="007D1488" w:rsidP="007D1488">
      <w:pPr>
        <w:jc w:val="both"/>
        <w:rPr>
          <w:rFonts w:ascii="Arial" w:eastAsia="Calibri" w:hAnsi="Arial" w:cs="Arial"/>
          <w:b/>
        </w:rPr>
      </w:pPr>
      <w:r w:rsidRPr="007574AB">
        <w:rPr>
          <w:rFonts w:ascii="Arial" w:eastAsia="Calibri" w:hAnsi="Arial" w:cs="Arial"/>
          <w:b/>
        </w:rPr>
        <w:t>Artículo 15. De la realización subsidiaria del Informe de Evaluación</w:t>
      </w:r>
    </w:p>
    <w:p w:rsidR="007D1488" w:rsidRPr="007574AB" w:rsidRDefault="007D1488" w:rsidP="007D1488">
      <w:pPr>
        <w:jc w:val="both"/>
        <w:rPr>
          <w:rFonts w:ascii="Arial" w:eastAsia="Calibri" w:hAnsi="Arial" w:cs="Arial"/>
        </w:rPr>
      </w:pPr>
      <w:r w:rsidRPr="007574AB">
        <w:rPr>
          <w:rFonts w:ascii="Arial" w:eastAsia="Calibri" w:hAnsi="Arial" w:cs="Arial"/>
        </w:rPr>
        <w:t>Ante el incumplimiento</w:t>
      </w:r>
      <w:r w:rsidR="000F06E7">
        <w:rPr>
          <w:rFonts w:ascii="Arial" w:eastAsia="Calibri" w:hAnsi="Arial" w:cs="Arial"/>
        </w:rPr>
        <w:t xml:space="preserve"> </w:t>
      </w:r>
      <w:r w:rsidRPr="007574AB">
        <w:rPr>
          <w:rFonts w:ascii="Arial" w:eastAsia="Calibri" w:hAnsi="Arial" w:cs="Arial"/>
        </w:rPr>
        <w:t>del obligado de presentar el correspondiente Informe de Evaluación, el órgano competente mediante resolución motivada ordenará, previo trámite de audiencia por plazo no inferior a diez días ni superior a quince, la realización subsidiaria del Informe de Evaluación a costa del obligado, debiendo encomendarse</w:t>
      </w:r>
      <w:r w:rsidR="000F06E7">
        <w:rPr>
          <w:rFonts w:ascii="Arial" w:eastAsia="Calibri" w:hAnsi="Arial" w:cs="Arial"/>
        </w:rPr>
        <w:t xml:space="preserve"> </w:t>
      </w:r>
      <w:r w:rsidRPr="007574AB">
        <w:rPr>
          <w:rFonts w:ascii="Arial" w:eastAsia="Calibri" w:hAnsi="Arial" w:cs="Arial"/>
        </w:rPr>
        <w:t>a técnico competente o a entidades de inspección</w:t>
      </w:r>
      <w:r w:rsidR="000F06E7">
        <w:rPr>
          <w:rFonts w:ascii="Arial" w:eastAsia="Calibri" w:hAnsi="Arial" w:cs="Arial"/>
          <w:color w:val="FF0000"/>
        </w:rPr>
        <w:t xml:space="preserve"> </w:t>
      </w:r>
      <w:r w:rsidRPr="007574AB">
        <w:rPr>
          <w:rFonts w:ascii="Arial" w:eastAsia="Calibri" w:hAnsi="Arial" w:cs="Arial"/>
        </w:rPr>
        <w:t>autorizadas y registradas</w:t>
      </w:r>
      <w:r w:rsidR="000F06E7">
        <w:rPr>
          <w:rFonts w:ascii="Arial" w:eastAsia="Calibri" w:hAnsi="Arial" w:cs="Arial"/>
        </w:rPr>
        <w:t xml:space="preserve"> </w:t>
      </w:r>
      <w:r w:rsidRPr="007574AB">
        <w:rPr>
          <w:rFonts w:ascii="Arial" w:eastAsia="Calibri" w:hAnsi="Arial" w:cs="Arial"/>
        </w:rPr>
        <w:t>de acuerdo</w:t>
      </w:r>
      <w:r w:rsidR="000F06E7">
        <w:rPr>
          <w:rFonts w:ascii="Arial" w:eastAsia="Calibri" w:hAnsi="Arial" w:cs="Arial"/>
        </w:rPr>
        <w:t xml:space="preserve"> </w:t>
      </w:r>
      <w:r w:rsidRPr="007574AB">
        <w:rPr>
          <w:rFonts w:ascii="Arial" w:eastAsia="Calibri" w:hAnsi="Arial" w:cs="Arial"/>
        </w:rPr>
        <w:t>con</w:t>
      </w:r>
      <w:r w:rsidR="000F06E7">
        <w:rPr>
          <w:rFonts w:ascii="Arial" w:eastAsia="Calibri" w:hAnsi="Arial" w:cs="Arial"/>
        </w:rPr>
        <w:t xml:space="preserve"> </w:t>
      </w:r>
      <w:r w:rsidRPr="007574AB">
        <w:rPr>
          <w:rFonts w:ascii="Arial" w:eastAsia="Calibri" w:hAnsi="Arial" w:cs="Arial"/>
        </w:rPr>
        <w:t>lo dispuesto</w:t>
      </w:r>
      <w:r w:rsidR="000F06E7">
        <w:rPr>
          <w:rFonts w:ascii="Arial" w:eastAsia="Calibri" w:hAnsi="Arial" w:cs="Arial"/>
        </w:rPr>
        <w:t xml:space="preserve"> </w:t>
      </w:r>
      <w:r w:rsidRPr="007574AB">
        <w:rPr>
          <w:rFonts w:ascii="Arial" w:eastAsia="Calibri" w:hAnsi="Arial" w:cs="Arial"/>
        </w:rPr>
        <w:t>en la normativa</w:t>
      </w:r>
      <w:r w:rsidR="000F06E7">
        <w:rPr>
          <w:rFonts w:ascii="Arial" w:eastAsia="Calibri" w:hAnsi="Arial" w:cs="Arial"/>
        </w:rPr>
        <w:t xml:space="preserve"> </w:t>
      </w:r>
      <w:r w:rsidRPr="007574AB">
        <w:rPr>
          <w:rFonts w:ascii="Arial" w:eastAsia="Calibri" w:hAnsi="Arial" w:cs="Arial"/>
        </w:rPr>
        <w:t>autonómica</w:t>
      </w:r>
      <w:r w:rsidR="000F06E7">
        <w:rPr>
          <w:rFonts w:ascii="Arial" w:eastAsia="Calibri" w:hAnsi="Arial" w:cs="Arial"/>
        </w:rPr>
        <w:t xml:space="preserve"> </w:t>
      </w:r>
      <w:r w:rsidRPr="007574AB">
        <w:rPr>
          <w:rFonts w:ascii="Arial" w:eastAsia="Calibri" w:hAnsi="Arial" w:cs="Arial"/>
        </w:rPr>
        <w:t>y estatal aplicable.</w:t>
      </w:r>
    </w:p>
    <w:p w:rsidR="007D1488" w:rsidRPr="007574AB" w:rsidRDefault="007D1488" w:rsidP="007D1488">
      <w:pPr>
        <w:jc w:val="both"/>
        <w:rPr>
          <w:rFonts w:ascii="Arial" w:eastAsia="Calibri" w:hAnsi="Arial" w:cs="Arial"/>
        </w:rPr>
      </w:pPr>
      <w:r w:rsidRPr="007574AB">
        <w:rPr>
          <w:rFonts w:ascii="Arial" w:eastAsia="Calibri" w:hAnsi="Arial" w:cs="Arial"/>
          <w:bCs/>
        </w:rPr>
        <w:t>En la notificación de la resolución deberá señalarse la fecha en la que la inspección se vaya a iniciar, la identidad del técnico facultativo competente o entidad de inspección contratada para su realización, la referencia del contrato suscrito con el municipio y el importe de los honorarios a percibir por este concepto, que será liquidado a cuenta y con antelación a la realización de la misma, a reserva de la liquidación definitiva.</w:t>
      </w:r>
    </w:p>
    <w:p w:rsidR="007D1488" w:rsidRPr="007574AB" w:rsidRDefault="007D1488" w:rsidP="001E26D7">
      <w:pPr>
        <w:spacing w:after="0"/>
        <w:jc w:val="both"/>
        <w:rPr>
          <w:rFonts w:ascii="Arial" w:eastAsia="Calibri" w:hAnsi="Arial" w:cs="Arial"/>
        </w:rPr>
      </w:pPr>
      <w:r w:rsidRPr="007574AB">
        <w:rPr>
          <w:rFonts w:ascii="Arial" w:eastAsia="Calibri" w:hAnsi="Arial" w:cs="Arial"/>
        </w:rPr>
        <w:t>Si hubiere oposición, de los propietarios o moradores, a la práctica de la inspección, se solicitará el correspondiente mandamiento judicial para la entrada y realización del Informe de Evaluación.</w:t>
      </w:r>
    </w:p>
    <w:p w:rsidR="00891621" w:rsidRDefault="00891621" w:rsidP="007D1488">
      <w:pPr>
        <w:rPr>
          <w:rFonts w:ascii="Arial" w:eastAsia="Calibri" w:hAnsi="Arial" w:cs="Arial"/>
          <w:b/>
        </w:rPr>
      </w:pPr>
    </w:p>
    <w:p w:rsidR="007D1488" w:rsidRPr="007574AB" w:rsidRDefault="007D1488" w:rsidP="007D1488">
      <w:pPr>
        <w:rPr>
          <w:rFonts w:ascii="Arial" w:eastAsia="Calibri" w:hAnsi="Arial" w:cs="Arial"/>
          <w:b/>
        </w:rPr>
      </w:pPr>
      <w:r w:rsidRPr="007574AB">
        <w:rPr>
          <w:rFonts w:ascii="Arial" w:eastAsia="Calibri" w:hAnsi="Arial" w:cs="Arial"/>
          <w:b/>
        </w:rPr>
        <w:t>Artículo 16. Coordinación administrativa</w:t>
      </w:r>
    </w:p>
    <w:p w:rsidR="007D1488" w:rsidRPr="007574AB" w:rsidRDefault="007D1488" w:rsidP="001E26D7">
      <w:pPr>
        <w:spacing w:after="0"/>
        <w:jc w:val="both"/>
        <w:rPr>
          <w:rFonts w:ascii="Arial" w:eastAsia="Calibri" w:hAnsi="Arial" w:cs="Arial"/>
        </w:rPr>
      </w:pPr>
      <w:r w:rsidRPr="007574AB">
        <w:rPr>
          <w:rFonts w:ascii="Arial" w:eastAsia="Calibri" w:hAnsi="Arial" w:cs="Arial"/>
        </w:rPr>
        <w:t>Para asegurar los principios de información, coordinación y eficacia en la actuación de las Administraciones Públicas, y facilitar el conocimiento ciudadano, en relación con la sostenibilidad y calidad del medio urbano y el parque edificado, los Informes de Evaluación servirán para nutrir los censos de construcciones, edificios, viviendas y locales precisados de rehabilitación, a que se refiere la legislación vigente.</w:t>
      </w:r>
    </w:p>
    <w:p w:rsidR="00010B13" w:rsidRDefault="00010B13" w:rsidP="00891621">
      <w:pPr>
        <w:rPr>
          <w:rFonts w:ascii="Arial" w:eastAsia="Calibri" w:hAnsi="Arial" w:cs="Arial"/>
          <w:b/>
        </w:rPr>
      </w:pPr>
    </w:p>
    <w:p w:rsidR="007D1488" w:rsidRPr="007574AB" w:rsidRDefault="007D1488" w:rsidP="00891621">
      <w:pPr>
        <w:rPr>
          <w:rFonts w:ascii="Arial" w:eastAsia="Calibri" w:hAnsi="Arial" w:cs="Arial"/>
          <w:b/>
        </w:rPr>
      </w:pPr>
      <w:r w:rsidRPr="007574AB">
        <w:rPr>
          <w:rFonts w:ascii="Arial" w:eastAsia="Calibri" w:hAnsi="Arial" w:cs="Arial"/>
          <w:b/>
        </w:rPr>
        <w:t xml:space="preserve">Disposición adicional primera. Creación del Registro de Edificios </w:t>
      </w:r>
    </w:p>
    <w:p w:rsidR="007D1488" w:rsidRPr="007574AB" w:rsidRDefault="007D1488" w:rsidP="001E26D7">
      <w:pPr>
        <w:spacing w:after="0"/>
        <w:jc w:val="both"/>
        <w:rPr>
          <w:rFonts w:ascii="Arial" w:eastAsia="Calibri" w:hAnsi="Arial" w:cs="Arial"/>
        </w:rPr>
      </w:pPr>
      <w:r w:rsidRPr="007574AB">
        <w:rPr>
          <w:rFonts w:ascii="Arial" w:eastAsia="Calibri" w:hAnsi="Arial" w:cs="Arial"/>
        </w:rPr>
        <w:t>El titular competente en materia de conservación y rehabilitación creará, en el plazo máximo de veinticuatro meses desde la publicación de la Ordenanza en el Boletín Oficial de la Provincia, el Registro</w:t>
      </w:r>
      <w:r w:rsidR="000F06E7">
        <w:rPr>
          <w:rFonts w:ascii="Arial" w:eastAsia="Calibri" w:hAnsi="Arial" w:cs="Arial"/>
        </w:rPr>
        <w:t xml:space="preserve"> </w:t>
      </w:r>
      <w:r w:rsidRPr="007574AB">
        <w:rPr>
          <w:rFonts w:ascii="Arial" w:eastAsia="Calibri" w:hAnsi="Arial" w:cs="Arial"/>
        </w:rPr>
        <w:t>de</w:t>
      </w:r>
      <w:r w:rsidR="000F06E7">
        <w:rPr>
          <w:rFonts w:ascii="Arial" w:eastAsia="Calibri" w:hAnsi="Arial" w:cs="Arial"/>
        </w:rPr>
        <w:t xml:space="preserve"> </w:t>
      </w:r>
      <w:r w:rsidRPr="007574AB">
        <w:rPr>
          <w:rFonts w:ascii="Arial" w:eastAsia="Calibri" w:hAnsi="Arial" w:cs="Arial"/>
        </w:rPr>
        <w:t>Edificios</w:t>
      </w:r>
      <w:r w:rsidR="000F06E7">
        <w:rPr>
          <w:rFonts w:ascii="Arial" w:eastAsia="Calibri" w:hAnsi="Arial" w:cs="Arial"/>
        </w:rPr>
        <w:t xml:space="preserve"> </w:t>
      </w:r>
      <w:r w:rsidRPr="007574AB">
        <w:rPr>
          <w:rFonts w:ascii="Arial" w:eastAsia="Calibri" w:hAnsi="Arial" w:cs="Arial"/>
        </w:rPr>
        <w:t>previsto</w:t>
      </w:r>
      <w:r w:rsidR="000F06E7">
        <w:rPr>
          <w:rFonts w:ascii="Arial" w:eastAsia="Calibri" w:hAnsi="Arial" w:cs="Arial"/>
        </w:rPr>
        <w:t xml:space="preserve"> </w:t>
      </w:r>
      <w:r w:rsidRPr="007574AB">
        <w:rPr>
          <w:rFonts w:ascii="Arial" w:eastAsia="Calibri" w:hAnsi="Arial" w:cs="Arial"/>
        </w:rPr>
        <w:t>en</w:t>
      </w:r>
      <w:r w:rsidR="000F06E7">
        <w:rPr>
          <w:rFonts w:ascii="Arial" w:eastAsia="Calibri" w:hAnsi="Arial" w:cs="Arial"/>
        </w:rPr>
        <w:t xml:space="preserve"> </w:t>
      </w:r>
      <w:r w:rsidRPr="007574AB">
        <w:rPr>
          <w:rFonts w:ascii="Arial" w:eastAsia="Calibri" w:hAnsi="Arial" w:cs="Arial"/>
        </w:rPr>
        <w:t>la</w:t>
      </w:r>
      <w:r w:rsidR="000F06E7">
        <w:rPr>
          <w:rFonts w:ascii="Arial" w:eastAsia="Calibri" w:hAnsi="Arial" w:cs="Arial"/>
        </w:rPr>
        <w:t xml:space="preserve"> </w:t>
      </w:r>
      <w:r w:rsidRPr="007574AB">
        <w:rPr>
          <w:rFonts w:ascii="Arial" w:eastAsia="Calibri" w:hAnsi="Arial" w:cs="Arial"/>
        </w:rPr>
        <w:t>presente</w:t>
      </w:r>
      <w:r w:rsidR="000F06E7">
        <w:rPr>
          <w:rFonts w:ascii="Arial" w:eastAsia="Calibri" w:hAnsi="Arial" w:cs="Arial"/>
        </w:rPr>
        <w:t xml:space="preserve"> </w:t>
      </w:r>
      <w:r w:rsidRPr="007574AB">
        <w:rPr>
          <w:rFonts w:ascii="Arial" w:eastAsia="Calibri" w:hAnsi="Arial" w:cs="Arial"/>
        </w:rPr>
        <w:t>Ordenanza,</w:t>
      </w:r>
      <w:r w:rsidR="000F06E7">
        <w:rPr>
          <w:rFonts w:ascii="Arial" w:eastAsia="Calibri" w:hAnsi="Arial" w:cs="Arial"/>
        </w:rPr>
        <w:t xml:space="preserve"> </w:t>
      </w:r>
      <w:r w:rsidRPr="007574AB">
        <w:rPr>
          <w:rFonts w:ascii="Arial" w:eastAsia="Calibri" w:hAnsi="Arial" w:cs="Arial"/>
        </w:rPr>
        <w:t>y</w:t>
      </w:r>
      <w:r w:rsidR="000F06E7">
        <w:rPr>
          <w:rFonts w:ascii="Arial" w:eastAsia="Calibri" w:hAnsi="Arial" w:cs="Arial"/>
        </w:rPr>
        <w:t xml:space="preserve"> </w:t>
      </w:r>
      <w:r w:rsidRPr="007574AB">
        <w:rPr>
          <w:rFonts w:ascii="Arial" w:eastAsia="Calibri" w:hAnsi="Arial" w:cs="Arial"/>
        </w:rPr>
        <w:t>regulará</w:t>
      </w:r>
      <w:r w:rsidR="000F06E7">
        <w:rPr>
          <w:rFonts w:ascii="Arial" w:eastAsia="Calibri" w:hAnsi="Arial" w:cs="Arial"/>
        </w:rPr>
        <w:t xml:space="preserve"> </w:t>
      </w:r>
      <w:r w:rsidRPr="007574AB">
        <w:rPr>
          <w:rFonts w:ascii="Arial" w:eastAsia="Calibri" w:hAnsi="Arial" w:cs="Arial"/>
        </w:rPr>
        <w:t>su organización y funcionamiento.</w:t>
      </w:r>
    </w:p>
    <w:p w:rsidR="00891621" w:rsidRDefault="00891621" w:rsidP="007D1488">
      <w:pPr>
        <w:rPr>
          <w:rFonts w:ascii="Arial" w:eastAsia="Calibri" w:hAnsi="Arial" w:cs="Arial"/>
          <w:b/>
        </w:rPr>
      </w:pPr>
    </w:p>
    <w:p w:rsidR="001E26D7" w:rsidRDefault="001E26D7" w:rsidP="007D1488">
      <w:pPr>
        <w:rPr>
          <w:rFonts w:ascii="Arial" w:eastAsia="Calibri" w:hAnsi="Arial" w:cs="Arial"/>
          <w:b/>
        </w:rPr>
      </w:pPr>
    </w:p>
    <w:p w:rsidR="007D1488" w:rsidRPr="007574AB" w:rsidRDefault="007D1488" w:rsidP="007D1488">
      <w:pPr>
        <w:rPr>
          <w:rFonts w:ascii="Arial" w:eastAsia="Calibri" w:hAnsi="Arial" w:cs="Arial"/>
          <w:b/>
        </w:rPr>
      </w:pPr>
      <w:r w:rsidRPr="007574AB">
        <w:rPr>
          <w:rFonts w:ascii="Arial" w:eastAsia="Calibri" w:hAnsi="Arial" w:cs="Arial"/>
          <w:b/>
        </w:rPr>
        <w:t>Disposición transitoria primera. Calendario de realización de los Informes de Evaluación</w:t>
      </w:r>
    </w:p>
    <w:p w:rsidR="007D1488" w:rsidRPr="007574AB" w:rsidRDefault="007D1488" w:rsidP="004E4B57">
      <w:pPr>
        <w:spacing w:after="0"/>
        <w:jc w:val="both"/>
        <w:rPr>
          <w:rFonts w:ascii="Arial" w:eastAsia="Calibri" w:hAnsi="Arial" w:cs="Arial"/>
          <w:bCs/>
        </w:rPr>
      </w:pPr>
      <w:r w:rsidRPr="007574AB">
        <w:rPr>
          <w:rFonts w:ascii="Arial" w:eastAsia="Calibri" w:hAnsi="Arial" w:cs="Arial"/>
          <w:bCs/>
        </w:rPr>
        <w:t>Se establece el siguiente calendario de fechas</w:t>
      </w:r>
      <w:r w:rsidRPr="007574AB">
        <w:rPr>
          <w:rFonts w:ascii="Arial" w:eastAsia="Calibri" w:hAnsi="Arial" w:cs="Arial"/>
          <w:bCs/>
          <w:vertAlign w:val="superscript"/>
        </w:rPr>
        <w:footnoteReference w:id="5"/>
      </w:r>
      <w:r w:rsidRPr="007574AB">
        <w:rPr>
          <w:rFonts w:ascii="Arial" w:eastAsia="Calibri" w:hAnsi="Arial" w:cs="Arial"/>
          <w:bCs/>
        </w:rPr>
        <w:t>:</w:t>
      </w:r>
    </w:p>
    <w:p w:rsidR="00891621" w:rsidRDefault="00891621" w:rsidP="007D1488">
      <w:pPr>
        <w:jc w:val="both"/>
        <w:rPr>
          <w:rFonts w:ascii="Arial" w:eastAsia="Calibri" w:hAnsi="Arial" w:cs="Arial"/>
          <w:b/>
        </w:rPr>
      </w:pPr>
    </w:p>
    <w:p w:rsidR="007D1488" w:rsidRPr="007574AB" w:rsidRDefault="007D1488" w:rsidP="007D1488">
      <w:pPr>
        <w:jc w:val="both"/>
        <w:rPr>
          <w:rFonts w:ascii="Arial" w:eastAsia="Calibri" w:hAnsi="Arial" w:cs="Arial"/>
          <w:b/>
        </w:rPr>
      </w:pPr>
      <w:r w:rsidRPr="007574AB">
        <w:rPr>
          <w:rFonts w:ascii="Arial" w:eastAsia="Calibri" w:hAnsi="Arial" w:cs="Arial"/>
          <w:b/>
        </w:rPr>
        <w:t>Disposición final. Entrada en vigor</w:t>
      </w:r>
    </w:p>
    <w:p w:rsidR="007D1488" w:rsidRDefault="007D1488" w:rsidP="007D1488">
      <w:pPr>
        <w:jc w:val="both"/>
        <w:rPr>
          <w:rFonts w:ascii="Arial" w:eastAsia="Calibri" w:hAnsi="Arial" w:cs="Arial"/>
        </w:rPr>
      </w:pPr>
      <w:r w:rsidRPr="007574AB">
        <w:rPr>
          <w:rFonts w:ascii="Arial" w:eastAsia="Calibri" w:hAnsi="Arial" w:cs="Arial"/>
        </w:rPr>
        <w:t>Esta Ordenanza entrará en vigor a los quince días de su publicación íntegra en el Boletín Oficial de la Provincia, y permanecerá en vigor hasta su modificación o derogación expresa.</w:t>
      </w:r>
    </w:p>
    <w:p w:rsidR="00891621" w:rsidRDefault="00891621">
      <w:pPr>
        <w:rPr>
          <w:rFonts w:ascii="Arial" w:eastAsia="Calibri" w:hAnsi="Arial" w:cs="Arial"/>
        </w:rPr>
      </w:pPr>
      <w:r>
        <w:rPr>
          <w:rFonts w:ascii="Arial" w:eastAsia="Calibri" w:hAnsi="Arial" w:cs="Arial"/>
        </w:rPr>
        <w:br w:type="page"/>
      </w:r>
    </w:p>
    <w:p w:rsidR="007D1488" w:rsidRPr="007574AB" w:rsidRDefault="007D1488" w:rsidP="007D1488">
      <w:pPr>
        <w:jc w:val="both"/>
        <w:rPr>
          <w:rFonts w:ascii="Arial" w:eastAsia="Calibri" w:hAnsi="Arial" w:cs="Arial"/>
          <w:b/>
        </w:rPr>
      </w:pPr>
      <w:r w:rsidRPr="007574AB">
        <w:rPr>
          <w:rFonts w:ascii="Arial" w:eastAsia="Calibri" w:hAnsi="Arial" w:cs="Arial"/>
          <w:b/>
        </w:rPr>
        <w:t>ANEXO 1. Definiciones</w:t>
      </w:r>
    </w:p>
    <w:p w:rsidR="007D1488" w:rsidRPr="007574AB" w:rsidRDefault="007D1488" w:rsidP="007D1488">
      <w:pPr>
        <w:jc w:val="both"/>
        <w:rPr>
          <w:rFonts w:ascii="Arial" w:eastAsia="Calibri" w:hAnsi="Arial" w:cs="Arial"/>
        </w:rPr>
      </w:pPr>
      <w:r w:rsidRPr="007574AB">
        <w:rPr>
          <w:rFonts w:ascii="Arial" w:eastAsia="Calibri" w:hAnsi="Arial" w:cs="Arial"/>
        </w:rPr>
        <w:t xml:space="preserve">A los efectos de lo dispuesto en esta </w:t>
      </w:r>
      <w:r w:rsidR="004E4B57">
        <w:rPr>
          <w:rFonts w:ascii="Arial" w:eastAsia="Calibri" w:hAnsi="Arial" w:cs="Arial"/>
        </w:rPr>
        <w:t>O</w:t>
      </w:r>
      <w:r w:rsidRPr="007574AB">
        <w:rPr>
          <w:rFonts w:ascii="Arial" w:eastAsia="Calibri" w:hAnsi="Arial" w:cs="Arial"/>
        </w:rPr>
        <w:t>rdenanza, siempre que de la legislación específicamente aplicable no resulte otra definición más pormenorizada, los conceptos incluidos en este anexo serán interpretados y aplicados con el significado y alcance siguientes:</w:t>
      </w:r>
    </w:p>
    <w:p w:rsidR="007D1488" w:rsidRPr="007574AB" w:rsidRDefault="007D1488" w:rsidP="007D1488">
      <w:pPr>
        <w:jc w:val="both"/>
        <w:rPr>
          <w:rFonts w:ascii="Arial" w:eastAsia="Calibri" w:hAnsi="Arial" w:cs="Arial"/>
        </w:rPr>
      </w:pPr>
      <w:r w:rsidRPr="007574AB">
        <w:rPr>
          <w:rFonts w:ascii="Arial" w:eastAsia="Calibri" w:hAnsi="Arial" w:cs="Arial"/>
          <w:u w:val="single"/>
        </w:rPr>
        <w:t>Seguridad:</w:t>
      </w:r>
      <w:r w:rsidRPr="007574AB">
        <w:rPr>
          <w:rFonts w:ascii="Arial" w:eastAsia="Calibri" w:hAnsi="Arial" w:cs="Arial"/>
        </w:rPr>
        <w:t xml:space="preserve"> Condiciones mínimas de seguridad estructural que deberá cumplir un edificio, de tal forma que no se produzcan en el edificio, o partes del mismo, daños que tengan su origen o afecten a la cimentación, los soportes, las vigas, los forjados, los muros de carga u otros elementos estructurales, y que comprometan directamente la resistencia mecánica y la estabilidad del edificio. </w:t>
      </w:r>
    </w:p>
    <w:p w:rsidR="007D1488" w:rsidRPr="007574AB" w:rsidRDefault="007D1488" w:rsidP="007D1488">
      <w:pPr>
        <w:jc w:val="both"/>
        <w:rPr>
          <w:rFonts w:ascii="Arial" w:eastAsia="Calibri" w:hAnsi="Arial" w:cs="Arial"/>
        </w:rPr>
      </w:pPr>
      <w:r w:rsidRPr="007574AB">
        <w:rPr>
          <w:rFonts w:ascii="Arial" w:eastAsia="Calibri" w:hAnsi="Arial" w:cs="Arial"/>
          <w:u w:val="single"/>
        </w:rPr>
        <w:t>Salubridad</w:t>
      </w:r>
      <w:r w:rsidRPr="007574AB">
        <w:rPr>
          <w:rFonts w:ascii="Arial" w:eastAsia="Calibri" w:hAnsi="Arial" w:cs="Arial"/>
        </w:rPr>
        <w:t>: Condiciones mínimas que deberá cumplir un edificios de forma que no atente contra la higiene y la salud pública, de manera que no se produzcan filtraciones de agua a través de la fachada, cubierta o del terreno y que se mantengan en buen estado de funcionamiento las redes generales de fontanería y saneamiento de modo que se garantice su aptitud para el uso al que estén destinadas.</w:t>
      </w:r>
    </w:p>
    <w:p w:rsidR="007D1488" w:rsidRPr="007574AB" w:rsidRDefault="007D1488" w:rsidP="007D1488">
      <w:pPr>
        <w:jc w:val="both"/>
        <w:rPr>
          <w:rFonts w:ascii="Arial" w:eastAsia="Calibri" w:hAnsi="Arial" w:cs="Arial"/>
          <w:color w:val="C0504D"/>
        </w:rPr>
      </w:pPr>
      <w:r w:rsidRPr="007574AB">
        <w:rPr>
          <w:rFonts w:ascii="Arial" w:eastAsia="Calibri" w:hAnsi="Arial" w:cs="Arial"/>
          <w:u w:val="single"/>
        </w:rPr>
        <w:t>Accesibilidad</w:t>
      </w:r>
      <w:r w:rsidRPr="007574AB">
        <w:rPr>
          <w:rFonts w:ascii="Arial" w:eastAsia="Calibri" w:hAnsi="Arial" w:cs="Arial"/>
        </w:rPr>
        <w:t xml:space="preserve">: Condiciones mínimas que deben cumplir los edificios de tal forma que sean utilizables y practicables por todas las personas en condiciones de seguridad y comodidad y de la forma más autónoma y natural posible. </w:t>
      </w:r>
    </w:p>
    <w:p w:rsidR="007D1488" w:rsidRPr="007574AB" w:rsidRDefault="007D1488" w:rsidP="007D1488">
      <w:pPr>
        <w:jc w:val="both"/>
        <w:rPr>
          <w:rFonts w:ascii="Arial" w:eastAsia="Calibri" w:hAnsi="Arial" w:cs="Arial"/>
          <w:color w:val="C0504D"/>
        </w:rPr>
      </w:pPr>
      <w:r w:rsidRPr="007574AB">
        <w:rPr>
          <w:rFonts w:ascii="Arial" w:eastAsia="Calibri" w:hAnsi="Arial" w:cs="Arial"/>
          <w:u w:val="single"/>
        </w:rPr>
        <w:t>Eficiencia energética</w:t>
      </w:r>
      <w:r w:rsidRPr="007574AB">
        <w:rPr>
          <w:rFonts w:ascii="Arial" w:eastAsia="Calibri" w:hAnsi="Arial" w:cs="Arial"/>
        </w:rPr>
        <w:t xml:space="preserve">: Relación entre la producción de un rendimiento, servicio, bien o energía, y el gasto de energía. </w:t>
      </w:r>
    </w:p>
    <w:p w:rsidR="007D1488" w:rsidRPr="007574AB" w:rsidRDefault="007D1488" w:rsidP="007D1488">
      <w:pPr>
        <w:jc w:val="both"/>
        <w:rPr>
          <w:rFonts w:ascii="Arial" w:eastAsia="Calibri" w:hAnsi="Arial" w:cs="Arial"/>
          <w:color w:val="C00000"/>
        </w:rPr>
      </w:pPr>
      <w:r w:rsidRPr="007574AB">
        <w:rPr>
          <w:rFonts w:ascii="Arial" w:eastAsia="Calibri" w:hAnsi="Arial" w:cs="Arial"/>
          <w:u w:val="single"/>
        </w:rPr>
        <w:t>Mejora de la eficiencia energética</w:t>
      </w:r>
      <w:r w:rsidRPr="007574AB">
        <w:rPr>
          <w:rFonts w:ascii="Arial" w:eastAsia="Calibri" w:hAnsi="Arial" w:cs="Arial"/>
        </w:rPr>
        <w:t xml:space="preserve">: Aumento de la eficiencia energética como resultado de cambios tecnológicos, de comportamiento y/o económicos. </w:t>
      </w:r>
    </w:p>
    <w:p w:rsidR="007D1488" w:rsidRPr="007574AB" w:rsidRDefault="007D1488" w:rsidP="004E4B57">
      <w:pPr>
        <w:jc w:val="both"/>
        <w:rPr>
          <w:rFonts w:ascii="Arial" w:eastAsia="Calibri" w:hAnsi="Arial" w:cs="Arial"/>
        </w:rPr>
      </w:pPr>
      <w:r w:rsidRPr="007574AB">
        <w:rPr>
          <w:rFonts w:ascii="Arial" w:eastAsia="Calibri" w:hAnsi="Arial" w:cs="Arial"/>
          <w:u w:val="single"/>
        </w:rPr>
        <w:t>Intervención que altera la configuración arquitectónica del edificio:</w:t>
      </w:r>
      <w:r w:rsidRPr="007574AB">
        <w:rPr>
          <w:rFonts w:ascii="Arial" w:eastAsia="Calibri" w:hAnsi="Arial" w:cs="Arial"/>
        </w:rPr>
        <w:t xml:space="preserve"> entendiendo por tal la que tengan carácter de intervención total o las parciales que produzcan una variación esencial de la composición general exterior, la volumetría, o el conjunto del sistema estructural, o tengan por objeto cambiar los usos característicos del edificio; así como, las obras que tengan el carácter de intervención total en edificaciones catalogadas o que dispongan de algún tipo de protección de carácter ambiental o histórico-artístico, regulada a través de norma legal o documento urbanístico y aquellas otras de carácter parcial que afecten a los elementos o partes objeto de protección. </w:t>
      </w:r>
    </w:p>
    <w:p w:rsidR="007D1488" w:rsidRPr="007574AB" w:rsidRDefault="007D1488" w:rsidP="007D1488">
      <w:pPr>
        <w:jc w:val="both"/>
        <w:rPr>
          <w:rFonts w:ascii="Arial" w:eastAsia="Calibri" w:hAnsi="Arial" w:cs="Arial"/>
        </w:rPr>
      </w:pPr>
      <w:r w:rsidRPr="007574AB">
        <w:rPr>
          <w:rFonts w:ascii="Arial" w:eastAsia="Calibri" w:hAnsi="Arial" w:cs="Arial"/>
          <w:u w:val="single"/>
        </w:rPr>
        <w:t>Intervenciones en los edificios</w:t>
      </w:r>
      <w:r w:rsidRPr="007574AB">
        <w:rPr>
          <w:rFonts w:ascii="Arial" w:eastAsia="Calibri" w:hAnsi="Arial" w:cs="Arial"/>
        </w:rPr>
        <w:t xml:space="preserve">: Se consideran intervenciones en los edificios existentes, las siguientes: </w:t>
      </w:r>
    </w:p>
    <w:p w:rsidR="007D1488" w:rsidRPr="007574AB" w:rsidRDefault="007D1488" w:rsidP="007D1488">
      <w:pPr>
        <w:numPr>
          <w:ilvl w:val="0"/>
          <w:numId w:val="4"/>
        </w:numPr>
        <w:spacing w:after="0" w:line="240" w:lineRule="auto"/>
        <w:contextualSpacing/>
        <w:jc w:val="both"/>
        <w:rPr>
          <w:rFonts w:ascii="Arial" w:eastAsia="Calibri" w:hAnsi="Arial" w:cs="Arial"/>
        </w:rPr>
      </w:pPr>
      <w:r w:rsidRPr="007574AB">
        <w:rPr>
          <w:rFonts w:ascii="Arial" w:eastAsia="Calibri" w:hAnsi="Arial" w:cs="Arial"/>
        </w:rPr>
        <w:t xml:space="preserve">Ampliación: Aquellas en las que se incrementa la superficie o el volumen construidos. </w:t>
      </w:r>
    </w:p>
    <w:p w:rsidR="007D1488" w:rsidRPr="007574AB" w:rsidRDefault="007D1488" w:rsidP="007D1488">
      <w:pPr>
        <w:numPr>
          <w:ilvl w:val="0"/>
          <w:numId w:val="4"/>
        </w:numPr>
        <w:spacing w:after="0" w:line="240" w:lineRule="auto"/>
        <w:contextualSpacing/>
        <w:jc w:val="both"/>
        <w:rPr>
          <w:rFonts w:ascii="Arial" w:eastAsia="Calibri" w:hAnsi="Arial" w:cs="Arial"/>
        </w:rPr>
      </w:pPr>
      <w:r w:rsidRPr="007574AB">
        <w:rPr>
          <w:rFonts w:ascii="Arial" w:eastAsia="Calibri" w:hAnsi="Arial" w:cs="Arial"/>
        </w:rPr>
        <w:t>Reforma: Cualquier trabajo u obra en un edificio existente distinto del que se lleve a cabo para el exclusivo mantenimiento del edificio.</w:t>
      </w:r>
    </w:p>
    <w:p w:rsidR="007D1488" w:rsidRDefault="007D1488" w:rsidP="004E4B57">
      <w:pPr>
        <w:numPr>
          <w:ilvl w:val="0"/>
          <w:numId w:val="4"/>
        </w:numPr>
        <w:spacing w:line="360" w:lineRule="auto"/>
        <w:ind w:left="714" w:hanging="357"/>
        <w:contextualSpacing/>
        <w:jc w:val="both"/>
        <w:rPr>
          <w:rFonts w:ascii="Arial" w:eastAsia="Calibri" w:hAnsi="Arial" w:cs="Arial"/>
        </w:rPr>
      </w:pPr>
      <w:r w:rsidRPr="007574AB">
        <w:rPr>
          <w:rFonts w:ascii="Arial" w:eastAsia="Calibri" w:hAnsi="Arial" w:cs="Arial"/>
        </w:rPr>
        <w:t>Cambio de uso.</w:t>
      </w:r>
    </w:p>
    <w:p w:rsidR="004E4B57" w:rsidRDefault="004E4B57" w:rsidP="004E4B57">
      <w:pPr>
        <w:spacing w:line="360" w:lineRule="auto"/>
        <w:ind w:left="714"/>
        <w:contextualSpacing/>
        <w:jc w:val="both"/>
        <w:rPr>
          <w:rFonts w:ascii="Arial" w:eastAsia="Calibri" w:hAnsi="Arial" w:cs="Arial"/>
        </w:rPr>
      </w:pPr>
    </w:p>
    <w:p w:rsidR="004E4B57" w:rsidRDefault="004E4B57" w:rsidP="004E4B57">
      <w:pPr>
        <w:spacing w:line="360" w:lineRule="auto"/>
        <w:ind w:left="714"/>
        <w:contextualSpacing/>
        <w:jc w:val="both"/>
        <w:rPr>
          <w:rFonts w:ascii="Arial" w:eastAsia="Calibri" w:hAnsi="Arial" w:cs="Arial"/>
        </w:rPr>
      </w:pPr>
    </w:p>
    <w:p w:rsidR="007D1488" w:rsidRPr="007574AB" w:rsidRDefault="007D1488" w:rsidP="004E4B57">
      <w:pPr>
        <w:spacing w:after="0"/>
        <w:jc w:val="both"/>
        <w:rPr>
          <w:rFonts w:ascii="Arial" w:eastAsia="Calibri" w:hAnsi="Arial" w:cs="Arial"/>
        </w:rPr>
      </w:pPr>
      <w:r w:rsidRPr="007574AB">
        <w:rPr>
          <w:rFonts w:ascii="Arial" w:eastAsia="Calibri" w:hAnsi="Arial" w:cs="Arial"/>
          <w:u w:val="single"/>
        </w:rPr>
        <w:t>Mantenimiento:</w:t>
      </w:r>
      <w:r w:rsidRPr="007574AB">
        <w:rPr>
          <w:rFonts w:ascii="Arial" w:eastAsia="Calibri" w:hAnsi="Arial" w:cs="Arial"/>
        </w:rPr>
        <w:t xml:space="preserve"> Conjunto de trabajos y obras a efectuar periódicamente para prevenir el deterioro de un edificio o reparaciones puntuales que se realicen en el mismo, con el objeto mantenerlo en buen estado para que, con una fiabilidad adecuada, cumpla con los requisitos básicos de la edificación establecidos</w:t>
      </w:r>
    </w:p>
    <w:p w:rsidR="00010B13" w:rsidRDefault="00010B13" w:rsidP="007D1488">
      <w:pPr>
        <w:jc w:val="both"/>
        <w:rPr>
          <w:rFonts w:ascii="Arial" w:eastAsia="Calibri" w:hAnsi="Arial" w:cs="Arial"/>
          <w:b/>
        </w:rPr>
      </w:pPr>
    </w:p>
    <w:p w:rsidR="007D1488" w:rsidRPr="007574AB" w:rsidRDefault="007D1488" w:rsidP="007D1488">
      <w:pPr>
        <w:jc w:val="both"/>
        <w:rPr>
          <w:rFonts w:ascii="Arial" w:eastAsia="Calibri" w:hAnsi="Arial" w:cs="Arial"/>
        </w:rPr>
      </w:pPr>
      <w:r w:rsidRPr="007574AB">
        <w:rPr>
          <w:rFonts w:ascii="Arial" w:eastAsia="Calibri" w:hAnsi="Arial" w:cs="Arial"/>
          <w:b/>
        </w:rPr>
        <w:t>ANEXO 2. Modificación del modelo de</w:t>
      </w:r>
      <w:r w:rsidRPr="007574AB">
        <w:rPr>
          <w:rFonts w:ascii="Arial" w:eastAsia="Calibri" w:hAnsi="Arial" w:cs="Arial"/>
          <w:b/>
          <w:color w:val="0000FF"/>
        </w:rPr>
        <w:t xml:space="preserve"> </w:t>
      </w:r>
      <w:r w:rsidRPr="007574AB">
        <w:rPr>
          <w:rFonts w:ascii="Arial" w:eastAsia="Calibri" w:hAnsi="Arial" w:cs="Arial"/>
          <w:b/>
        </w:rPr>
        <w:t>Informe de Evaluación de los Edificios</w:t>
      </w:r>
    </w:p>
    <w:p w:rsidR="007D1488" w:rsidRPr="007574AB" w:rsidRDefault="007D1488" w:rsidP="004E4B57">
      <w:pPr>
        <w:spacing w:after="0"/>
        <w:jc w:val="both"/>
        <w:rPr>
          <w:rFonts w:ascii="Arial" w:eastAsia="Calibri" w:hAnsi="Arial" w:cs="Arial"/>
        </w:rPr>
      </w:pPr>
      <w:r w:rsidRPr="007574AB">
        <w:rPr>
          <w:rFonts w:ascii="Arial" w:eastAsia="Calibri" w:hAnsi="Arial" w:cs="Arial"/>
        </w:rPr>
        <w:t>El modelo de Informe de Evaluación de los Edificios contenido en el Anexo 3 podrá ser completado y adaptado a la nueva normativa que pueda entrar en vigor con posterioridad a la aprobación de esta Ordenanza así como, en función de las nuevas aplicaciones telemáticas, mediante el correspondiente acuerdo del órgano competente para ello, sin necesidad de modificar la presente Ordenanza.</w:t>
      </w:r>
    </w:p>
    <w:p w:rsidR="00010B13" w:rsidRDefault="00010B13" w:rsidP="007D1488">
      <w:pPr>
        <w:rPr>
          <w:rFonts w:ascii="Arial" w:eastAsia="Calibri" w:hAnsi="Arial" w:cs="Arial"/>
          <w:b/>
        </w:rPr>
      </w:pPr>
    </w:p>
    <w:p w:rsidR="007D1488" w:rsidRPr="007574AB" w:rsidRDefault="007D1488" w:rsidP="007D1488">
      <w:pPr>
        <w:rPr>
          <w:rFonts w:ascii="Arial" w:eastAsia="Calibri" w:hAnsi="Arial" w:cs="Arial"/>
          <w:b/>
        </w:rPr>
        <w:sectPr w:rsidR="007D1488" w:rsidRPr="007574AB" w:rsidSect="002A4B3F">
          <w:headerReference w:type="default" r:id="rId9"/>
          <w:footerReference w:type="even" r:id="rId10"/>
          <w:footerReference w:type="default" r:id="rId11"/>
          <w:headerReference w:type="first" r:id="rId12"/>
          <w:footerReference w:type="first" r:id="rId13"/>
          <w:pgSz w:w="11906" w:h="16838" w:code="9"/>
          <w:pgMar w:top="2160" w:right="1416" w:bottom="993" w:left="1560" w:header="0" w:footer="714" w:gutter="0"/>
          <w:cols w:space="708"/>
          <w:titlePg/>
          <w:docGrid w:linePitch="360"/>
        </w:sectPr>
      </w:pPr>
      <w:r w:rsidRPr="007574AB">
        <w:rPr>
          <w:rFonts w:ascii="Arial" w:eastAsia="Calibri" w:hAnsi="Arial" w:cs="Arial"/>
          <w:b/>
        </w:rPr>
        <w:t>ANEXO 3. Modelo de Informe de Evaluación de los Edificios</w:t>
      </w:r>
    </w:p>
    <w:p w:rsidR="007D1488" w:rsidRDefault="007D1488" w:rsidP="007D1488">
      <w:pPr>
        <w:spacing w:after="0" w:line="240" w:lineRule="auto"/>
        <w:jc w:val="center"/>
        <w:rPr>
          <w:rFonts w:ascii="Arial" w:eastAsia="Times New Roman" w:hAnsi="Arial" w:cs="Arial"/>
          <w:b/>
          <w:sz w:val="32"/>
          <w:szCs w:val="32"/>
          <w:lang w:eastAsia="es-ES"/>
        </w:rPr>
      </w:pPr>
      <w:r w:rsidRPr="007574AB">
        <w:rPr>
          <w:rFonts w:ascii="Arial" w:eastAsia="Times New Roman" w:hAnsi="Arial" w:cs="Arial"/>
          <w:b/>
          <w:sz w:val="32"/>
          <w:szCs w:val="32"/>
          <w:lang w:eastAsia="es-ES"/>
        </w:rPr>
        <w:t>DATOS GENERALES DEL EDIFICIO</w:t>
      </w:r>
    </w:p>
    <w:p w:rsidR="00891621" w:rsidRPr="006B3CEC" w:rsidRDefault="00891621" w:rsidP="007D1488">
      <w:pPr>
        <w:spacing w:after="0" w:line="240" w:lineRule="auto"/>
        <w:jc w:val="center"/>
        <w:rPr>
          <w:rFonts w:ascii="Arial" w:eastAsia="Times New Roman" w:hAnsi="Arial" w:cs="Arial"/>
          <w:b/>
          <w:sz w:val="24"/>
          <w:szCs w:val="24"/>
          <w:lang w:eastAsia="es-ES"/>
        </w:rPr>
      </w:pPr>
    </w:p>
    <w:tbl>
      <w:tblPr>
        <w:tblW w:w="9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26"/>
        <w:gridCol w:w="1560"/>
        <w:gridCol w:w="1275"/>
        <w:gridCol w:w="1135"/>
        <w:gridCol w:w="3544"/>
      </w:tblGrid>
      <w:tr w:rsidR="007D1488" w:rsidRPr="007574AB" w:rsidTr="0040520A">
        <w:trPr>
          <w:cantSplit/>
          <w:trHeight w:val="204"/>
        </w:trPr>
        <w:tc>
          <w:tcPr>
            <w:tcW w:w="9640" w:type="dxa"/>
            <w:gridSpan w:val="5"/>
            <w:tcBorders>
              <w:top w:val="single" w:sz="4" w:space="0" w:color="808080"/>
              <w:left w:val="single" w:sz="4" w:space="0" w:color="808080"/>
              <w:bottom w:val="single" w:sz="4" w:space="0" w:color="808080"/>
              <w:right w:val="single" w:sz="4" w:space="0" w:color="808080"/>
            </w:tcBorders>
            <w:shd w:val="clear" w:color="auto" w:fill="D9D9D9"/>
            <w:vAlign w:val="center"/>
          </w:tcPr>
          <w:p w:rsidR="007D1488" w:rsidRPr="007574AB" w:rsidRDefault="007D1488" w:rsidP="007D1488">
            <w:pPr>
              <w:spacing w:after="0" w:line="240" w:lineRule="auto"/>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A. IDENTIFICACIÓN DEL EDIFICIO</w:t>
            </w:r>
          </w:p>
        </w:tc>
      </w:tr>
      <w:tr w:rsidR="007D1488" w:rsidRPr="007574AB" w:rsidTr="0040520A">
        <w:trPr>
          <w:cantSplit/>
          <w:trHeight w:val="70"/>
        </w:trPr>
        <w:tc>
          <w:tcPr>
            <w:tcW w:w="2126"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Tipo de vía:</w:t>
            </w:r>
          </w:p>
        </w:tc>
        <w:tc>
          <w:tcPr>
            <w:tcW w:w="7514" w:type="dxa"/>
            <w:gridSpan w:val="4"/>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Vía:</w:t>
            </w:r>
          </w:p>
        </w:tc>
      </w:tr>
      <w:tr w:rsidR="007D1488" w:rsidRPr="007574AB" w:rsidTr="0040520A">
        <w:trPr>
          <w:trHeight w:val="70"/>
        </w:trPr>
        <w:tc>
          <w:tcPr>
            <w:tcW w:w="2126"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Nº:</w:t>
            </w:r>
          </w:p>
        </w:tc>
        <w:tc>
          <w:tcPr>
            <w:tcW w:w="3970" w:type="dxa"/>
            <w:gridSpan w:val="3"/>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Piso/Letra:</w:t>
            </w:r>
          </w:p>
        </w:tc>
        <w:tc>
          <w:tcPr>
            <w:tcW w:w="3544"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C.P:</w:t>
            </w:r>
          </w:p>
        </w:tc>
      </w:tr>
      <w:tr w:rsidR="007D1488" w:rsidRPr="007574AB" w:rsidTr="0040520A">
        <w:trPr>
          <w:trHeight w:val="70"/>
        </w:trPr>
        <w:tc>
          <w:tcPr>
            <w:tcW w:w="4961" w:type="dxa"/>
            <w:gridSpan w:val="3"/>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Población:</w:t>
            </w:r>
          </w:p>
        </w:tc>
        <w:tc>
          <w:tcPr>
            <w:tcW w:w="4679" w:type="dxa"/>
            <w:gridSpan w:val="2"/>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Provincia:</w:t>
            </w:r>
          </w:p>
        </w:tc>
      </w:tr>
      <w:tr w:rsidR="007D1488" w:rsidRPr="007574AB" w:rsidTr="0040520A">
        <w:trPr>
          <w:trHeight w:val="70"/>
        </w:trPr>
        <w:tc>
          <w:tcPr>
            <w:tcW w:w="9640" w:type="dxa"/>
            <w:gridSpan w:val="5"/>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Ref. Catastral:</w:t>
            </w:r>
          </w:p>
        </w:tc>
      </w:tr>
      <w:tr w:rsidR="007D1488" w:rsidRPr="007574AB" w:rsidTr="0040520A">
        <w:trPr>
          <w:trHeight w:val="70"/>
        </w:trPr>
        <w:tc>
          <w:tcPr>
            <w:tcW w:w="9640" w:type="dxa"/>
            <w:gridSpan w:val="5"/>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Otras Ref. Catastrales y Observaciones</w:t>
            </w:r>
            <w:r w:rsidRPr="007574AB">
              <w:rPr>
                <w:rFonts w:ascii="Arial" w:eastAsia="Times New Roman" w:hAnsi="Arial" w:cs="Arial"/>
                <w:sz w:val="20"/>
                <w:szCs w:val="20"/>
                <w:vertAlign w:val="superscript"/>
                <w:lang w:eastAsia="es-ES"/>
              </w:rPr>
              <w:t>(1)</w:t>
            </w:r>
            <w:r w:rsidRPr="007574AB">
              <w:rPr>
                <w:rFonts w:ascii="Arial" w:eastAsia="Times New Roman" w:hAnsi="Arial" w:cs="Arial"/>
                <w:sz w:val="20"/>
                <w:szCs w:val="20"/>
                <w:lang w:eastAsia="es-ES"/>
              </w:rPr>
              <w:t>:</w:t>
            </w:r>
          </w:p>
        </w:tc>
      </w:tr>
      <w:tr w:rsidR="007D1488" w:rsidRPr="007574AB" w:rsidTr="0040520A">
        <w:trPr>
          <w:trHeight w:val="68"/>
        </w:trPr>
        <w:tc>
          <w:tcPr>
            <w:tcW w:w="3686" w:type="dxa"/>
            <w:gridSpan w:val="2"/>
            <w:vMerge w:val="restart"/>
            <w:tcBorders>
              <w:top w:val="single" w:sz="4" w:space="0" w:color="808080"/>
              <w:left w:val="single" w:sz="4" w:space="0" w:color="808080"/>
              <w:right w:val="nil"/>
            </w:tcBorders>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El edificio objeto del presente informe es:</w:t>
            </w:r>
          </w:p>
        </w:tc>
        <w:tc>
          <w:tcPr>
            <w:tcW w:w="5954" w:type="dxa"/>
            <w:gridSpan w:val="3"/>
            <w:tcBorders>
              <w:top w:val="single" w:sz="4" w:space="0" w:color="808080"/>
              <w:left w:val="nil"/>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Un único edificio</w:t>
            </w:r>
          </w:p>
        </w:tc>
      </w:tr>
      <w:tr w:rsidR="007D1488" w:rsidRPr="007574AB" w:rsidTr="0040520A">
        <w:trPr>
          <w:trHeight w:val="68"/>
        </w:trPr>
        <w:tc>
          <w:tcPr>
            <w:tcW w:w="3686" w:type="dxa"/>
            <w:gridSpan w:val="2"/>
            <w:vMerge/>
            <w:tcBorders>
              <w:left w:val="single" w:sz="4" w:space="0" w:color="808080"/>
              <w:right w:val="nil"/>
            </w:tcBorders>
          </w:tcPr>
          <w:p w:rsidR="007D1488" w:rsidRPr="007574AB" w:rsidRDefault="007D1488" w:rsidP="007D1488">
            <w:pPr>
              <w:spacing w:after="0" w:line="240" w:lineRule="auto"/>
              <w:rPr>
                <w:rFonts w:ascii="Arial" w:eastAsia="Times New Roman" w:hAnsi="Arial" w:cs="Arial"/>
                <w:sz w:val="20"/>
                <w:szCs w:val="20"/>
                <w:lang w:eastAsia="es-ES"/>
              </w:rPr>
            </w:pPr>
          </w:p>
        </w:tc>
        <w:tc>
          <w:tcPr>
            <w:tcW w:w="5954" w:type="dxa"/>
            <w:gridSpan w:val="3"/>
            <w:tcBorders>
              <w:top w:val="nil"/>
              <w:left w:val="nil"/>
              <w:bottom w:val="nil"/>
              <w:right w:val="single" w:sz="4" w:space="0" w:color="808080"/>
            </w:tcBorders>
            <w:vAlign w:val="center"/>
          </w:tcPr>
          <w:p w:rsidR="007D1488" w:rsidRPr="007574AB" w:rsidRDefault="007D1488" w:rsidP="007D1488">
            <w:pPr>
              <w:spacing w:after="0" w:line="240" w:lineRule="auto"/>
              <w:ind w:left="214" w:hanging="214"/>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Una parte (bloque, portal…) de un edificio siempre que sea funcionalmente independiente del resto </w:t>
            </w:r>
          </w:p>
        </w:tc>
      </w:tr>
      <w:tr w:rsidR="007D1488" w:rsidRPr="007574AB" w:rsidTr="0040520A">
        <w:trPr>
          <w:trHeight w:val="68"/>
        </w:trPr>
        <w:tc>
          <w:tcPr>
            <w:tcW w:w="3686" w:type="dxa"/>
            <w:gridSpan w:val="2"/>
            <w:vMerge/>
            <w:tcBorders>
              <w:left w:val="single" w:sz="4" w:space="0" w:color="808080"/>
              <w:bottom w:val="single" w:sz="4" w:space="0" w:color="808080"/>
              <w:right w:val="nil"/>
            </w:tcBorders>
          </w:tcPr>
          <w:p w:rsidR="007D1488" w:rsidRPr="007574AB" w:rsidRDefault="007D1488" w:rsidP="007D1488">
            <w:pPr>
              <w:spacing w:after="0" w:line="240" w:lineRule="auto"/>
              <w:rPr>
                <w:rFonts w:ascii="Arial" w:eastAsia="Times New Roman" w:hAnsi="Arial" w:cs="Arial"/>
                <w:sz w:val="20"/>
                <w:szCs w:val="20"/>
                <w:lang w:eastAsia="es-ES"/>
              </w:rPr>
            </w:pPr>
          </w:p>
        </w:tc>
        <w:tc>
          <w:tcPr>
            <w:tcW w:w="5954" w:type="dxa"/>
            <w:gridSpan w:val="3"/>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Otro caso:</w:t>
            </w:r>
          </w:p>
        </w:tc>
      </w:tr>
      <w:tr w:rsidR="007D1488" w:rsidRPr="007574AB" w:rsidTr="0040520A">
        <w:trPr>
          <w:trHeight w:val="68"/>
        </w:trPr>
        <w:tc>
          <w:tcPr>
            <w:tcW w:w="3686" w:type="dxa"/>
            <w:gridSpan w:val="2"/>
            <w:vMerge w:val="restart"/>
            <w:tcBorders>
              <w:top w:val="single" w:sz="4" w:space="0" w:color="808080"/>
              <w:left w:val="single" w:sz="4" w:space="0" w:color="808080"/>
              <w:right w:val="nil"/>
            </w:tcBorders>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Comparte elementos comunes con edificaciones contiguas:</w:t>
            </w:r>
            <w:r w:rsidR="000F06E7">
              <w:rPr>
                <w:rFonts w:ascii="Arial" w:eastAsia="Times New Roman" w:hAnsi="Arial" w:cs="Arial"/>
                <w:sz w:val="20"/>
                <w:szCs w:val="20"/>
                <w:lang w:eastAsia="es-ES"/>
              </w:rPr>
              <w:t xml:space="preserve">  </w:t>
            </w:r>
          </w:p>
        </w:tc>
        <w:tc>
          <w:tcPr>
            <w:tcW w:w="5954" w:type="dxa"/>
            <w:gridSpan w:val="3"/>
            <w:tcBorders>
              <w:top w:val="single" w:sz="4" w:space="0" w:color="808080"/>
              <w:left w:val="nil"/>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r>
      <w:tr w:rsidR="007D1488" w:rsidRPr="007574AB" w:rsidTr="0040520A">
        <w:trPr>
          <w:trHeight w:val="68"/>
        </w:trPr>
        <w:tc>
          <w:tcPr>
            <w:tcW w:w="3686" w:type="dxa"/>
            <w:gridSpan w:val="2"/>
            <w:vMerge/>
            <w:tcBorders>
              <w:left w:val="single" w:sz="4" w:space="0" w:color="808080"/>
              <w:bottom w:val="single" w:sz="4" w:space="0" w:color="808080"/>
              <w:right w:val="nil"/>
            </w:tcBorders>
          </w:tcPr>
          <w:p w:rsidR="007D1488" w:rsidRPr="007574AB" w:rsidRDefault="007D1488" w:rsidP="007D1488">
            <w:pPr>
              <w:spacing w:after="0" w:line="240" w:lineRule="auto"/>
              <w:rPr>
                <w:rFonts w:ascii="Arial" w:eastAsia="Times New Roman" w:hAnsi="Arial" w:cs="Arial"/>
                <w:sz w:val="18"/>
                <w:szCs w:val="18"/>
                <w:lang w:eastAsia="es-ES"/>
              </w:rPr>
            </w:pPr>
          </w:p>
        </w:tc>
        <w:tc>
          <w:tcPr>
            <w:tcW w:w="5954" w:type="dxa"/>
            <w:gridSpan w:val="3"/>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sym w:font="Wingdings" w:char="F06F"/>
            </w:r>
            <w:r w:rsidRPr="007574AB">
              <w:rPr>
                <w:rFonts w:ascii="Arial" w:eastAsia="Times New Roman" w:hAnsi="Arial" w:cs="Arial"/>
                <w:sz w:val="18"/>
                <w:szCs w:val="18"/>
                <w:lang w:eastAsia="es-ES"/>
              </w:rPr>
              <w:t xml:space="preserve"> Sí, indicar cuáles:</w:t>
            </w:r>
          </w:p>
        </w:tc>
      </w:tr>
    </w:tbl>
    <w:p w:rsidR="007D1488"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8"/>
          <w:szCs w:val="18"/>
          <w:lang w:eastAsia="es-ES"/>
        </w:rPr>
        <w:t>(1)E</w:t>
      </w:r>
      <w:r w:rsidRPr="007574AB">
        <w:rPr>
          <w:rFonts w:ascii="Arial" w:eastAsia="Times New Roman" w:hAnsi="Arial" w:cs="Arial"/>
          <w:sz w:val="16"/>
          <w:szCs w:val="16"/>
          <w:lang w:eastAsia="es-ES"/>
        </w:rPr>
        <w:t xml:space="preserve">specificar en caso de que el edificio cuente con más de una referencia catastral, u otros casos como complejos inmobiliarios, varios edificios dentro una misma parcela catastral, etc. </w:t>
      </w:r>
    </w:p>
    <w:p w:rsidR="00891621" w:rsidRPr="007574AB" w:rsidRDefault="00891621" w:rsidP="007D1488">
      <w:pPr>
        <w:spacing w:after="0" w:line="240" w:lineRule="auto"/>
        <w:rPr>
          <w:rFonts w:ascii="Arial" w:eastAsia="Times New Roman" w:hAnsi="Arial" w:cs="Arial"/>
          <w:sz w:val="20"/>
          <w:szCs w:val="20"/>
          <w:lang w:eastAsia="es-ES"/>
        </w:rPr>
      </w:pPr>
    </w:p>
    <w:tbl>
      <w:tblPr>
        <w:tblW w:w="9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78"/>
        <w:gridCol w:w="4962"/>
      </w:tblGrid>
      <w:tr w:rsidR="007D1488" w:rsidRPr="007574AB" w:rsidTr="0040520A">
        <w:trPr>
          <w:cantSplit/>
        </w:trPr>
        <w:tc>
          <w:tcPr>
            <w:tcW w:w="9640" w:type="dxa"/>
            <w:gridSpan w:val="2"/>
            <w:tcBorders>
              <w:top w:val="single" w:sz="4" w:space="0" w:color="808080"/>
              <w:left w:val="single" w:sz="4" w:space="0" w:color="808080"/>
              <w:bottom w:val="single" w:sz="4" w:space="0" w:color="808080"/>
              <w:right w:val="single" w:sz="4" w:space="0" w:color="808080"/>
            </w:tcBorders>
            <w:shd w:val="clear" w:color="auto" w:fill="D9D9D9"/>
            <w:vAlign w:val="center"/>
          </w:tcPr>
          <w:p w:rsidR="007D1488" w:rsidRPr="007574AB" w:rsidRDefault="007D1488" w:rsidP="007D1488">
            <w:pPr>
              <w:spacing w:after="0" w:line="240" w:lineRule="auto"/>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B. DATOS URBANÍSTICOS</w:t>
            </w:r>
          </w:p>
        </w:tc>
      </w:tr>
      <w:tr w:rsidR="007D1488" w:rsidRPr="007574AB" w:rsidTr="0040520A">
        <w:trPr>
          <w:cantSplit/>
          <w:trHeight w:val="68"/>
        </w:trPr>
        <w:tc>
          <w:tcPr>
            <w:tcW w:w="4678"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Planeamiento en vigor:</w:t>
            </w:r>
          </w:p>
        </w:tc>
        <w:tc>
          <w:tcPr>
            <w:tcW w:w="4962"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Clasificación:</w:t>
            </w:r>
          </w:p>
        </w:tc>
      </w:tr>
      <w:tr w:rsidR="007D1488" w:rsidRPr="007574AB" w:rsidTr="0040520A">
        <w:trPr>
          <w:cantSplit/>
          <w:trHeight w:val="68"/>
        </w:trPr>
        <w:tc>
          <w:tcPr>
            <w:tcW w:w="4678"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Ordenanza:</w:t>
            </w:r>
          </w:p>
        </w:tc>
        <w:tc>
          <w:tcPr>
            <w:tcW w:w="4962"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rtl/>
                <w:lang w:eastAsia="es-ES"/>
              </w:rPr>
            </w:pPr>
            <w:r w:rsidRPr="007574AB">
              <w:rPr>
                <w:rFonts w:ascii="Arial" w:eastAsia="Times New Roman" w:hAnsi="Arial" w:cs="Arial"/>
                <w:sz w:val="20"/>
                <w:szCs w:val="20"/>
                <w:lang w:eastAsia="es-ES"/>
              </w:rPr>
              <w:t>Nivel de protección:</w:t>
            </w:r>
          </w:p>
        </w:tc>
      </w:tr>
      <w:tr w:rsidR="007D1488" w:rsidRPr="007574AB" w:rsidTr="0040520A">
        <w:trPr>
          <w:cantSplit/>
          <w:trHeight w:val="68"/>
        </w:trPr>
        <w:tc>
          <w:tcPr>
            <w:tcW w:w="9640" w:type="dxa"/>
            <w:gridSpan w:val="2"/>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rtl/>
                <w:lang w:eastAsia="es-ES"/>
              </w:rPr>
            </w:pPr>
            <w:r w:rsidRPr="007574AB">
              <w:rPr>
                <w:rFonts w:ascii="Arial" w:eastAsia="Times New Roman" w:hAnsi="Arial" w:cs="Arial"/>
                <w:sz w:val="20"/>
                <w:szCs w:val="20"/>
                <w:lang w:eastAsia="es-ES"/>
              </w:rPr>
              <w:t>Elementos protegidos:</w:t>
            </w: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640"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Layout w:type="fixed"/>
        <w:tblCellMar>
          <w:left w:w="70" w:type="dxa"/>
          <w:right w:w="70" w:type="dxa"/>
        </w:tblCellMar>
        <w:tblLook w:val="0000" w:firstRow="0" w:lastRow="0" w:firstColumn="0" w:lastColumn="0" w:noHBand="0" w:noVBand="0"/>
      </w:tblPr>
      <w:tblGrid>
        <w:gridCol w:w="2977"/>
        <w:gridCol w:w="34"/>
        <w:gridCol w:w="3794"/>
        <w:gridCol w:w="2835"/>
      </w:tblGrid>
      <w:tr w:rsidR="007D1488" w:rsidRPr="007574AB" w:rsidTr="0040520A">
        <w:trPr>
          <w:cantSplit/>
          <w:trHeight w:val="204"/>
        </w:trPr>
        <w:tc>
          <w:tcPr>
            <w:tcW w:w="9640" w:type="dxa"/>
            <w:gridSpan w:val="4"/>
            <w:tcBorders>
              <w:bottom w:val="single" w:sz="4" w:space="0" w:color="808080"/>
            </w:tcBorders>
            <w:shd w:val="clear" w:color="auto" w:fill="D9D9D9"/>
            <w:vAlign w:val="center"/>
          </w:tcPr>
          <w:p w:rsidR="007D1488" w:rsidRPr="007574AB" w:rsidRDefault="007D1488" w:rsidP="007D1488">
            <w:pPr>
              <w:spacing w:after="0" w:line="240" w:lineRule="auto"/>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 xml:space="preserve">C. DATOS DE PROPIEDAD </w:t>
            </w:r>
            <w:r w:rsidRPr="007574AB">
              <w:rPr>
                <w:rFonts w:ascii="Arial" w:eastAsia="Times New Roman" w:hAnsi="Arial" w:cs="Arial"/>
                <w:b/>
                <w:sz w:val="20"/>
                <w:szCs w:val="20"/>
                <w:vertAlign w:val="superscript"/>
                <w:lang w:eastAsia="es-ES"/>
              </w:rPr>
              <w:t>(2)</w:t>
            </w:r>
          </w:p>
        </w:tc>
      </w:tr>
      <w:tr w:rsidR="007D1488" w:rsidRPr="007574AB" w:rsidTr="0040520A">
        <w:trPr>
          <w:cantSplit/>
          <w:trHeight w:val="68"/>
        </w:trPr>
        <w:tc>
          <w:tcPr>
            <w:tcW w:w="2977" w:type="dxa"/>
            <w:tcBorders>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Régimen jurídico de la propiedad:</w:t>
            </w:r>
          </w:p>
        </w:tc>
        <w:tc>
          <w:tcPr>
            <w:tcW w:w="3828" w:type="dxa"/>
            <w:gridSpan w:val="2"/>
            <w:tcBorders>
              <w:left w:val="nil"/>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Comunidad de propietarios</w:t>
            </w:r>
            <w:r w:rsidR="000F06E7">
              <w:rPr>
                <w:rFonts w:ascii="Arial" w:eastAsia="Times New Roman" w:hAnsi="Arial" w:cs="Arial"/>
                <w:sz w:val="20"/>
                <w:szCs w:val="20"/>
                <w:lang w:eastAsia="es-ES"/>
              </w:rPr>
              <w:t xml:space="preserve"> </w:t>
            </w:r>
          </w:p>
        </w:tc>
        <w:tc>
          <w:tcPr>
            <w:tcW w:w="2835" w:type="dxa"/>
            <w:tcBorders>
              <w:left w:val="nil"/>
              <w:bottom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Propietario único</w:t>
            </w:r>
            <w:r w:rsidR="000F06E7">
              <w:rPr>
                <w:rFonts w:ascii="Arial" w:eastAsia="Times New Roman" w:hAnsi="Arial" w:cs="Arial"/>
                <w:sz w:val="20"/>
                <w:szCs w:val="20"/>
                <w:lang w:eastAsia="es-ES"/>
              </w:rPr>
              <w:t xml:space="preserve"> </w:t>
            </w:r>
          </w:p>
        </w:tc>
      </w:tr>
      <w:tr w:rsidR="007D1488" w:rsidRPr="007574AB" w:rsidTr="0040520A">
        <w:trPr>
          <w:cantSplit/>
          <w:trHeight w:val="68"/>
        </w:trPr>
        <w:tc>
          <w:tcPr>
            <w:tcW w:w="2977" w:type="dxa"/>
            <w:tcBorders>
              <w:top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tc>
        <w:tc>
          <w:tcPr>
            <w:tcW w:w="3828" w:type="dxa"/>
            <w:gridSpan w:val="2"/>
            <w:tcBorders>
              <w:top w:val="nil"/>
              <w:left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Varios propietarios</w:t>
            </w:r>
            <w:r w:rsidR="000F06E7">
              <w:rPr>
                <w:rFonts w:ascii="Arial" w:eastAsia="Times New Roman" w:hAnsi="Arial" w:cs="Arial"/>
                <w:sz w:val="20"/>
                <w:szCs w:val="20"/>
                <w:lang w:eastAsia="es-ES"/>
              </w:rPr>
              <w:t xml:space="preserve"> </w:t>
            </w:r>
          </w:p>
        </w:tc>
        <w:tc>
          <w:tcPr>
            <w:tcW w:w="2835" w:type="dxa"/>
            <w:tcBorders>
              <w:top w:val="nil"/>
              <w:lef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Otros:</w:t>
            </w:r>
          </w:p>
        </w:tc>
      </w:tr>
      <w:tr w:rsidR="007D1488" w:rsidRPr="007574AB" w:rsidTr="0040520A">
        <w:trPr>
          <w:cantSplit/>
          <w:trHeight w:val="68"/>
        </w:trPr>
        <w:tc>
          <w:tcPr>
            <w:tcW w:w="6805" w:type="dxa"/>
            <w:gridSpan w:val="3"/>
            <w:tcBorders>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Titular:</w:t>
            </w:r>
          </w:p>
        </w:tc>
        <w:tc>
          <w:tcPr>
            <w:tcW w:w="2835" w:type="dxa"/>
            <w:tcBorders>
              <w:lef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NIF/CIF:</w:t>
            </w:r>
          </w:p>
        </w:tc>
      </w:tr>
      <w:tr w:rsidR="007D1488" w:rsidRPr="007574AB" w:rsidTr="0040520A">
        <w:trPr>
          <w:cantSplit/>
          <w:trHeight w:val="68"/>
        </w:trPr>
        <w:tc>
          <w:tcPr>
            <w:tcW w:w="9640" w:type="dxa"/>
            <w:gridSpan w:val="4"/>
            <w:shd w:val="clear" w:color="auto" w:fill="FFFFFF"/>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Dirección:</w:t>
            </w:r>
          </w:p>
        </w:tc>
      </w:tr>
      <w:tr w:rsidR="007D1488" w:rsidRPr="007574AB" w:rsidTr="0040520A">
        <w:trPr>
          <w:cantSplit/>
          <w:trHeight w:val="68"/>
        </w:trPr>
        <w:tc>
          <w:tcPr>
            <w:tcW w:w="3011" w:type="dxa"/>
            <w:gridSpan w:val="2"/>
            <w:tcBorders>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C.P:</w:t>
            </w:r>
          </w:p>
        </w:tc>
        <w:tc>
          <w:tcPr>
            <w:tcW w:w="3794" w:type="dxa"/>
            <w:tcBorders>
              <w:left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Población:</w:t>
            </w:r>
          </w:p>
        </w:tc>
        <w:tc>
          <w:tcPr>
            <w:tcW w:w="2835" w:type="dxa"/>
            <w:tcBorders>
              <w:lef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Provincia:</w:t>
            </w:r>
          </w:p>
        </w:tc>
      </w:tr>
      <w:tr w:rsidR="007D1488" w:rsidRPr="007574AB" w:rsidTr="0040520A">
        <w:trPr>
          <w:cantSplit/>
          <w:trHeight w:val="68"/>
        </w:trPr>
        <w:tc>
          <w:tcPr>
            <w:tcW w:w="3011" w:type="dxa"/>
            <w:gridSpan w:val="2"/>
            <w:tcBorders>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roofErr w:type="spellStart"/>
            <w:r w:rsidRPr="007574AB">
              <w:rPr>
                <w:rFonts w:ascii="Arial" w:eastAsia="Times New Roman" w:hAnsi="Arial" w:cs="Arial"/>
                <w:sz w:val="20"/>
                <w:szCs w:val="20"/>
                <w:lang w:eastAsia="es-ES"/>
              </w:rPr>
              <w:t>Tlfno</w:t>
            </w:r>
            <w:proofErr w:type="spellEnd"/>
            <w:r w:rsidRPr="007574AB">
              <w:rPr>
                <w:rFonts w:ascii="Arial" w:eastAsia="Times New Roman" w:hAnsi="Arial" w:cs="Arial"/>
                <w:sz w:val="20"/>
                <w:szCs w:val="20"/>
                <w:lang w:eastAsia="es-ES"/>
              </w:rPr>
              <w:t>. Fijo:</w:t>
            </w:r>
          </w:p>
        </w:tc>
        <w:tc>
          <w:tcPr>
            <w:tcW w:w="3794" w:type="dxa"/>
            <w:tcBorders>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roofErr w:type="spellStart"/>
            <w:r w:rsidRPr="007574AB">
              <w:rPr>
                <w:rFonts w:ascii="Arial" w:eastAsia="Times New Roman" w:hAnsi="Arial" w:cs="Arial"/>
                <w:sz w:val="20"/>
                <w:szCs w:val="20"/>
                <w:lang w:eastAsia="es-ES"/>
              </w:rPr>
              <w:t>Tlfno</w:t>
            </w:r>
            <w:proofErr w:type="spellEnd"/>
            <w:r w:rsidRPr="007574AB">
              <w:rPr>
                <w:rFonts w:ascii="Arial" w:eastAsia="Times New Roman" w:hAnsi="Arial" w:cs="Arial"/>
                <w:sz w:val="20"/>
                <w:szCs w:val="20"/>
                <w:lang w:eastAsia="es-ES"/>
              </w:rPr>
              <w:t>. Móvil:</w:t>
            </w:r>
          </w:p>
        </w:tc>
        <w:tc>
          <w:tcPr>
            <w:tcW w:w="2835" w:type="dxa"/>
            <w:tcBorders>
              <w:left w:val="single" w:sz="4" w:space="0" w:color="808080"/>
              <w:bottom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E-Mail:</w:t>
            </w:r>
          </w:p>
        </w:tc>
      </w:tr>
      <w:tr w:rsidR="007D1488" w:rsidRPr="007574AB" w:rsidTr="0040520A">
        <w:trPr>
          <w:cantSplit/>
          <w:trHeight w:val="68"/>
        </w:trPr>
        <w:tc>
          <w:tcPr>
            <w:tcW w:w="6805" w:type="dxa"/>
            <w:gridSpan w:val="3"/>
            <w:tcBorders>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Representante:</w:t>
            </w:r>
          </w:p>
        </w:tc>
        <w:tc>
          <w:tcPr>
            <w:tcW w:w="2835" w:type="dxa"/>
            <w:tcBorders>
              <w:lef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En condición de:</w:t>
            </w:r>
          </w:p>
        </w:tc>
      </w:tr>
      <w:tr w:rsidR="007D1488" w:rsidRPr="007574AB" w:rsidTr="0040520A">
        <w:trPr>
          <w:cantSplit/>
          <w:trHeight w:val="68"/>
        </w:trPr>
        <w:tc>
          <w:tcPr>
            <w:tcW w:w="3011" w:type="dxa"/>
            <w:gridSpan w:val="2"/>
            <w:tcBorders>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NIF/CIF:</w:t>
            </w:r>
          </w:p>
        </w:tc>
        <w:tc>
          <w:tcPr>
            <w:tcW w:w="6629" w:type="dxa"/>
            <w:gridSpan w:val="2"/>
            <w:tcBorders>
              <w:lef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Dirección:</w:t>
            </w:r>
          </w:p>
        </w:tc>
      </w:tr>
      <w:tr w:rsidR="007D1488" w:rsidRPr="007574AB" w:rsidTr="0040520A">
        <w:trPr>
          <w:cantSplit/>
          <w:trHeight w:val="68"/>
        </w:trPr>
        <w:tc>
          <w:tcPr>
            <w:tcW w:w="3011" w:type="dxa"/>
            <w:gridSpan w:val="2"/>
            <w:tcBorders>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C.P:</w:t>
            </w:r>
          </w:p>
        </w:tc>
        <w:tc>
          <w:tcPr>
            <w:tcW w:w="3794" w:type="dxa"/>
            <w:tcBorders>
              <w:left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Población:</w:t>
            </w:r>
          </w:p>
        </w:tc>
        <w:tc>
          <w:tcPr>
            <w:tcW w:w="2835" w:type="dxa"/>
            <w:tcBorders>
              <w:lef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Provincia:</w:t>
            </w:r>
          </w:p>
        </w:tc>
      </w:tr>
      <w:tr w:rsidR="007D1488" w:rsidRPr="007574AB" w:rsidTr="0040520A">
        <w:trPr>
          <w:cantSplit/>
          <w:trHeight w:val="68"/>
        </w:trPr>
        <w:tc>
          <w:tcPr>
            <w:tcW w:w="3011" w:type="dxa"/>
            <w:gridSpan w:val="2"/>
            <w:tcBorders>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roofErr w:type="spellStart"/>
            <w:r w:rsidRPr="007574AB">
              <w:rPr>
                <w:rFonts w:ascii="Arial" w:eastAsia="Times New Roman" w:hAnsi="Arial" w:cs="Arial"/>
                <w:sz w:val="20"/>
                <w:szCs w:val="20"/>
                <w:lang w:eastAsia="es-ES"/>
              </w:rPr>
              <w:t>Tlfno</w:t>
            </w:r>
            <w:proofErr w:type="spellEnd"/>
            <w:r w:rsidRPr="007574AB">
              <w:rPr>
                <w:rFonts w:ascii="Arial" w:eastAsia="Times New Roman" w:hAnsi="Arial" w:cs="Arial"/>
                <w:sz w:val="20"/>
                <w:szCs w:val="20"/>
                <w:lang w:eastAsia="es-ES"/>
              </w:rPr>
              <w:t>. Fijo:</w:t>
            </w:r>
          </w:p>
        </w:tc>
        <w:tc>
          <w:tcPr>
            <w:tcW w:w="3794" w:type="dxa"/>
            <w:tcBorders>
              <w:left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roofErr w:type="spellStart"/>
            <w:r w:rsidRPr="007574AB">
              <w:rPr>
                <w:rFonts w:ascii="Arial" w:eastAsia="Times New Roman" w:hAnsi="Arial" w:cs="Arial"/>
                <w:sz w:val="20"/>
                <w:szCs w:val="20"/>
                <w:lang w:eastAsia="es-ES"/>
              </w:rPr>
              <w:t>Tlfno</w:t>
            </w:r>
            <w:proofErr w:type="spellEnd"/>
            <w:r w:rsidRPr="007574AB">
              <w:rPr>
                <w:rFonts w:ascii="Arial" w:eastAsia="Times New Roman" w:hAnsi="Arial" w:cs="Arial"/>
                <w:sz w:val="20"/>
                <w:szCs w:val="20"/>
                <w:lang w:eastAsia="es-ES"/>
              </w:rPr>
              <w:t>. Móvil:</w:t>
            </w:r>
          </w:p>
        </w:tc>
        <w:tc>
          <w:tcPr>
            <w:tcW w:w="2835" w:type="dxa"/>
            <w:tcBorders>
              <w:lef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E-Mail:</w:t>
            </w:r>
          </w:p>
        </w:tc>
      </w:tr>
    </w:tbl>
    <w:p w:rsidR="007D1488" w:rsidRDefault="007D1488" w:rsidP="007D1488">
      <w:pPr>
        <w:spacing w:after="0" w:line="240" w:lineRule="auto"/>
        <w:rPr>
          <w:rFonts w:ascii="Arial" w:eastAsia="Times New Roman" w:hAnsi="Arial" w:cs="Arial"/>
          <w:bCs/>
          <w:sz w:val="16"/>
          <w:szCs w:val="16"/>
          <w:lang w:eastAsia="es-ES"/>
        </w:rPr>
      </w:pPr>
      <w:r w:rsidRPr="007574AB">
        <w:rPr>
          <w:rFonts w:ascii="Arial" w:eastAsia="Times New Roman" w:hAnsi="Arial" w:cs="Arial"/>
          <w:bCs/>
          <w:sz w:val="20"/>
          <w:szCs w:val="20"/>
          <w:lang w:eastAsia="es-ES"/>
        </w:rPr>
        <w:t>(2</w:t>
      </w:r>
      <w:r w:rsidRPr="007574AB">
        <w:rPr>
          <w:rFonts w:ascii="Arial" w:eastAsia="Times New Roman" w:hAnsi="Arial" w:cs="Arial"/>
          <w:bCs/>
          <w:sz w:val="16"/>
          <w:szCs w:val="16"/>
          <w:lang w:eastAsia="es-ES"/>
        </w:rPr>
        <w:t>) Indicar el propietario o en su caso el representante de éste o de</w:t>
      </w:r>
      <w:r w:rsidR="00891621">
        <w:rPr>
          <w:rFonts w:ascii="Arial" w:eastAsia="Times New Roman" w:hAnsi="Arial" w:cs="Arial"/>
          <w:bCs/>
          <w:sz w:val="16"/>
          <w:szCs w:val="16"/>
          <w:lang w:eastAsia="es-ES"/>
        </w:rPr>
        <w:t xml:space="preserve"> la comunidad correspondiente. </w:t>
      </w:r>
    </w:p>
    <w:p w:rsidR="00891621" w:rsidRPr="00891621" w:rsidRDefault="00891621" w:rsidP="007D1488">
      <w:pPr>
        <w:spacing w:after="0" w:line="240" w:lineRule="auto"/>
        <w:rPr>
          <w:rFonts w:ascii="Arial" w:eastAsia="Times New Roman" w:hAnsi="Arial" w:cs="Arial"/>
          <w:bCs/>
          <w:sz w:val="16"/>
          <w:szCs w:val="16"/>
          <w:lang w:eastAsia="es-ES"/>
        </w:rPr>
      </w:pPr>
    </w:p>
    <w:tbl>
      <w:tblPr>
        <w:tblW w:w="9640"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2977"/>
        <w:gridCol w:w="3828"/>
        <w:gridCol w:w="2835"/>
      </w:tblGrid>
      <w:tr w:rsidR="007D1488" w:rsidRPr="007574AB" w:rsidTr="0040520A">
        <w:trPr>
          <w:cantSplit/>
        </w:trPr>
        <w:tc>
          <w:tcPr>
            <w:tcW w:w="9640" w:type="dxa"/>
            <w:gridSpan w:val="3"/>
            <w:shd w:val="clear" w:color="auto" w:fill="D9D9D9"/>
            <w:vAlign w:val="bottom"/>
          </w:tcPr>
          <w:p w:rsidR="007D1488" w:rsidRPr="007574AB" w:rsidRDefault="007D1488" w:rsidP="007D1488">
            <w:pPr>
              <w:spacing w:after="0" w:line="240" w:lineRule="auto"/>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D. DATOS DEL TÉCNICO COMPETENTE QUE SUSCRIBE EL INFORME</w:t>
            </w:r>
          </w:p>
        </w:tc>
      </w:tr>
      <w:tr w:rsidR="007D1488" w:rsidRPr="007574AB" w:rsidTr="0040520A">
        <w:trPr>
          <w:cantSplit/>
          <w:trHeight w:val="233"/>
        </w:trPr>
        <w:tc>
          <w:tcPr>
            <w:tcW w:w="6805" w:type="dxa"/>
            <w:gridSpan w:val="2"/>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Técnico:</w:t>
            </w:r>
          </w:p>
        </w:tc>
        <w:tc>
          <w:tcPr>
            <w:tcW w:w="2835" w:type="dxa"/>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NIF/CIF:</w:t>
            </w:r>
          </w:p>
        </w:tc>
      </w:tr>
      <w:tr w:rsidR="007D1488" w:rsidRPr="007574AB" w:rsidTr="0040520A">
        <w:trPr>
          <w:cantSplit/>
          <w:trHeight w:val="232"/>
        </w:trPr>
        <w:tc>
          <w:tcPr>
            <w:tcW w:w="9640" w:type="dxa"/>
            <w:gridSpan w:val="3"/>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Titulación:</w:t>
            </w:r>
          </w:p>
        </w:tc>
      </w:tr>
      <w:tr w:rsidR="007D1488" w:rsidRPr="007574AB" w:rsidTr="0040520A">
        <w:trPr>
          <w:cantSplit/>
        </w:trPr>
        <w:tc>
          <w:tcPr>
            <w:tcW w:w="6805" w:type="dxa"/>
            <w:gridSpan w:val="2"/>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Colegio Oficial:</w:t>
            </w:r>
          </w:p>
        </w:tc>
        <w:tc>
          <w:tcPr>
            <w:tcW w:w="2835" w:type="dxa"/>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Nº Colegiado:</w:t>
            </w:r>
          </w:p>
        </w:tc>
      </w:tr>
      <w:tr w:rsidR="007D1488" w:rsidRPr="007574AB" w:rsidTr="0040520A">
        <w:trPr>
          <w:cantSplit/>
        </w:trPr>
        <w:tc>
          <w:tcPr>
            <w:tcW w:w="9640" w:type="dxa"/>
            <w:gridSpan w:val="3"/>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Dirección:</w:t>
            </w:r>
          </w:p>
        </w:tc>
      </w:tr>
      <w:tr w:rsidR="007D1488" w:rsidRPr="007574AB" w:rsidTr="0040520A">
        <w:trPr>
          <w:cantSplit/>
        </w:trPr>
        <w:tc>
          <w:tcPr>
            <w:tcW w:w="2977" w:type="dxa"/>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C.P:</w:t>
            </w:r>
          </w:p>
        </w:tc>
        <w:tc>
          <w:tcPr>
            <w:tcW w:w="3828" w:type="dxa"/>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Población:</w:t>
            </w:r>
          </w:p>
        </w:tc>
        <w:tc>
          <w:tcPr>
            <w:tcW w:w="2835" w:type="dxa"/>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Provincia:</w:t>
            </w:r>
          </w:p>
        </w:tc>
      </w:tr>
      <w:tr w:rsidR="007D1488" w:rsidRPr="007574AB" w:rsidTr="0040520A">
        <w:trPr>
          <w:cantSplit/>
          <w:trHeight w:val="240"/>
        </w:trPr>
        <w:tc>
          <w:tcPr>
            <w:tcW w:w="2977" w:type="dxa"/>
            <w:vAlign w:val="center"/>
          </w:tcPr>
          <w:p w:rsidR="007D1488" w:rsidRPr="007574AB" w:rsidRDefault="007D1488" w:rsidP="007D1488">
            <w:pPr>
              <w:spacing w:after="0" w:line="240" w:lineRule="auto"/>
              <w:rPr>
                <w:rFonts w:ascii="Arial" w:eastAsia="Times New Roman" w:hAnsi="Arial" w:cs="Arial"/>
                <w:sz w:val="20"/>
                <w:szCs w:val="20"/>
                <w:lang w:eastAsia="es-ES"/>
              </w:rPr>
            </w:pPr>
            <w:proofErr w:type="spellStart"/>
            <w:r w:rsidRPr="007574AB">
              <w:rPr>
                <w:rFonts w:ascii="Arial" w:eastAsia="Times New Roman" w:hAnsi="Arial" w:cs="Arial"/>
                <w:sz w:val="20"/>
                <w:szCs w:val="20"/>
                <w:lang w:eastAsia="es-ES"/>
              </w:rPr>
              <w:t>Tlfno</w:t>
            </w:r>
            <w:proofErr w:type="spellEnd"/>
            <w:r w:rsidRPr="007574AB">
              <w:rPr>
                <w:rFonts w:ascii="Arial" w:eastAsia="Times New Roman" w:hAnsi="Arial" w:cs="Arial"/>
                <w:sz w:val="20"/>
                <w:szCs w:val="20"/>
                <w:lang w:eastAsia="es-ES"/>
              </w:rPr>
              <w:t>. Fijo:</w:t>
            </w:r>
          </w:p>
        </w:tc>
        <w:tc>
          <w:tcPr>
            <w:tcW w:w="3828" w:type="dxa"/>
            <w:vAlign w:val="center"/>
          </w:tcPr>
          <w:p w:rsidR="007D1488" w:rsidRPr="007574AB" w:rsidRDefault="007D1488" w:rsidP="007D1488">
            <w:pPr>
              <w:spacing w:after="0" w:line="240" w:lineRule="auto"/>
              <w:rPr>
                <w:rFonts w:ascii="Arial" w:eastAsia="Times New Roman" w:hAnsi="Arial" w:cs="Arial"/>
                <w:sz w:val="20"/>
                <w:szCs w:val="20"/>
                <w:lang w:eastAsia="es-ES"/>
              </w:rPr>
            </w:pPr>
            <w:proofErr w:type="spellStart"/>
            <w:r w:rsidRPr="007574AB">
              <w:rPr>
                <w:rFonts w:ascii="Arial" w:eastAsia="Times New Roman" w:hAnsi="Arial" w:cs="Arial"/>
                <w:sz w:val="20"/>
                <w:szCs w:val="20"/>
                <w:lang w:eastAsia="es-ES"/>
              </w:rPr>
              <w:t>Tlfno</w:t>
            </w:r>
            <w:proofErr w:type="spellEnd"/>
            <w:r w:rsidRPr="007574AB">
              <w:rPr>
                <w:rFonts w:ascii="Arial" w:eastAsia="Times New Roman" w:hAnsi="Arial" w:cs="Arial"/>
                <w:sz w:val="20"/>
                <w:szCs w:val="20"/>
                <w:lang w:eastAsia="es-ES"/>
              </w:rPr>
              <w:t>. Móvil:</w:t>
            </w:r>
          </w:p>
        </w:tc>
        <w:tc>
          <w:tcPr>
            <w:tcW w:w="2835" w:type="dxa"/>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E-Mail:</w:t>
            </w:r>
          </w:p>
        </w:tc>
      </w:tr>
    </w:tbl>
    <w:p w:rsidR="007D1488" w:rsidRPr="007574AB" w:rsidRDefault="007D1488" w:rsidP="007D1488">
      <w:pPr>
        <w:spacing w:after="0" w:line="240" w:lineRule="auto"/>
        <w:jc w:val="center"/>
        <w:rPr>
          <w:rFonts w:ascii="Arial" w:eastAsia="Times New Roman" w:hAnsi="Arial" w:cs="Arial"/>
          <w:b/>
          <w:sz w:val="20"/>
          <w:szCs w:val="20"/>
          <w:lang w:eastAsia="es-ES"/>
        </w:rPr>
      </w:pPr>
    </w:p>
    <w:tbl>
      <w:tblPr>
        <w:tblW w:w="9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77"/>
        <w:gridCol w:w="1843"/>
        <w:gridCol w:w="567"/>
        <w:gridCol w:w="1418"/>
        <w:gridCol w:w="708"/>
        <w:gridCol w:w="2127"/>
      </w:tblGrid>
      <w:tr w:rsidR="007D1488" w:rsidRPr="007574AB" w:rsidTr="0040520A">
        <w:trPr>
          <w:cantSplit/>
        </w:trPr>
        <w:tc>
          <w:tcPr>
            <w:tcW w:w="9640" w:type="dxa"/>
            <w:gridSpan w:val="6"/>
            <w:tcBorders>
              <w:top w:val="single" w:sz="4" w:space="0" w:color="808080"/>
              <w:left w:val="single" w:sz="4" w:space="0" w:color="808080"/>
              <w:bottom w:val="single" w:sz="4" w:space="0" w:color="808080"/>
              <w:right w:val="single" w:sz="4" w:space="0" w:color="808080"/>
            </w:tcBorders>
            <w:shd w:val="clear" w:color="auto" w:fill="D9D9D9"/>
            <w:vAlign w:val="center"/>
          </w:tcPr>
          <w:p w:rsidR="007D1488" w:rsidRPr="007574AB" w:rsidRDefault="007D1488" w:rsidP="007D1488">
            <w:pPr>
              <w:spacing w:after="0" w:line="240" w:lineRule="auto"/>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E. DATOS GENERALES DEL EDIFICIO</w:t>
            </w:r>
          </w:p>
        </w:tc>
      </w:tr>
      <w:tr w:rsidR="007D1488" w:rsidRPr="007574AB" w:rsidTr="0040520A">
        <w:trPr>
          <w:cantSplit/>
        </w:trPr>
        <w:tc>
          <w:tcPr>
            <w:tcW w:w="2977"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Superficie parcela (m</w:t>
            </w:r>
            <w:r w:rsidRPr="007574AB">
              <w:rPr>
                <w:rFonts w:ascii="Arial" w:eastAsia="Times New Roman" w:hAnsi="Arial" w:cs="Arial"/>
                <w:sz w:val="18"/>
                <w:szCs w:val="18"/>
                <w:vertAlign w:val="superscript"/>
                <w:lang w:eastAsia="es-ES"/>
              </w:rPr>
              <w:t>2</w:t>
            </w:r>
            <w:r w:rsidRPr="007574AB">
              <w:rPr>
                <w:rFonts w:ascii="Arial" w:eastAsia="Times New Roman" w:hAnsi="Arial" w:cs="Arial"/>
                <w:sz w:val="18"/>
                <w:szCs w:val="18"/>
                <w:lang w:eastAsia="es-ES"/>
              </w:rPr>
              <w:t>):</w:t>
            </w:r>
          </w:p>
        </w:tc>
        <w:tc>
          <w:tcPr>
            <w:tcW w:w="3828" w:type="dxa"/>
            <w:gridSpan w:val="3"/>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Superficie construida (m</w:t>
            </w:r>
            <w:r w:rsidRPr="007574AB">
              <w:rPr>
                <w:rFonts w:ascii="Arial" w:eastAsia="Times New Roman" w:hAnsi="Arial" w:cs="Arial"/>
                <w:sz w:val="18"/>
                <w:szCs w:val="18"/>
                <w:vertAlign w:val="superscript"/>
                <w:lang w:eastAsia="es-ES"/>
              </w:rPr>
              <w:t>2</w:t>
            </w:r>
            <w:r w:rsidRPr="007574AB">
              <w:rPr>
                <w:rFonts w:ascii="Arial" w:eastAsia="Times New Roman" w:hAnsi="Arial" w:cs="Arial"/>
                <w:sz w:val="18"/>
                <w:szCs w:val="18"/>
                <w:lang w:eastAsia="es-ES"/>
              </w:rPr>
              <w:t>):</w:t>
            </w:r>
          </w:p>
        </w:tc>
        <w:tc>
          <w:tcPr>
            <w:tcW w:w="2835" w:type="dxa"/>
            <w:gridSpan w:val="2"/>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Altura sobre rasante (m):</w:t>
            </w:r>
          </w:p>
        </w:tc>
      </w:tr>
      <w:tr w:rsidR="007D1488" w:rsidRPr="007574AB" w:rsidTr="0040520A">
        <w:trPr>
          <w:cantSplit/>
        </w:trPr>
        <w:tc>
          <w:tcPr>
            <w:tcW w:w="2977" w:type="dxa"/>
            <w:vMerge w:val="restart"/>
            <w:tcBorders>
              <w:top w:val="single" w:sz="4" w:space="0" w:color="808080"/>
              <w:left w:val="single" w:sz="4" w:space="0" w:color="808080"/>
              <w:bottom w:val="single" w:sz="4" w:space="0" w:color="808080"/>
              <w:right w:val="nil"/>
            </w:tcBorders>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 xml:space="preserve">Uso característico/principal del edificio: </w:t>
            </w:r>
          </w:p>
        </w:tc>
        <w:tc>
          <w:tcPr>
            <w:tcW w:w="2410" w:type="dxa"/>
            <w:gridSpan w:val="2"/>
            <w:tcBorders>
              <w:top w:val="single" w:sz="4" w:space="0" w:color="808080"/>
              <w:left w:val="nil"/>
              <w:bottom w:val="nil"/>
              <w:right w:val="nil"/>
            </w:tcBorders>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sym w:font="Wingdings" w:char="F06F"/>
            </w:r>
            <w:r w:rsidRPr="007574AB">
              <w:rPr>
                <w:rFonts w:ascii="Arial" w:eastAsia="Times New Roman" w:hAnsi="Arial" w:cs="Arial"/>
                <w:sz w:val="18"/>
                <w:szCs w:val="18"/>
                <w:lang w:eastAsia="es-ES"/>
              </w:rPr>
              <w:t xml:space="preserve"> Residencial</w:t>
            </w:r>
            <w:r w:rsidR="000F06E7">
              <w:rPr>
                <w:rFonts w:ascii="Arial" w:eastAsia="Times New Roman" w:hAnsi="Arial" w:cs="Arial"/>
                <w:sz w:val="18"/>
                <w:szCs w:val="18"/>
                <w:lang w:eastAsia="es-ES"/>
              </w:rPr>
              <w:t xml:space="preserve"> </w:t>
            </w:r>
            <w:r w:rsidRPr="007574AB">
              <w:rPr>
                <w:rFonts w:ascii="Arial" w:eastAsia="Times New Roman" w:hAnsi="Arial" w:cs="Arial"/>
                <w:sz w:val="18"/>
                <w:szCs w:val="18"/>
                <w:lang w:eastAsia="es-ES"/>
              </w:rPr>
              <w:t>público</w:t>
            </w:r>
            <w:r w:rsidR="000F06E7">
              <w:rPr>
                <w:rFonts w:ascii="Arial" w:eastAsia="Times New Roman" w:hAnsi="Arial" w:cs="Arial"/>
                <w:sz w:val="18"/>
                <w:szCs w:val="18"/>
                <w:lang w:eastAsia="es-ES"/>
              </w:rPr>
              <w:t xml:space="preserve"> </w:t>
            </w:r>
            <w:r w:rsidRPr="007574AB">
              <w:rPr>
                <w:rFonts w:ascii="Arial" w:eastAsia="Times New Roman" w:hAnsi="Arial" w:cs="Arial"/>
                <w:sz w:val="18"/>
                <w:szCs w:val="18"/>
                <w:lang w:eastAsia="es-ES"/>
              </w:rPr>
              <w:t xml:space="preserve"> </w:t>
            </w:r>
          </w:p>
        </w:tc>
        <w:tc>
          <w:tcPr>
            <w:tcW w:w="2126" w:type="dxa"/>
            <w:gridSpan w:val="2"/>
            <w:tcBorders>
              <w:top w:val="single" w:sz="4" w:space="0" w:color="808080"/>
              <w:left w:val="nil"/>
              <w:bottom w:val="nil"/>
              <w:right w:val="nil"/>
            </w:tcBorders>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sym w:font="Wingdings" w:char="F06F"/>
            </w:r>
            <w:r w:rsidRPr="007574AB">
              <w:rPr>
                <w:rFonts w:ascii="Arial" w:eastAsia="Times New Roman" w:hAnsi="Arial" w:cs="Arial"/>
                <w:sz w:val="18"/>
                <w:szCs w:val="18"/>
                <w:lang w:eastAsia="es-ES"/>
              </w:rPr>
              <w:t xml:space="preserve"> Residencial privado</w:t>
            </w:r>
          </w:p>
        </w:tc>
        <w:tc>
          <w:tcPr>
            <w:tcW w:w="2127" w:type="dxa"/>
            <w:tcBorders>
              <w:top w:val="single" w:sz="4" w:space="0" w:color="808080"/>
              <w:left w:val="nil"/>
              <w:bottom w:val="nil"/>
              <w:right w:val="single" w:sz="4" w:space="0" w:color="808080"/>
            </w:tcBorders>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sym w:font="Wingdings" w:char="F06F"/>
            </w:r>
            <w:r w:rsidRPr="007574AB">
              <w:rPr>
                <w:rFonts w:ascii="Arial" w:eastAsia="Times New Roman" w:hAnsi="Arial" w:cs="Arial"/>
                <w:sz w:val="18"/>
                <w:szCs w:val="18"/>
                <w:lang w:eastAsia="es-ES"/>
              </w:rPr>
              <w:t xml:space="preserve"> Administrativo</w:t>
            </w:r>
          </w:p>
        </w:tc>
      </w:tr>
      <w:tr w:rsidR="007D1488" w:rsidRPr="007574AB" w:rsidTr="0040520A">
        <w:trPr>
          <w:cantSplit/>
        </w:trPr>
        <w:tc>
          <w:tcPr>
            <w:tcW w:w="2977" w:type="dxa"/>
            <w:vMerge/>
            <w:tcBorders>
              <w:top w:val="single" w:sz="4" w:space="0" w:color="808080"/>
              <w:left w:val="single" w:sz="4" w:space="0" w:color="808080"/>
              <w:bottom w:val="single" w:sz="4" w:space="0" w:color="808080"/>
              <w:right w:val="nil"/>
            </w:tcBorders>
          </w:tcPr>
          <w:p w:rsidR="007D1488" w:rsidRPr="007574AB" w:rsidRDefault="007D1488" w:rsidP="007D1488">
            <w:pPr>
              <w:spacing w:after="0" w:line="240" w:lineRule="auto"/>
              <w:rPr>
                <w:rFonts w:ascii="Arial" w:eastAsia="Times New Roman" w:hAnsi="Arial" w:cs="Arial"/>
                <w:sz w:val="18"/>
                <w:szCs w:val="18"/>
                <w:lang w:eastAsia="es-ES"/>
              </w:rPr>
            </w:pPr>
          </w:p>
        </w:tc>
        <w:tc>
          <w:tcPr>
            <w:tcW w:w="2410" w:type="dxa"/>
            <w:gridSpan w:val="2"/>
            <w:tcBorders>
              <w:top w:val="nil"/>
              <w:left w:val="nil"/>
              <w:bottom w:val="single" w:sz="4" w:space="0" w:color="808080"/>
              <w:right w:val="nil"/>
            </w:tcBorders>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sym w:font="Wingdings" w:char="F06F"/>
            </w:r>
            <w:r w:rsidRPr="007574AB">
              <w:rPr>
                <w:rFonts w:ascii="Arial" w:eastAsia="Times New Roman" w:hAnsi="Arial" w:cs="Arial"/>
                <w:sz w:val="18"/>
                <w:szCs w:val="18"/>
                <w:lang w:eastAsia="es-ES"/>
              </w:rPr>
              <w:t xml:space="preserve"> Docente</w:t>
            </w:r>
          </w:p>
        </w:tc>
        <w:tc>
          <w:tcPr>
            <w:tcW w:w="2126" w:type="dxa"/>
            <w:gridSpan w:val="2"/>
            <w:tcBorders>
              <w:top w:val="nil"/>
              <w:left w:val="nil"/>
              <w:bottom w:val="single" w:sz="4" w:space="0" w:color="808080"/>
              <w:right w:val="nil"/>
            </w:tcBorders>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sym w:font="Wingdings" w:char="F06F"/>
            </w:r>
            <w:r w:rsidRPr="007574AB">
              <w:rPr>
                <w:rFonts w:ascii="Arial" w:eastAsia="Times New Roman" w:hAnsi="Arial" w:cs="Arial"/>
                <w:sz w:val="18"/>
                <w:szCs w:val="18"/>
                <w:lang w:eastAsia="es-ES"/>
              </w:rPr>
              <w:t xml:space="preserve"> Comercial</w:t>
            </w:r>
          </w:p>
        </w:tc>
        <w:tc>
          <w:tcPr>
            <w:tcW w:w="2127" w:type="dxa"/>
            <w:tcBorders>
              <w:top w:val="nil"/>
              <w:left w:val="nil"/>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sym w:font="Wingdings" w:char="F06F"/>
            </w:r>
            <w:r w:rsidRPr="007574AB">
              <w:rPr>
                <w:rFonts w:ascii="Arial" w:eastAsia="Times New Roman" w:hAnsi="Arial" w:cs="Arial"/>
                <w:sz w:val="18"/>
                <w:szCs w:val="18"/>
                <w:lang w:eastAsia="es-ES"/>
              </w:rPr>
              <w:t xml:space="preserve"> Industrial</w:t>
            </w:r>
          </w:p>
        </w:tc>
      </w:tr>
      <w:tr w:rsidR="007D1488" w:rsidRPr="007574AB" w:rsidTr="0040520A">
        <w:trPr>
          <w:cantSplit/>
        </w:trPr>
        <w:tc>
          <w:tcPr>
            <w:tcW w:w="2977" w:type="dxa"/>
            <w:tcBorders>
              <w:top w:val="single" w:sz="4" w:space="0" w:color="808080"/>
              <w:left w:val="single" w:sz="4" w:space="0" w:color="808080"/>
              <w:bottom w:val="single" w:sz="4" w:space="0" w:color="808080"/>
              <w:right w:val="nil"/>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p>
        </w:tc>
        <w:tc>
          <w:tcPr>
            <w:tcW w:w="2410" w:type="dxa"/>
            <w:gridSpan w:val="2"/>
            <w:tcBorders>
              <w:top w:val="single" w:sz="4" w:space="0" w:color="808080"/>
              <w:left w:val="nil"/>
              <w:bottom w:val="single" w:sz="4" w:space="0" w:color="808080"/>
              <w:right w:val="nil"/>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sym w:font="Wingdings" w:char="F06F"/>
            </w:r>
            <w:r w:rsidRPr="007574AB">
              <w:rPr>
                <w:rFonts w:ascii="Arial" w:eastAsia="Times New Roman" w:hAnsi="Arial" w:cs="Arial"/>
                <w:sz w:val="18"/>
                <w:szCs w:val="18"/>
                <w:lang w:eastAsia="es-ES"/>
              </w:rPr>
              <w:t xml:space="preserve"> Sanitario</w:t>
            </w:r>
          </w:p>
        </w:tc>
        <w:tc>
          <w:tcPr>
            <w:tcW w:w="4253" w:type="dxa"/>
            <w:gridSpan w:val="3"/>
            <w:tcBorders>
              <w:top w:val="single" w:sz="4" w:space="0" w:color="808080"/>
              <w:left w:val="nil"/>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sym w:font="Wingdings" w:char="F06F"/>
            </w:r>
            <w:r w:rsidRPr="007574AB">
              <w:rPr>
                <w:rFonts w:ascii="Arial" w:eastAsia="Times New Roman" w:hAnsi="Arial" w:cs="Arial"/>
                <w:sz w:val="18"/>
                <w:szCs w:val="18"/>
                <w:lang w:eastAsia="es-ES"/>
              </w:rPr>
              <w:t xml:space="preserve"> Otro:</w:t>
            </w:r>
          </w:p>
        </w:tc>
      </w:tr>
      <w:tr w:rsidR="007D1488" w:rsidRPr="007574AB" w:rsidTr="0040520A">
        <w:trPr>
          <w:cantSplit/>
        </w:trPr>
        <w:tc>
          <w:tcPr>
            <w:tcW w:w="4820" w:type="dxa"/>
            <w:gridSpan w:val="2"/>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Nº total de plantas sobre rasante:</w:t>
            </w:r>
          </w:p>
        </w:tc>
        <w:tc>
          <w:tcPr>
            <w:tcW w:w="4820" w:type="dxa"/>
            <w:gridSpan w:val="4"/>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Nº de plantas sobre rasante con uso igual al principal:</w:t>
            </w:r>
          </w:p>
        </w:tc>
      </w:tr>
      <w:tr w:rsidR="007D1488" w:rsidRPr="007574AB" w:rsidTr="0040520A">
        <w:trPr>
          <w:cantSplit/>
        </w:trPr>
        <w:tc>
          <w:tcPr>
            <w:tcW w:w="4820" w:type="dxa"/>
            <w:gridSpan w:val="2"/>
            <w:tcBorders>
              <w:top w:val="single" w:sz="4" w:space="0" w:color="808080"/>
              <w:left w:val="single" w:sz="4" w:space="0" w:color="808080"/>
              <w:bottom w:val="single" w:sz="4" w:space="0" w:color="808080"/>
              <w:right w:val="nil"/>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Nº de plantas sobre rasante con usos secundarios:</w:t>
            </w:r>
          </w:p>
        </w:tc>
        <w:tc>
          <w:tcPr>
            <w:tcW w:w="4820" w:type="dxa"/>
            <w:gridSpan w:val="4"/>
            <w:tcBorders>
              <w:top w:val="single" w:sz="4" w:space="0" w:color="808080"/>
              <w:left w:val="nil"/>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Uso(s) secundario(s):</w:t>
            </w:r>
          </w:p>
        </w:tc>
      </w:tr>
      <w:tr w:rsidR="007D1488" w:rsidRPr="007574AB" w:rsidTr="0040520A">
        <w:trPr>
          <w:cantSplit/>
        </w:trPr>
        <w:tc>
          <w:tcPr>
            <w:tcW w:w="4820" w:type="dxa"/>
            <w:gridSpan w:val="2"/>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Nº total de plantas bajo rasante:</w:t>
            </w:r>
          </w:p>
        </w:tc>
        <w:tc>
          <w:tcPr>
            <w:tcW w:w="4820" w:type="dxa"/>
            <w:gridSpan w:val="4"/>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Nº de plantas bajo rasante con uso igual al principal:</w:t>
            </w:r>
          </w:p>
        </w:tc>
      </w:tr>
      <w:tr w:rsidR="007D1488" w:rsidRPr="007574AB" w:rsidTr="0040520A">
        <w:trPr>
          <w:cantSplit/>
        </w:trPr>
        <w:tc>
          <w:tcPr>
            <w:tcW w:w="4820" w:type="dxa"/>
            <w:gridSpan w:val="2"/>
            <w:tcBorders>
              <w:top w:val="single" w:sz="4" w:space="0" w:color="808080"/>
              <w:left w:val="single" w:sz="4" w:space="0" w:color="808080"/>
              <w:bottom w:val="single" w:sz="4" w:space="0" w:color="808080"/>
              <w:right w:val="nil"/>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Nº de plantas bajo rasante con usos secundarios:</w:t>
            </w:r>
            <w:r w:rsidRPr="007574AB">
              <w:rPr>
                <w:rFonts w:ascii="Arial" w:eastAsia="Times New Roman" w:hAnsi="Arial" w:cs="Arial"/>
                <w:sz w:val="18"/>
                <w:szCs w:val="18"/>
                <w:lang w:eastAsia="es-ES"/>
              </w:rPr>
              <w:tab/>
            </w:r>
          </w:p>
        </w:tc>
        <w:tc>
          <w:tcPr>
            <w:tcW w:w="4820" w:type="dxa"/>
            <w:gridSpan w:val="4"/>
            <w:tcBorders>
              <w:top w:val="single" w:sz="4" w:space="0" w:color="808080"/>
              <w:left w:val="nil"/>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Uso(s) secundario(s):</w:t>
            </w:r>
          </w:p>
        </w:tc>
      </w:tr>
      <w:tr w:rsidR="007D1488" w:rsidRPr="007574AB" w:rsidTr="0040520A">
        <w:trPr>
          <w:cantSplit/>
        </w:trPr>
        <w:tc>
          <w:tcPr>
            <w:tcW w:w="4820" w:type="dxa"/>
            <w:gridSpan w:val="2"/>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Nº total de viviendas:</w:t>
            </w:r>
            <w:r w:rsidR="000F06E7">
              <w:rPr>
                <w:rFonts w:ascii="Arial" w:eastAsia="Times New Roman" w:hAnsi="Arial" w:cs="Arial"/>
                <w:sz w:val="18"/>
                <w:szCs w:val="18"/>
                <w:lang w:eastAsia="es-ES"/>
              </w:rPr>
              <w:t xml:space="preserve">   </w:t>
            </w:r>
          </w:p>
        </w:tc>
        <w:tc>
          <w:tcPr>
            <w:tcW w:w="4820" w:type="dxa"/>
            <w:gridSpan w:val="4"/>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Superficie media (m</w:t>
            </w:r>
            <w:r w:rsidRPr="007574AB">
              <w:rPr>
                <w:rFonts w:ascii="Arial" w:eastAsia="Times New Roman" w:hAnsi="Arial" w:cs="Arial"/>
                <w:sz w:val="18"/>
                <w:szCs w:val="18"/>
                <w:vertAlign w:val="superscript"/>
                <w:lang w:eastAsia="es-ES"/>
              </w:rPr>
              <w:t>2</w:t>
            </w:r>
            <w:r w:rsidRPr="007574AB">
              <w:rPr>
                <w:rFonts w:ascii="Arial" w:eastAsia="Times New Roman" w:hAnsi="Arial" w:cs="Arial"/>
                <w:sz w:val="18"/>
                <w:szCs w:val="18"/>
                <w:lang w:eastAsia="es-ES"/>
              </w:rPr>
              <w:t>):</w:t>
            </w:r>
          </w:p>
        </w:tc>
      </w:tr>
      <w:tr w:rsidR="007D1488" w:rsidRPr="007574AB" w:rsidTr="0040520A">
        <w:trPr>
          <w:cantSplit/>
        </w:trPr>
        <w:tc>
          <w:tcPr>
            <w:tcW w:w="4820" w:type="dxa"/>
            <w:gridSpan w:val="2"/>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rtl/>
                <w:lang w:eastAsia="es-ES"/>
              </w:rPr>
            </w:pPr>
            <w:r w:rsidRPr="007574AB">
              <w:rPr>
                <w:rFonts w:ascii="Arial" w:eastAsia="Times New Roman" w:hAnsi="Arial" w:cs="Arial"/>
                <w:sz w:val="18"/>
                <w:szCs w:val="18"/>
                <w:lang w:eastAsia="es-ES"/>
              </w:rPr>
              <w:t>Nº total de locales:</w:t>
            </w:r>
            <w:r w:rsidR="000F06E7">
              <w:rPr>
                <w:rFonts w:ascii="Arial" w:eastAsia="Times New Roman" w:hAnsi="Arial" w:cs="Arial"/>
                <w:sz w:val="18"/>
                <w:szCs w:val="18"/>
                <w:lang w:eastAsia="es-ES"/>
              </w:rPr>
              <w:t xml:space="preserve">    </w:t>
            </w:r>
          </w:p>
        </w:tc>
        <w:tc>
          <w:tcPr>
            <w:tcW w:w="4820" w:type="dxa"/>
            <w:gridSpan w:val="4"/>
            <w:tcBorders>
              <w:top w:val="single" w:sz="4" w:space="0" w:color="808080"/>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8"/>
                <w:szCs w:val="18"/>
                <w:rtl/>
                <w:lang w:eastAsia="es-ES"/>
              </w:rPr>
            </w:pPr>
            <w:r w:rsidRPr="007574AB">
              <w:rPr>
                <w:rFonts w:ascii="Arial" w:eastAsia="Times New Roman" w:hAnsi="Arial" w:cs="Arial"/>
                <w:sz w:val="18"/>
                <w:szCs w:val="18"/>
                <w:lang w:eastAsia="es-ES"/>
              </w:rPr>
              <w:t>Superficie media (m</w:t>
            </w:r>
            <w:r w:rsidRPr="007574AB">
              <w:rPr>
                <w:rFonts w:ascii="Arial" w:eastAsia="Times New Roman" w:hAnsi="Arial" w:cs="Arial"/>
                <w:sz w:val="18"/>
                <w:szCs w:val="18"/>
                <w:vertAlign w:val="superscript"/>
                <w:lang w:eastAsia="es-ES"/>
              </w:rPr>
              <w:t>2</w:t>
            </w:r>
            <w:r w:rsidRPr="007574AB">
              <w:rPr>
                <w:rFonts w:ascii="Arial" w:eastAsia="Times New Roman" w:hAnsi="Arial" w:cs="Arial"/>
                <w:sz w:val="18"/>
                <w:szCs w:val="18"/>
                <w:lang w:eastAsia="es-ES"/>
              </w:rPr>
              <w:t>):</w:t>
            </w:r>
          </w:p>
        </w:tc>
      </w:tr>
      <w:tr w:rsidR="007D1488" w:rsidRPr="007574AB" w:rsidTr="0040520A">
        <w:trPr>
          <w:cantSplit/>
        </w:trPr>
        <w:tc>
          <w:tcPr>
            <w:tcW w:w="4820" w:type="dxa"/>
            <w:gridSpan w:val="2"/>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Nº total de plazas de aparcamiento</w:t>
            </w:r>
            <w:r w:rsidRPr="007574AB" w:rsidDel="00267AB9">
              <w:rPr>
                <w:rFonts w:ascii="Arial" w:eastAsia="Times New Roman" w:hAnsi="Arial" w:cs="Arial"/>
                <w:sz w:val="18"/>
                <w:szCs w:val="18"/>
                <w:lang w:eastAsia="es-ES"/>
              </w:rPr>
              <w:t>s</w:t>
            </w:r>
            <w:r w:rsidRPr="007574AB">
              <w:rPr>
                <w:rFonts w:ascii="Arial" w:eastAsia="Times New Roman" w:hAnsi="Arial" w:cs="Arial"/>
                <w:sz w:val="18"/>
                <w:szCs w:val="18"/>
                <w:lang w:eastAsia="es-ES"/>
              </w:rPr>
              <w:t>:</w:t>
            </w:r>
          </w:p>
        </w:tc>
        <w:tc>
          <w:tcPr>
            <w:tcW w:w="4820" w:type="dxa"/>
            <w:gridSpan w:val="4"/>
            <w:tcBorders>
              <w:top w:val="single" w:sz="4" w:space="0" w:color="808080"/>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Superficie media (m</w:t>
            </w:r>
            <w:r w:rsidRPr="007574AB">
              <w:rPr>
                <w:rFonts w:ascii="Arial" w:eastAsia="Times New Roman" w:hAnsi="Arial" w:cs="Arial"/>
                <w:sz w:val="18"/>
                <w:szCs w:val="18"/>
                <w:vertAlign w:val="superscript"/>
                <w:lang w:eastAsia="es-ES"/>
              </w:rPr>
              <w:t>2</w:t>
            </w:r>
            <w:r w:rsidRPr="007574AB">
              <w:rPr>
                <w:rFonts w:ascii="Arial" w:eastAsia="Times New Roman" w:hAnsi="Arial" w:cs="Arial"/>
                <w:sz w:val="18"/>
                <w:szCs w:val="18"/>
                <w:lang w:eastAsia="es-ES"/>
              </w:rPr>
              <w:t>):</w:t>
            </w:r>
          </w:p>
        </w:tc>
      </w:tr>
      <w:tr w:rsidR="007D1488" w:rsidRPr="007574AB" w:rsidTr="0040520A">
        <w:trPr>
          <w:cantSplit/>
        </w:trPr>
        <w:tc>
          <w:tcPr>
            <w:tcW w:w="4820" w:type="dxa"/>
            <w:gridSpan w:val="2"/>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Nº total de trasteros:</w:t>
            </w:r>
          </w:p>
        </w:tc>
        <w:tc>
          <w:tcPr>
            <w:tcW w:w="4820" w:type="dxa"/>
            <w:gridSpan w:val="4"/>
            <w:tcBorders>
              <w:top w:val="single" w:sz="4" w:space="0" w:color="808080"/>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Superficie media (m</w:t>
            </w:r>
            <w:r w:rsidRPr="007574AB">
              <w:rPr>
                <w:rFonts w:ascii="Arial" w:eastAsia="Times New Roman" w:hAnsi="Arial" w:cs="Arial"/>
                <w:sz w:val="18"/>
                <w:szCs w:val="18"/>
                <w:vertAlign w:val="superscript"/>
                <w:lang w:eastAsia="es-ES"/>
              </w:rPr>
              <w:t>2</w:t>
            </w:r>
            <w:r w:rsidRPr="007574AB">
              <w:rPr>
                <w:rFonts w:ascii="Arial" w:eastAsia="Times New Roman" w:hAnsi="Arial" w:cs="Arial"/>
                <w:sz w:val="18"/>
                <w:szCs w:val="18"/>
                <w:lang w:eastAsia="es-ES"/>
              </w:rPr>
              <w:t>):</w:t>
            </w:r>
          </w:p>
        </w:tc>
      </w:tr>
      <w:tr w:rsidR="007D1488" w:rsidRPr="007574AB" w:rsidTr="0040520A">
        <w:trPr>
          <w:cantSplit/>
        </w:trPr>
        <w:tc>
          <w:tcPr>
            <w:tcW w:w="4820" w:type="dxa"/>
            <w:gridSpan w:val="2"/>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rtl/>
                <w:lang w:eastAsia="es-ES"/>
              </w:rPr>
            </w:pPr>
            <w:r w:rsidRPr="007574AB">
              <w:rPr>
                <w:rFonts w:ascii="Arial" w:eastAsia="Times New Roman" w:hAnsi="Arial" w:cs="Arial"/>
                <w:sz w:val="18"/>
                <w:szCs w:val="18"/>
                <w:lang w:eastAsia="es-ES"/>
              </w:rPr>
              <w:t>Año de construcción:</w:t>
            </w:r>
          </w:p>
        </w:tc>
        <w:tc>
          <w:tcPr>
            <w:tcW w:w="4820" w:type="dxa"/>
            <w:gridSpan w:val="4"/>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Referencia</w:t>
            </w:r>
            <w:r w:rsidRPr="007574AB">
              <w:rPr>
                <w:rFonts w:ascii="Arial" w:eastAsia="Times New Roman" w:hAnsi="Arial" w:cs="Arial"/>
                <w:sz w:val="18"/>
                <w:szCs w:val="18"/>
                <w:vertAlign w:val="superscript"/>
                <w:lang w:eastAsia="es-ES"/>
              </w:rPr>
              <w:t>(3)</w:t>
            </w:r>
            <w:r w:rsidRPr="007574AB">
              <w:rPr>
                <w:rFonts w:ascii="Arial" w:eastAsia="Times New Roman" w:hAnsi="Arial" w:cs="Arial"/>
                <w:sz w:val="18"/>
                <w:szCs w:val="18"/>
                <w:lang w:eastAsia="es-ES"/>
              </w:rPr>
              <w:t>:</w:t>
            </w:r>
          </w:p>
        </w:tc>
      </w:tr>
      <w:tr w:rsidR="007D1488" w:rsidRPr="007574AB" w:rsidTr="0040520A">
        <w:trPr>
          <w:cantSplit/>
        </w:trPr>
        <w:tc>
          <w:tcPr>
            <w:tcW w:w="4820" w:type="dxa"/>
            <w:gridSpan w:val="2"/>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Año de rehabilitación integral:</w:t>
            </w:r>
          </w:p>
        </w:tc>
        <w:tc>
          <w:tcPr>
            <w:tcW w:w="4820" w:type="dxa"/>
            <w:gridSpan w:val="4"/>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18"/>
                <w:szCs w:val="18"/>
                <w:lang w:eastAsia="es-ES"/>
              </w:rPr>
              <w:t>Referencia</w:t>
            </w:r>
            <w:r w:rsidRPr="007574AB">
              <w:rPr>
                <w:rFonts w:ascii="Arial" w:eastAsia="Times New Roman" w:hAnsi="Arial" w:cs="Arial"/>
                <w:sz w:val="18"/>
                <w:szCs w:val="18"/>
                <w:vertAlign w:val="superscript"/>
                <w:lang w:eastAsia="es-ES"/>
              </w:rPr>
              <w:t>(3)</w:t>
            </w:r>
            <w:r w:rsidRPr="007574AB">
              <w:rPr>
                <w:rFonts w:ascii="Arial" w:eastAsia="Times New Roman" w:hAnsi="Arial" w:cs="Arial"/>
                <w:sz w:val="18"/>
                <w:szCs w:val="18"/>
                <w:lang w:eastAsia="es-ES"/>
              </w:rPr>
              <w:t>:</w:t>
            </w:r>
          </w:p>
        </w:tc>
      </w:tr>
    </w:tbl>
    <w:p w:rsidR="007D1488" w:rsidRPr="007574AB" w:rsidRDefault="007D1488" w:rsidP="007D1488">
      <w:pPr>
        <w:spacing w:after="0" w:line="240" w:lineRule="auto"/>
        <w:contextualSpacing/>
        <w:rPr>
          <w:rFonts w:ascii="Arial" w:eastAsia="Times New Roman" w:hAnsi="Arial" w:cs="Arial"/>
          <w:bCs/>
          <w:sz w:val="16"/>
          <w:szCs w:val="16"/>
          <w:lang w:eastAsia="es-ES"/>
        </w:rPr>
      </w:pPr>
      <w:r w:rsidRPr="007574AB">
        <w:rPr>
          <w:rFonts w:ascii="Arial" w:eastAsia="Times New Roman" w:hAnsi="Arial" w:cs="Arial"/>
          <w:bCs/>
          <w:sz w:val="16"/>
          <w:szCs w:val="16"/>
          <w:lang w:eastAsia="es-ES"/>
        </w:rPr>
        <w:t xml:space="preserve">(3) Aportar la referencia a partir de la cual se obtiene el dato “año” del edificio. En su caso, indicar “Estimación”. </w:t>
      </w:r>
    </w:p>
    <w:p w:rsidR="00484D7C" w:rsidRPr="007574AB" w:rsidRDefault="00484D7C" w:rsidP="007D1488">
      <w:pPr>
        <w:spacing w:after="0" w:line="240" w:lineRule="auto"/>
        <w:contextualSpacing/>
        <w:rPr>
          <w:rFonts w:ascii="Arial" w:eastAsia="Times New Roman" w:hAnsi="Arial" w:cs="Arial"/>
          <w:bCs/>
          <w:sz w:val="16"/>
          <w:szCs w:val="16"/>
          <w:lang w:eastAsia="es-ES"/>
        </w:rPr>
      </w:pPr>
    </w:p>
    <w:tbl>
      <w:tblPr>
        <w:tblW w:w="9640" w:type="dxa"/>
        <w:tblInd w:w="-72" w:type="dxa"/>
        <w:tblBorders>
          <w:top w:val="single" w:sz="4" w:space="0" w:color="808080"/>
          <w:left w:val="single" w:sz="4" w:space="0" w:color="808080"/>
          <w:bottom w:val="single" w:sz="4" w:space="0" w:color="808080"/>
          <w:right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3544"/>
        <w:gridCol w:w="3119"/>
        <w:gridCol w:w="1417"/>
        <w:gridCol w:w="1560"/>
      </w:tblGrid>
      <w:tr w:rsidR="007D1488" w:rsidRPr="007574AB" w:rsidTr="0040520A">
        <w:trPr>
          <w:cantSplit/>
        </w:trPr>
        <w:tc>
          <w:tcPr>
            <w:tcW w:w="9640" w:type="dxa"/>
            <w:gridSpan w:val="4"/>
            <w:tcBorders>
              <w:top w:val="single" w:sz="4" w:space="0" w:color="808080"/>
              <w:bottom w:val="dotted" w:sz="4" w:space="0" w:color="auto"/>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br w:type="page"/>
              <w:t>Tipología edificatoria: Implantación en parcela del edificio</w:t>
            </w:r>
            <w:r w:rsidRPr="007574AB">
              <w:rPr>
                <w:rFonts w:ascii="Arial" w:eastAsia="Times New Roman" w:hAnsi="Arial" w:cs="Arial"/>
                <w:sz w:val="20"/>
                <w:szCs w:val="20"/>
                <w:vertAlign w:val="superscript"/>
                <w:lang w:eastAsia="es-ES"/>
              </w:rPr>
              <w:t>(4)</w:t>
            </w:r>
            <w:r w:rsidRPr="007574AB">
              <w:rPr>
                <w:rFonts w:ascii="Arial" w:eastAsia="Times New Roman" w:hAnsi="Arial" w:cs="Arial"/>
                <w:sz w:val="20"/>
                <w:szCs w:val="20"/>
                <w:lang w:eastAsia="es-ES"/>
              </w:rPr>
              <w:t>:</w:t>
            </w:r>
            <w:r w:rsidR="000F06E7">
              <w:rPr>
                <w:rFonts w:ascii="Arial" w:eastAsia="Times New Roman" w:hAnsi="Arial" w:cs="Arial"/>
                <w:sz w:val="20"/>
                <w:szCs w:val="20"/>
                <w:lang w:eastAsia="es-ES"/>
              </w:rPr>
              <w:t xml:space="preserve">  </w:t>
            </w:r>
          </w:p>
        </w:tc>
      </w:tr>
      <w:tr w:rsidR="007D1488" w:rsidRPr="007574AB" w:rsidTr="0040520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8080" w:type="dxa"/>
            <w:gridSpan w:val="3"/>
            <w:tcBorders>
              <w:top w:val="dotted" w:sz="4" w:space="0" w:color="auto"/>
              <w:left w:val="single" w:sz="4" w:space="0" w:color="808080"/>
              <w:bottom w:val="nil"/>
              <w:right w:val="nil"/>
            </w:tcBorders>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Edificación exenta/aislada o pareada en parcela/bloque abierto: </w:t>
            </w:r>
          </w:p>
        </w:tc>
        <w:tc>
          <w:tcPr>
            <w:tcW w:w="1560" w:type="dxa"/>
            <w:tcBorders>
              <w:top w:val="dotted" w:sz="4" w:space="0" w:color="auto"/>
              <w:left w:val="nil"/>
              <w:bottom w:val="nil"/>
              <w:right w:val="single" w:sz="4" w:space="0" w:color="808080"/>
            </w:tcBorders>
          </w:tcPr>
          <w:p w:rsidR="007D1488" w:rsidRPr="007574AB" w:rsidRDefault="005F278D" w:rsidP="007D1488">
            <w:pPr>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65pt;height:35.3pt" o:allowoverlap="f">
                  <v:imagedata r:id="rId14" o:title=""/>
                </v:shape>
              </w:pict>
            </w:r>
          </w:p>
        </w:tc>
      </w:tr>
      <w:tr w:rsidR="007D1488" w:rsidRPr="007574AB" w:rsidTr="0040520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6663" w:type="dxa"/>
            <w:gridSpan w:val="2"/>
            <w:tcBorders>
              <w:top w:val="nil"/>
              <w:left w:val="single" w:sz="4" w:space="0" w:color="808080"/>
              <w:bottom w:val="single" w:sz="4" w:space="0" w:color="808080"/>
              <w:right w:val="nil"/>
            </w:tcBorders>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Edificación entre medianeras/adosada/ edificación en manzana cerrada: </w:t>
            </w:r>
          </w:p>
          <w:p w:rsidR="007D1488" w:rsidRPr="007574AB" w:rsidRDefault="007D1488" w:rsidP="007D1488">
            <w:pPr>
              <w:spacing w:after="0" w:line="240" w:lineRule="auto"/>
              <w:rPr>
                <w:rFonts w:ascii="Arial" w:eastAsia="Times New Roman" w:hAnsi="Arial" w:cs="Arial"/>
                <w:sz w:val="20"/>
                <w:szCs w:val="20"/>
                <w:lang w:eastAsia="es-ES"/>
              </w:rPr>
            </w:pPr>
          </w:p>
        </w:tc>
        <w:tc>
          <w:tcPr>
            <w:tcW w:w="2977" w:type="dxa"/>
            <w:gridSpan w:val="2"/>
            <w:tcBorders>
              <w:top w:val="nil"/>
              <w:left w:val="nil"/>
              <w:bottom w:val="single" w:sz="4" w:space="0" w:color="808080"/>
              <w:right w:val="single" w:sz="4" w:space="0" w:color="808080"/>
            </w:tcBorders>
          </w:tcPr>
          <w:p w:rsidR="007D1488" w:rsidRPr="007574AB" w:rsidRDefault="005F278D" w:rsidP="007D1488">
            <w:pPr>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pict>
                <v:shape id="_x0000_i1026" type="#_x0000_t75" style="width:38.05pt;height:36.7pt">
                  <v:imagedata r:id="rId15" o:title=""/>
                </v:shape>
              </w:pict>
            </w:r>
            <w:r>
              <w:rPr>
                <w:rFonts w:ascii="Arial" w:eastAsia="Times New Roman" w:hAnsi="Arial" w:cs="Arial"/>
                <w:sz w:val="20"/>
                <w:szCs w:val="20"/>
                <w:lang w:eastAsia="es-ES"/>
              </w:rPr>
              <w:pict>
                <v:shape id="_x0000_i1027" type="#_x0000_t75" style="width:52.3pt;height:38.05pt">
                  <v:imagedata r:id="rId16" o:title=""/>
                </v:shape>
              </w:pict>
            </w:r>
            <w:r>
              <w:rPr>
                <w:rFonts w:ascii="Arial" w:eastAsia="Times New Roman" w:hAnsi="Arial" w:cs="Arial"/>
                <w:sz w:val="20"/>
                <w:szCs w:val="20"/>
                <w:lang w:eastAsia="es-ES"/>
              </w:rPr>
              <w:pict>
                <v:shape id="_x0000_i1028" type="#_x0000_t75" style="width:46.2pt;height:35.3pt">
                  <v:imagedata r:id="rId17" o:title=""/>
                </v:shape>
              </w:pict>
            </w:r>
          </w:p>
        </w:tc>
      </w:tr>
      <w:tr w:rsidR="007D1488" w:rsidRPr="007574AB" w:rsidTr="0040520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66"/>
        </w:trPr>
        <w:tc>
          <w:tcPr>
            <w:tcW w:w="9640" w:type="dxa"/>
            <w:gridSpan w:val="4"/>
            <w:tcBorders>
              <w:top w:val="single" w:sz="4" w:space="0" w:color="808080"/>
              <w:left w:val="single" w:sz="4" w:space="0" w:color="808080"/>
              <w:bottom w:val="dotted" w:sz="4" w:space="0" w:color="auto"/>
              <w:right w:val="single" w:sz="4" w:space="0" w:color="808080"/>
            </w:tcBorders>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Tipología edificatoria: Núcleos de comunicación vertical en edificios residenciales </w:t>
            </w:r>
            <w:r w:rsidRPr="007574AB">
              <w:rPr>
                <w:rFonts w:ascii="Arial" w:eastAsia="Times New Roman" w:hAnsi="Arial" w:cs="Arial"/>
                <w:sz w:val="20"/>
                <w:szCs w:val="20"/>
                <w:vertAlign w:val="superscript"/>
                <w:lang w:eastAsia="es-ES"/>
              </w:rPr>
              <w:t>(4)</w:t>
            </w:r>
            <w:r w:rsidRPr="007574AB">
              <w:rPr>
                <w:rFonts w:ascii="Arial" w:eastAsia="Times New Roman" w:hAnsi="Arial" w:cs="Arial"/>
                <w:sz w:val="20"/>
                <w:szCs w:val="20"/>
                <w:lang w:eastAsia="es-ES"/>
              </w:rPr>
              <w:t xml:space="preserve">. </w:t>
            </w:r>
          </w:p>
        </w:tc>
      </w:tr>
      <w:tr w:rsidR="007D1488" w:rsidRPr="007574AB" w:rsidTr="0040520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3"/>
        </w:trPr>
        <w:tc>
          <w:tcPr>
            <w:tcW w:w="3544" w:type="dxa"/>
            <w:tcBorders>
              <w:top w:val="dotted" w:sz="4" w:space="0" w:color="auto"/>
              <w:left w:val="single" w:sz="4" w:space="0" w:color="808080"/>
              <w:bottom w:val="single" w:sz="4" w:space="0" w:color="808080"/>
              <w:right w:val="dotted" w:sz="4" w:space="0" w:color="auto"/>
            </w:tcBorders>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Un solo núcleo de escaleras:</w:t>
            </w: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Sin ascensor</w:t>
            </w: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Con 1 ascensor</w:t>
            </w: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Con 2 o más ascensores</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Nº medio de viviendas por planta:</w:t>
            </w:r>
          </w:p>
        </w:tc>
        <w:tc>
          <w:tcPr>
            <w:tcW w:w="6096" w:type="dxa"/>
            <w:gridSpan w:val="3"/>
            <w:tcBorders>
              <w:top w:val="dotted" w:sz="4" w:space="0" w:color="auto"/>
              <w:left w:val="dotted" w:sz="4" w:space="0" w:color="auto"/>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Dos o más núcleos de comunicación vertical:</w:t>
            </w:r>
          </w:p>
          <w:p w:rsidR="007D1488" w:rsidRPr="007574AB" w:rsidRDefault="000F06E7" w:rsidP="007D1488">
            <w:pPr>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t xml:space="preserve"> </w:t>
            </w:r>
            <w:r w:rsidR="007D1488" w:rsidRPr="007574AB">
              <w:rPr>
                <w:rFonts w:ascii="Arial" w:eastAsia="Times New Roman" w:hAnsi="Arial" w:cs="Arial"/>
                <w:sz w:val="20"/>
                <w:szCs w:val="20"/>
                <w:lang w:eastAsia="es-ES"/>
              </w:rPr>
              <w:t>Nº total de escaleras :</w:t>
            </w:r>
          </w:p>
          <w:p w:rsidR="007D1488" w:rsidRPr="007574AB" w:rsidRDefault="000F06E7" w:rsidP="007D1488">
            <w:pPr>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t xml:space="preserve"> </w:t>
            </w:r>
            <w:r w:rsidR="007D1488" w:rsidRPr="007574AB">
              <w:rPr>
                <w:rFonts w:ascii="Arial" w:eastAsia="Times New Roman" w:hAnsi="Arial" w:cs="Arial"/>
                <w:sz w:val="20"/>
                <w:szCs w:val="20"/>
                <w:lang w:eastAsia="es-ES"/>
              </w:rPr>
              <w:t xml:space="preserve">Nº total de ascensores: </w:t>
            </w:r>
          </w:p>
          <w:p w:rsidR="007D1488" w:rsidRPr="007574AB" w:rsidRDefault="000F06E7" w:rsidP="007D1488">
            <w:pPr>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t xml:space="preserve"> </w:t>
            </w:r>
            <w:r w:rsidR="007D1488" w:rsidRPr="007574AB">
              <w:rPr>
                <w:rFonts w:ascii="Arial" w:eastAsia="Times New Roman" w:hAnsi="Arial" w:cs="Arial"/>
                <w:sz w:val="20"/>
                <w:szCs w:val="20"/>
                <w:lang w:eastAsia="es-ES"/>
              </w:rPr>
              <w:t xml:space="preserve">Nº total de viviendas con acceso a través de más de 1 núcleo: </w:t>
            </w:r>
          </w:p>
          <w:p w:rsidR="007D1488" w:rsidRPr="007574AB" w:rsidRDefault="000F06E7" w:rsidP="007D1488">
            <w:pPr>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t xml:space="preserve"> </w:t>
            </w:r>
            <w:r w:rsidR="007D1488" w:rsidRPr="007574AB">
              <w:rPr>
                <w:rFonts w:ascii="Arial" w:eastAsia="Times New Roman" w:hAnsi="Arial" w:cs="Arial"/>
                <w:sz w:val="20"/>
                <w:szCs w:val="20"/>
                <w:lang w:eastAsia="es-ES"/>
              </w:rPr>
              <w:t xml:space="preserve">Nº total de viviendas sin acceso a través de ascensor: </w:t>
            </w: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Nº medio de viviendas por planta:</w:t>
            </w:r>
          </w:p>
        </w:tc>
      </w:tr>
    </w:tbl>
    <w:p w:rsidR="007D1488" w:rsidRPr="007574AB" w:rsidRDefault="007D1488" w:rsidP="007D1488">
      <w:pPr>
        <w:spacing w:after="0" w:line="240" w:lineRule="auto"/>
        <w:contextualSpacing/>
        <w:rPr>
          <w:rFonts w:ascii="Arial" w:eastAsia="Times New Roman" w:hAnsi="Arial" w:cs="Arial"/>
          <w:bCs/>
          <w:sz w:val="16"/>
          <w:szCs w:val="16"/>
          <w:lang w:eastAsia="es-ES"/>
        </w:rPr>
      </w:pPr>
      <w:r w:rsidRPr="007574AB">
        <w:rPr>
          <w:rFonts w:ascii="Arial" w:eastAsia="Times New Roman" w:hAnsi="Arial" w:cs="Arial"/>
          <w:bCs/>
          <w:sz w:val="16"/>
          <w:szCs w:val="16"/>
          <w:lang w:eastAsia="es-ES"/>
        </w:rPr>
        <w:t xml:space="preserve">(4) Optar por la que describa mejor la forma de implantación del edificio. </w:t>
      </w:r>
    </w:p>
    <w:p w:rsidR="007D1488" w:rsidRPr="007574AB" w:rsidRDefault="007D1488" w:rsidP="007D1488">
      <w:pPr>
        <w:spacing w:after="0" w:line="240" w:lineRule="auto"/>
        <w:jc w:val="center"/>
        <w:rPr>
          <w:rFonts w:ascii="Arial" w:eastAsia="Times New Roman" w:hAnsi="Arial" w:cs="Arial"/>
          <w:b/>
          <w:sz w:val="20"/>
          <w:szCs w:val="20"/>
          <w:lang w:eastAsia="es-ES"/>
        </w:rPr>
      </w:pPr>
    </w:p>
    <w:tbl>
      <w:tblPr>
        <w:tblW w:w="9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40"/>
      </w:tblGrid>
      <w:tr w:rsidR="007D1488" w:rsidRPr="007574AB" w:rsidTr="0040520A">
        <w:trPr>
          <w:cantSplit/>
          <w:trHeight w:val="204"/>
        </w:trPr>
        <w:tc>
          <w:tcPr>
            <w:tcW w:w="9640" w:type="dxa"/>
            <w:tcBorders>
              <w:top w:val="single" w:sz="4" w:space="0" w:color="808080"/>
              <w:left w:val="single" w:sz="4" w:space="0" w:color="808080"/>
              <w:bottom w:val="single" w:sz="4" w:space="0" w:color="808080"/>
              <w:right w:val="single" w:sz="4" w:space="0" w:color="808080"/>
            </w:tcBorders>
            <w:shd w:val="clear" w:color="auto" w:fill="D9D9D9"/>
            <w:vAlign w:val="center"/>
          </w:tcPr>
          <w:p w:rsidR="007D1488" w:rsidRPr="007574AB" w:rsidRDefault="007D1488" w:rsidP="007D1488">
            <w:pPr>
              <w:spacing w:after="0" w:line="240" w:lineRule="auto"/>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F. ARCHIVOS GRÁFICOS</w:t>
            </w:r>
          </w:p>
        </w:tc>
      </w:tr>
      <w:tr w:rsidR="007D1488" w:rsidRPr="007574AB" w:rsidTr="0040520A">
        <w:trPr>
          <w:cantSplit/>
          <w:trHeight w:val="70"/>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Se acompañará el presente documento con al menos un plano de situación del edificio y hasta tres fotografías en color que identifiquen el mismo. Formato mínimo 10x15 cm o resolución mínima 300 </w:t>
            </w:r>
            <w:proofErr w:type="spellStart"/>
            <w:r w:rsidRPr="007574AB">
              <w:rPr>
                <w:rFonts w:ascii="Arial" w:eastAsia="Times New Roman" w:hAnsi="Arial" w:cs="Arial"/>
                <w:sz w:val="20"/>
                <w:szCs w:val="20"/>
                <w:lang w:eastAsia="es-ES"/>
              </w:rPr>
              <w:t>ppp</w:t>
            </w:r>
            <w:proofErr w:type="spellEnd"/>
            <w:r w:rsidRPr="007574AB">
              <w:rPr>
                <w:rFonts w:ascii="Arial" w:eastAsia="Times New Roman" w:hAnsi="Arial" w:cs="Arial"/>
                <w:sz w:val="20"/>
                <w:szCs w:val="20"/>
                <w:lang w:eastAsia="es-ES"/>
              </w:rPr>
              <w:t xml:space="preserve">. </w:t>
            </w:r>
          </w:p>
        </w:tc>
      </w:tr>
    </w:tbl>
    <w:p w:rsidR="007D1488" w:rsidRPr="007574AB" w:rsidRDefault="007D1488" w:rsidP="007D1488">
      <w:pPr>
        <w:spacing w:after="0" w:line="240" w:lineRule="auto"/>
        <w:jc w:val="center"/>
        <w:rPr>
          <w:rFonts w:ascii="Arial" w:eastAsia="Times New Roman" w:hAnsi="Arial" w:cs="Arial"/>
          <w:b/>
          <w:sz w:val="20"/>
          <w:szCs w:val="20"/>
          <w:lang w:eastAsia="es-ES"/>
        </w:rPr>
      </w:pPr>
    </w:p>
    <w:tbl>
      <w:tblPr>
        <w:tblW w:w="9640"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Layout w:type="fixed"/>
        <w:tblCellMar>
          <w:left w:w="70" w:type="dxa"/>
          <w:right w:w="70" w:type="dxa"/>
        </w:tblCellMar>
        <w:tblLook w:val="0000" w:firstRow="0" w:lastRow="0" w:firstColumn="0" w:lastColumn="0" w:noHBand="0" w:noVBand="0"/>
      </w:tblPr>
      <w:tblGrid>
        <w:gridCol w:w="2977"/>
        <w:gridCol w:w="6663"/>
      </w:tblGrid>
      <w:tr w:rsidR="007D1488" w:rsidRPr="007574AB" w:rsidTr="0040520A">
        <w:trPr>
          <w:cantSplit/>
          <w:trHeight w:val="204"/>
        </w:trPr>
        <w:tc>
          <w:tcPr>
            <w:tcW w:w="9640" w:type="dxa"/>
            <w:gridSpan w:val="2"/>
            <w:tcBorders>
              <w:bottom w:val="single" w:sz="4" w:space="0" w:color="808080"/>
            </w:tcBorders>
            <w:shd w:val="clear" w:color="auto" w:fill="D9D9D9"/>
            <w:vAlign w:val="center"/>
          </w:tcPr>
          <w:p w:rsidR="007D1488" w:rsidRPr="007574AB" w:rsidRDefault="007D1488" w:rsidP="007D1488">
            <w:pPr>
              <w:spacing w:after="0" w:line="240" w:lineRule="auto"/>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G. DOCUMENTACIÓN ADMINISTRATIVA COMPLEMENTARIA</w:t>
            </w:r>
          </w:p>
        </w:tc>
      </w:tr>
      <w:tr w:rsidR="007D1488" w:rsidRPr="007574AB" w:rsidTr="0040520A">
        <w:trPr>
          <w:cantSplit/>
          <w:trHeight w:val="240"/>
        </w:trPr>
        <w:tc>
          <w:tcPr>
            <w:tcW w:w="9640" w:type="dxa"/>
            <w:gridSpan w:val="2"/>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A continuación, indique la documentación administrativa complementaria de que dispone el edificio, por ejemplo: Licencia de Obras, Licencia de Ocupación, Licencia de Actividad, Expediente de Disciplina, Expediente de Ruina u Orden de ejecución entre otras: </w:t>
            </w:r>
          </w:p>
        </w:tc>
      </w:tr>
      <w:tr w:rsidR="007D1488" w:rsidRPr="007574AB" w:rsidTr="0040520A">
        <w:trPr>
          <w:cantSplit/>
          <w:trHeight w:val="240"/>
        </w:trPr>
        <w:tc>
          <w:tcPr>
            <w:tcW w:w="9640" w:type="dxa"/>
            <w:gridSpan w:val="2"/>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Nombre del documento Nº1:</w:t>
            </w:r>
          </w:p>
        </w:tc>
      </w:tr>
      <w:tr w:rsidR="007D1488" w:rsidRPr="007574AB" w:rsidTr="0040520A">
        <w:trPr>
          <w:cantSplit/>
          <w:trHeight w:val="240"/>
        </w:trPr>
        <w:tc>
          <w:tcPr>
            <w:tcW w:w="2977" w:type="dxa"/>
            <w:tcBorders>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Fecha:</w:t>
            </w:r>
          </w:p>
        </w:tc>
        <w:tc>
          <w:tcPr>
            <w:tcW w:w="6663" w:type="dxa"/>
            <w:tcBorders>
              <w:lef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Alcance:</w:t>
            </w:r>
          </w:p>
        </w:tc>
      </w:tr>
      <w:tr w:rsidR="007D1488" w:rsidRPr="007574AB" w:rsidTr="0040520A">
        <w:trPr>
          <w:cantSplit/>
          <w:trHeight w:val="240"/>
        </w:trPr>
        <w:tc>
          <w:tcPr>
            <w:tcW w:w="9640" w:type="dxa"/>
            <w:gridSpan w:val="2"/>
            <w:shd w:val="clear" w:color="auto" w:fill="FFFFFF"/>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Técnico responsable:</w:t>
            </w:r>
          </w:p>
        </w:tc>
      </w:tr>
      <w:tr w:rsidR="007D1488" w:rsidRPr="007574AB" w:rsidTr="0040520A">
        <w:trPr>
          <w:cantSplit/>
          <w:trHeight w:val="240"/>
        </w:trPr>
        <w:tc>
          <w:tcPr>
            <w:tcW w:w="9640" w:type="dxa"/>
            <w:gridSpan w:val="2"/>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Height w:val="240"/>
        </w:trPr>
        <w:tc>
          <w:tcPr>
            <w:tcW w:w="9640" w:type="dxa"/>
            <w:gridSpan w:val="2"/>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Nombre del documento Nº2:</w:t>
            </w:r>
          </w:p>
        </w:tc>
      </w:tr>
      <w:tr w:rsidR="007D1488" w:rsidRPr="007574AB" w:rsidTr="0040520A">
        <w:trPr>
          <w:cantSplit/>
          <w:trHeight w:val="240"/>
        </w:trPr>
        <w:tc>
          <w:tcPr>
            <w:tcW w:w="2977" w:type="dxa"/>
            <w:tcBorders>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Fecha:</w:t>
            </w:r>
          </w:p>
        </w:tc>
        <w:tc>
          <w:tcPr>
            <w:tcW w:w="6663" w:type="dxa"/>
            <w:tcBorders>
              <w:lef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Alcance:</w:t>
            </w:r>
          </w:p>
        </w:tc>
      </w:tr>
      <w:tr w:rsidR="007D1488" w:rsidRPr="007574AB" w:rsidTr="0040520A">
        <w:trPr>
          <w:cantSplit/>
          <w:trHeight w:val="240"/>
        </w:trPr>
        <w:tc>
          <w:tcPr>
            <w:tcW w:w="9640" w:type="dxa"/>
            <w:gridSpan w:val="2"/>
            <w:shd w:val="clear" w:color="auto" w:fill="FFFFFF"/>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Técnico responsable:</w:t>
            </w:r>
          </w:p>
        </w:tc>
      </w:tr>
      <w:tr w:rsidR="007D1488" w:rsidRPr="007574AB" w:rsidTr="0040520A">
        <w:trPr>
          <w:cantSplit/>
          <w:trHeight w:val="240"/>
        </w:trPr>
        <w:tc>
          <w:tcPr>
            <w:tcW w:w="9640" w:type="dxa"/>
            <w:gridSpan w:val="2"/>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Height w:val="240"/>
        </w:trPr>
        <w:tc>
          <w:tcPr>
            <w:tcW w:w="9640" w:type="dxa"/>
            <w:gridSpan w:val="2"/>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Nombre del documento Nº3:</w:t>
            </w:r>
          </w:p>
        </w:tc>
      </w:tr>
      <w:tr w:rsidR="007D1488" w:rsidRPr="007574AB" w:rsidTr="0040520A">
        <w:trPr>
          <w:cantSplit/>
          <w:trHeight w:val="240"/>
        </w:trPr>
        <w:tc>
          <w:tcPr>
            <w:tcW w:w="2977" w:type="dxa"/>
            <w:tcBorders>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Fecha:</w:t>
            </w:r>
          </w:p>
        </w:tc>
        <w:tc>
          <w:tcPr>
            <w:tcW w:w="6663" w:type="dxa"/>
            <w:tcBorders>
              <w:lef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Alcance:</w:t>
            </w:r>
          </w:p>
        </w:tc>
      </w:tr>
      <w:tr w:rsidR="007D1488" w:rsidRPr="007574AB" w:rsidTr="0040520A">
        <w:trPr>
          <w:cantSplit/>
          <w:trHeight w:val="240"/>
        </w:trPr>
        <w:tc>
          <w:tcPr>
            <w:tcW w:w="9640" w:type="dxa"/>
            <w:gridSpan w:val="2"/>
            <w:shd w:val="clear" w:color="auto" w:fill="FFFFFF"/>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Técnico responsable:</w:t>
            </w:r>
          </w:p>
        </w:tc>
      </w:tr>
      <w:tr w:rsidR="007D1488" w:rsidRPr="007574AB" w:rsidTr="0040520A">
        <w:trPr>
          <w:cantSplit/>
          <w:trHeight w:val="240"/>
        </w:trPr>
        <w:tc>
          <w:tcPr>
            <w:tcW w:w="9640" w:type="dxa"/>
            <w:gridSpan w:val="2"/>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Height w:val="240"/>
        </w:trPr>
        <w:tc>
          <w:tcPr>
            <w:tcW w:w="9640" w:type="dxa"/>
            <w:gridSpan w:val="2"/>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Nombre del documento Nº4:</w:t>
            </w:r>
          </w:p>
        </w:tc>
      </w:tr>
      <w:tr w:rsidR="007D1488" w:rsidRPr="007574AB" w:rsidTr="0040520A">
        <w:trPr>
          <w:cantSplit/>
          <w:trHeight w:val="240"/>
        </w:trPr>
        <w:tc>
          <w:tcPr>
            <w:tcW w:w="2977" w:type="dxa"/>
            <w:tcBorders>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Fecha:</w:t>
            </w:r>
          </w:p>
        </w:tc>
        <w:tc>
          <w:tcPr>
            <w:tcW w:w="6663" w:type="dxa"/>
            <w:tcBorders>
              <w:lef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Alcance:</w:t>
            </w:r>
          </w:p>
        </w:tc>
      </w:tr>
      <w:tr w:rsidR="007D1488" w:rsidRPr="007574AB" w:rsidTr="0040520A">
        <w:trPr>
          <w:cantSplit/>
          <w:trHeight w:val="240"/>
        </w:trPr>
        <w:tc>
          <w:tcPr>
            <w:tcW w:w="9640" w:type="dxa"/>
            <w:gridSpan w:val="2"/>
            <w:shd w:val="clear" w:color="auto" w:fill="FFFFFF"/>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Técnico responsable:</w:t>
            </w:r>
          </w:p>
        </w:tc>
      </w:tr>
      <w:tr w:rsidR="007D1488" w:rsidRPr="007574AB" w:rsidTr="0040520A">
        <w:trPr>
          <w:cantSplit/>
          <w:trHeight w:val="240"/>
        </w:trPr>
        <w:tc>
          <w:tcPr>
            <w:tcW w:w="9640" w:type="dxa"/>
            <w:gridSpan w:val="2"/>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spacing w:after="0" w:line="240" w:lineRule="auto"/>
              <w:rPr>
                <w:rFonts w:ascii="Arial" w:eastAsia="Times New Roman" w:hAnsi="Arial" w:cs="Arial"/>
                <w:sz w:val="20"/>
                <w:szCs w:val="20"/>
                <w:lang w:eastAsia="es-ES"/>
              </w:rPr>
            </w:pPr>
          </w:p>
        </w:tc>
      </w:tr>
    </w:tbl>
    <w:p w:rsidR="00484D7C" w:rsidRDefault="00484D7C" w:rsidP="007D1488">
      <w:pPr>
        <w:spacing w:after="0" w:line="240" w:lineRule="auto"/>
        <w:rPr>
          <w:rFonts w:ascii="Arial" w:eastAsia="Times New Roman" w:hAnsi="Arial" w:cs="Arial"/>
          <w:b/>
          <w:sz w:val="20"/>
          <w:szCs w:val="20"/>
          <w:lang w:eastAsia="es-ES"/>
        </w:rPr>
      </w:pPr>
      <w:bookmarkStart w:id="0" w:name="_GoBack"/>
      <w:bookmarkEnd w:id="0"/>
    </w:p>
    <w:p w:rsidR="00484D7C" w:rsidRPr="007574AB" w:rsidRDefault="00484D7C" w:rsidP="007D1488">
      <w:pPr>
        <w:spacing w:after="0" w:line="240" w:lineRule="auto"/>
        <w:rPr>
          <w:rFonts w:ascii="Arial" w:eastAsia="Times New Roman" w:hAnsi="Arial" w:cs="Arial"/>
          <w:b/>
          <w:sz w:val="20"/>
          <w:szCs w:val="20"/>
          <w:lang w:eastAsia="es-ES"/>
        </w:rPr>
      </w:pPr>
    </w:p>
    <w:p w:rsidR="007D1488" w:rsidRPr="007574AB" w:rsidRDefault="007D1488" w:rsidP="007D1488">
      <w:pPr>
        <w:spacing w:after="0" w:line="240" w:lineRule="auto"/>
        <w:rPr>
          <w:rFonts w:ascii="Arial" w:eastAsia="Times New Roman" w:hAnsi="Arial" w:cs="Arial"/>
          <w:b/>
          <w:sz w:val="20"/>
          <w:szCs w:val="20"/>
          <w:lang w:eastAsia="es-ES"/>
        </w:rPr>
      </w:pPr>
    </w:p>
    <w:tbl>
      <w:tblPr>
        <w:tblW w:w="9640"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702"/>
        <w:gridCol w:w="283"/>
        <w:gridCol w:w="1559"/>
        <w:gridCol w:w="709"/>
        <w:gridCol w:w="1418"/>
        <w:gridCol w:w="850"/>
        <w:gridCol w:w="992"/>
        <w:gridCol w:w="2127"/>
      </w:tblGrid>
      <w:tr w:rsidR="007D1488" w:rsidRPr="007574AB" w:rsidTr="0040520A">
        <w:trPr>
          <w:cantSplit/>
          <w:trHeight w:val="204"/>
        </w:trPr>
        <w:tc>
          <w:tcPr>
            <w:tcW w:w="9640" w:type="dxa"/>
            <w:gridSpan w:val="8"/>
            <w:shd w:val="clear" w:color="auto" w:fill="D9D9D9"/>
            <w:vAlign w:val="center"/>
          </w:tcPr>
          <w:p w:rsidR="007D1488" w:rsidRPr="007574AB" w:rsidRDefault="007D1488" w:rsidP="007D1488">
            <w:pPr>
              <w:spacing w:after="0" w:line="240" w:lineRule="auto"/>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H. DESCRIPCIÓN NORMALIZADA DE</w:t>
            </w:r>
            <w:r w:rsidR="000F06E7">
              <w:rPr>
                <w:rFonts w:ascii="Arial" w:eastAsia="Times New Roman" w:hAnsi="Arial" w:cs="Arial"/>
                <w:b/>
                <w:sz w:val="20"/>
                <w:szCs w:val="20"/>
                <w:lang w:eastAsia="es-ES"/>
              </w:rPr>
              <w:t xml:space="preserve"> </w:t>
            </w:r>
            <w:r w:rsidRPr="007574AB">
              <w:rPr>
                <w:rFonts w:ascii="Arial" w:eastAsia="Times New Roman" w:hAnsi="Arial" w:cs="Arial"/>
                <w:b/>
                <w:sz w:val="20"/>
                <w:szCs w:val="20"/>
                <w:lang w:eastAsia="es-ES"/>
              </w:rPr>
              <w:t>LOS SISTEMAS CONSTRUCTIVOS DEL EDIFICIO A EFECTOS ESTADÍSTICOS</w:t>
            </w:r>
          </w:p>
        </w:tc>
      </w:tr>
      <w:tr w:rsidR="007D1488" w:rsidRPr="007574AB" w:rsidTr="0040520A">
        <w:tblPrEx>
          <w:shd w:val="clear" w:color="auto" w:fill="7F7F7F"/>
        </w:tblPrEx>
        <w:trPr>
          <w:cantSplit/>
          <w:trHeight w:val="240"/>
        </w:trPr>
        <w:tc>
          <w:tcPr>
            <w:tcW w:w="9640" w:type="dxa"/>
            <w:gridSpan w:val="8"/>
            <w:shd w:val="clear" w:color="auto" w:fill="7F7F7F"/>
            <w:vAlign w:val="center"/>
          </w:tcPr>
          <w:p w:rsidR="007D1488" w:rsidRPr="007574AB" w:rsidRDefault="007D1488" w:rsidP="007D1488">
            <w:pPr>
              <w:spacing w:after="0" w:line="240" w:lineRule="auto"/>
              <w:jc w:val="center"/>
              <w:rPr>
                <w:rFonts w:ascii="Arial" w:eastAsia="Times New Roman" w:hAnsi="Arial" w:cs="Arial"/>
                <w:color w:val="FFFFFF"/>
                <w:sz w:val="20"/>
                <w:szCs w:val="20"/>
                <w:lang w:eastAsia="es-ES"/>
              </w:rPr>
            </w:pPr>
            <w:r w:rsidRPr="007574AB">
              <w:rPr>
                <w:rFonts w:ascii="Arial" w:eastAsia="Times New Roman" w:hAnsi="Arial" w:cs="Arial"/>
                <w:b/>
                <w:color w:val="FFFFFF"/>
                <w:sz w:val="20"/>
                <w:szCs w:val="20"/>
                <w:lang w:eastAsia="es-ES"/>
              </w:rPr>
              <w:t>CIMENTACIÓN</w:t>
            </w:r>
          </w:p>
        </w:tc>
      </w:tr>
      <w:tr w:rsidR="007D1488" w:rsidRPr="007574AB" w:rsidTr="0040520A">
        <w:trPr>
          <w:cantSplit/>
          <w:trHeight w:val="240"/>
        </w:trPr>
        <w:tc>
          <w:tcPr>
            <w:tcW w:w="1985" w:type="dxa"/>
            <w:gridSpan w:val="2"/>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Sistemas de contención</w:t>
            </w:r>
          </w:p>
        </w:tc>
        <w:tc>
          <w:tcPr>
            <w:tcW w:w="2268" w:type="dxa"/>
            <w:gridSpan w:val="2"/>
            <w:tcBorders>
              <w:bottom w:val="single" w:sz="4" w:space="0" w:color="808080"/>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Muro de piedra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Muro de fábrica ladrillo</w:t>
            </w:r>
          </w:p>
        </w:tc>
        <w:tc>
          <w:tcPr>
            <w:tcW w:w="2268" w:type="dxa"/>
            <w:gridSpan w:val="2"/>
            <w:tcBorders>
              <w:left w:val="nil"/>
              <w:bottom w:val="single" w:sz="4" w:space="0" w:color="808080"/>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Muro de fábrica bloque</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Muro hormigón armado</w:t>
            </w:r>
          </w:p>
        </w:tc>
        <w:tc>
          <w:tcPr>
            <w:tcW w:w="3119" w:type="dxa"/>
            <w:gridSpan w:val="2"/>
            <w:tcBorders>
              <w:left w:val="nil"/>
              <w:bottom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Muro pantalla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Se desconoce/ Otro: </w:t>
            </w:r>
          </w:p>
        </w:tc>
      </w:tr>
      <w:tr w:rsidR="007D1488" w:rsidRPr="007574AB" w:rsidTr="0040520A">
        <w:trPr>
          <w:cantSplit/>
          <w:trHeight w:val="240"/>
        </w:trPr>
        <w:tc>
          <w:tcPr>
            <w:tcW w:w="1985" w:type="dxa"/>
            <w:gridSpan w:val="2"/>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Cimentación superficial</w:t>
            </w:r>
          </w:p>
        </w:tc>
        <w:tc>
          <w:tcPr>
            <w:tcW w:w="2268" w:type="dxa"/>
            <w:gridSpan w:val="2"/>
            <w:tcBorders>
              <w:bottom w:val="single" w:sz="4" w:space="0" w:color="808080"/>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Zapatas, zanjas, pozos mampostería</w:t>
            </w:r>
          </w:p>
        </w:tc>
        <w:tc>
          <w:tcPr>
            <w:tcW w:w="2268" w:type="dxa"/>
            <w:gridSpan w:val="2"/>
            <w:tcBorders>
              <w:left w:val="nil"/>
              <w:bottom w:val="single" w:sz="4" w:space="0" w:color="808080"/>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Zapatas o zanjas hormigón</w:t>
            </w:r>
          </w:p>
        </w:tc>
        <w:tc>
          <w:tcPr>
            <w:tcW w:w="3119" w:type="dxa"/>
            <w:gridSpan w:val="2"/>
            <w:tcBorders>
              <w:left w:val="nil"/>
              <w:bottom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Losa</w:t>
            </w:r>
            <w:r w:rsidR="000F06E7">
              <w:rPr>
                <w:rFonts w:ascii="Arial" w:eastAsia="Times New Roman" w:hAnsi="Arial" w:cs="Arial"/>
                <w:sz w:val="16"/>
                <w:szCs w:val="16"/>
                <w:lang w:eastAsia="es-ES"/>
              </w:rPr>
              <w:t xml:space="preserve"> </w:t>
            </w:r>
            <w:r w:rsidRPr="007574AB">
              <w:rPr>
                <w:rFonts w:ascii="Arial" w:eastAsia="Times New Roman" w:hAnsi="Arial" w:cs="Arial"/>
                <w:sz w:val="16"/>
                <w:szCs w:val="16"/>
                <w:lang w:eastAsia="es-ES"/>
              </w:rPr>
              <w:t xml:space="preserve">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Se desconoce/ Otro: </w:t>
            </w:r>
          </w:p>
        </w:tc>
      </w:tr>
      <w:tr w:rsidR="007D1488" w:rsidRPr="007574AB" w:rsidTr="0040520A">
        <w:trPr>
          <w:cantSplit/>
          <w:trHeight w:val="240"/>
        </w:trPr>
        <w:tc>
          <w:tcPr>
            <w:tcW w:w="1985" w:type="dxa"/>
            <w:gridSpan w:val="2"/>
            <w:shd w:val="clear" w:color="auto" w:fill="FFFFFF"/>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Cimentación profunda</w:t>
            </w:r>
          </w:p>
        </w:tc>
        <w:tc>
          <w:tcPr>
            <w:tcW w:w="2268" w:type="dxa"/>
            <w:gridSpan w:val="2"/>
            <w:tcBorders>
              <w:right w:val="nil"/>
            </w:tcBorders>
            <w:shd w:val="clear" w:color="auto" w:fill="FFFFFF"/>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Pilotes</w:t>
            </w:r>
          </w:p>
        </w:tc>
        <w:tc>
          <w:tcPr>
            <w:tcW w:w="2268" w:type="dxa"/>
            <w:gridSpan w:val="2"/>
            <w:tcBorders>
              <w:left w:val="nil"/>
              <w:right w:val="nil"/>
            </w:tcBorders>
            <w:shd w:val="clear" w:color="auto" w:fill="FFFFFF"/>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Pantallas</w:t>
            </w:r>
          </w:p>
        </w:tc>
        <w:tc>
          <w:tcPr>
            <w:tcW w:w="3119" w:type="dxa"/>
            <w:gridSpan w:val="2"/>
            <w:tcBorders>
              <w:left w:val="nil"/>
            </w:tcBorders>
            <w:shd w:val="clear" w:color="auto" w:fill="FFFFFF"/>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Se desconoce/ Otro:</w:t>
            </w:r>
          </w:p>
        </w:tc>
      </w:tr>
      <w:tr w:rsidR="007D1488" w:rsidRPr="007574AB" w:rsidTr="0040520A">
        <w:trPr>
          <w:cantSplit/>
          <w:trHeight w:val="240"/>
        </w:trPr>
        <w:tc>
          <w:tcPr>
            <w:tcW w:w="9640" w:type="dxa"/>
            <w:gridSpan w:val="8"/>
          </w:tcPr>
          <w:p w:rsidR="007D1488" w:rsidRPr="007574AB" w:rsidRDefault="007D1488" w:rsidP="007D1488">
            <w:pPr>
              <w:spacing w:after="0" w:line="240" w:lineRule="auto"/>
              <w:rPr>
                <w:rFonts w:ascii="Arial" w:eastAsia="Times New Roman" w:hAnsi="Arial" w:cs="Arial"/>
                <w:i/>
                <w:sz w:val="16"/>
                <w:szCs w:val="16"/>
                <w:lang w:eastAsia="es-ES"/>
              </w:rPr>
            </w:pPr>
            <w:r w:rsidRPr="007574AB">
              <w:rPr>
                <w:rFonts w:ascii="Arial" w:eastAsia="Times New Roman" w:hAnsi="Arial" w:cs="Arial"/>
                <w:i/>
                <w:sz w:val="16"/>
                <w:szCs w:val="16"/>
                <w:lang w:eastAsia="es-ES"/>
              </w:rPr>
              <w:t>Observaciones:</w:t>
            </w:r>
          </w:p>
        </w:tc>
      </w:tr>
      <w:tr w:rsidR="007D1488" w:rsidRPr="007574AB" w:rsidTr="0040520A">
        <w:tblPrEx>
          <w:shd w:val="clear" w:color="auto" w:fill="7F7F7F"/>
        </w:tblPrEx>
        <w:trPr>
          <w:cantSplit/>
          <w:trHeight w:val="240"/>
        </w:trPr>
        <w:tc>
          <w:tcPr>
            <w:tcW w:w="9640" w:type="dxa"/>
            <w:gridSpan w:val="8"/>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ESTRUCTURA</w:t>
            </w:r>
          </w:p>
        </w:tc>
      </w:tr>
      <w:tr w:rsidR="007D1488" w:rsidRPr="007574AB" w:rsidTr="0040520A">
        <w:trPr>
          <w:cantSplit/>
          <w:trHeight w:val="216"/>
        </w:trPr>
        <w:tc>
          <w:tcPr>
            <w:tcW w:w="1702" w:type="dxa"/>
            <w:vMerge w:val="restart"/>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Estructura vertical</w:t>
            </w:r>
          </w:p>
          <w:p w:rsidR="007D1488" w:rsidRPr="007574AB" w:rsidRDefault="007D1488" w:rsidP="007D1488">
            <w:pPr>
              <w:spacing w:after="0" w:line="240" w:lineRule="auto"/>
              <w:rPr>
                <w:rFonts w:ascii="Arial" w:eastAsia="Times New Roman" w:hAnsi="Arial" w:cs="Arial"/>
                <w:sz w:val="16"/>
                <w:szCs w:val="16"/>
                <w:lang w:eastAsia="es-ES"/>
              </w:rPr>
            </w:pPr>
          </w:p>
        </w:tc>
        <w:tc>
          <w:tcPr>
            <w:tcW w:w="3969" w:type="dxa"/>
            <w:gridSpan w:val="4"/>
            <w:tcBorders>
              <w:bottom w:val="nil"/>
            </w:tcBorders>
          </w:tcPr>
          <w:p w:rsidR="007D1488" w:rsidRPr="007574AB" w:rsidRDefault="007D1488" w:rsidP="007D1488">
            <w:pPr>
              <w:spacing w:after="0" w:line="240" w:lineRule="auto"/>
              <w:jc w:val="center"/>
              <w:rPr>
                <w:rFonts w:ascii="Arial" w:eastAsia="Times New Roman" w:hAnsi="Arial" w:cs="Arial"/>
                <w:sz w:val="16"/>
                <w:szCs w:val="16"/>
                <w:lang w:eastAsia="es-ES"/>
              </w:rPr>
            </w:pPr>
            <w:r w:rsidRPr="007574AB">
              <w:rPr>
                <w:rFonts w:ascii="Arial" w:eastAsia="Times New Roman" w:hAnsi="Arial" w:cs="Arial"/>
                <w:sz w:val="16"/>
                <w:szCs w:val="16"/>
                <w:lang w:eastAsia="es-ES"/>
              </w:rPr>
              <w:t>Muros de carga:</w:t>
            </w:r>
          </w:p>
        </w:tc>
        <w:tc>
          <w:tcPr>
            <w:tcW w:w="1842" w:type="dxa"/>
            <w:gridSpan w:val="2"/>
            <w:vMerge w:val="restart"/>
          </w:tcPr>
          <w:p w:rsidR="007D1488" w:rsidRPr="007574AB" w:rsidRDefault="007D1488" w:rsidP="007D1488">
            <w:pPr>
              <w:spacing w:after="0" w:line="240" w:lineRule="auto"/>
              <w:jc w:val="center"/>
              <w:rPr>
                <w:rFonts w:ascii="Arial" w:eastAsia="Times New Roman" w:hAnsi="Arial" w:cs="Arial"/>
                <w:sz w:val="16"/>
                <w:szCs w:val="16"/>
                <w:lang w:eastAsia="es-ES"/>
              </w:rPr>
            </w:pPr>
            <w:r w:rsidRPr="007574AB">
              <w:rPr>
                <w:rFonts w:ascii="Arial" w:eastAsia="Times New Roman" w:hAnsi="Arial" w:cs="Arial"/>
                <w:sz w:val="16"/>
                <w:szCs w:val="16"/>
                <w:lang w:eastAsia="es-ES"/>
              </w:rPr>
              <w:t>Pilares:</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De ladrillo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De fundición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De acero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w:t>
            </w:r>
            <w:r w:rsidRPr="007574AB">
              <w:rPr>
                <w:rFonts w:ascii="Arial" w:eastAsia="Times New Roman" w:hAnsi="Arial" w:cs="Arial"/>
                <w:sz w:val="16"/>
                <w:szCs w:val="16"/>
                <w:lang w:eastAsia="es-ES"/>
              </w:rPr>
              <w:t>De hormigón armado</w:t>
            </w:r>
          </w:p>
        </w:tc>
        <w:tc>
          <w:tcPr>
            <w:tcW w:w="2127" w:type="dxa"/>
            <w:vMerge w:val="restart"/>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Se desconoce/ Otro: </w:t>
            </w:r>
          </w:p>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i/>
                <w:sz w:val="16"/>
                <w:szCs w:val="16"/>
                <w:lang w:eastAsia="es-ES"/>
              </w:rPr>
            </w:pPr>
          </w:p>
        </w:tc>
      </w:tr>
      <w:tr w:rsidR="007D1488" w:rsidRPr="007574AB" w:rsidTr="0040520A">
        <w:trPr>
          <w:cantSplit/>
          <w:trHeight w:val="390"/>
        </w:trPr>
        <w:tc>
          <w:tcPr>
            <w:tcW w:w="1702" w:type="dxa"/>
            <w:vMerge/>
          </w:tcPr>
          <w:p w:rsidR="007D1488" w:rsidRPr="007574AB" w:rsidRDefault="007D1488" w:rsidP="007D1488">
            <w:pPr>
              <w:spacing w:after="0" w:line="240" w:lineRule="auto"/>
              <w:rPr>
                <w:rFonts w:ascii="Arial" w:eastAsia="Times New Roman" w:hAnsi="Arial" w:cs="Arial"/>
                <w:b/>
                <w:sz w:val="16"/>
                <w:szCs w:val="16"/>
                <w:lang w:eastAsia="es-ES"/>
              </w:rPr>
            </w:pPr>
          </w:p>
        </w:tc>
        <w:tc>
          <w:tcPr>
            <w:tcW w:w="1842" w:type="dxa"/>
            <w:gridSpan w:val="2"/>
            <w:tcBorders>
              <w:top w:val="nil"/>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w:t>
            </w:r>
            <w:r w:rsidRPr="007574AB">
              <w:rPr>
                <w:rFonts w:ascii="Arial" w:eastAsia="Times New Roman" w:hAnsi="Arial" w:cs="Arial"/>
                <w:sz w:val="16"/>
                <w:szCs w:val="16"/>
                <w:lang w:eastAsia="es-ES"/>
              </w:rPr>
              <w:t>De piedra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w:t>
            </w:r>
            <w:r w:rsidRPr="007574AB">
              <w:rPr>
                <w:rFonts w:ascii="Arial" w:eastAsia="Times New Roman" w:hAnsi="Arial" w:cs="Arial"/>
                <w:sz w:val="16"/>
                <w:szCs w:val="16"/>
                <w:lang w:eastAsia="es-ES"/>
              </w:rPr>
              <w:t>De hormigón armado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w:t>
            </w:r>
            <w:r w:rsidRPr="007574AB">
              <w:rPr>
                <w:rFonts w:ascii="Arial" w:eastAsia="Times New Roman" w:hAnsi="Arial" w:cs="Arial"/>
                <w:sz w:val="16"/>
                <w:szCs w:val="16"/>
                <w:lang w:eastAsia="es-ES"/>
              </w:rPr>
              <w:t>De adobe</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w:t>
            </w:r>
            <w:r w:rsidRPr="007574AB">
              <w:rPr>
                <w:rFonts w:ascii="Arial" w:eastAsia="Times New Roman" w:hAnsi="Arial" w:cs="Arial"/>
                <w:sz w:val="16"/>
                <w:szCs w:val="16"/>
                <w:lang w:eastAsia="es-ES"/>
              </w:rPr>
              <w:t>De tapial</w:t>
            </w:r>
          </w:p>
        </w:tc>
        <w:tc>
          <w:tcPr>
            <w:tcW w:w="2127" w:type="dxa"/>
            <w:gridSpan w:val="2"/>
            <w:tcBorders>
              <w:top w:val="nil"/>
              <w:lef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w:t>
            </w:r>
            <w:r w:rsidRPr="007574AB">
              <w:rPr>
                <w:rFonts w:ascii="Arial" w:eastAsia="Times New Roman" w:hAnsi="Arial" w:cs="Arial"/>
                <w:sz w:val="16"/>
                <w:szCs w:val="16"/>
                <w:lang w:eastAsia="es-ES"/>
              </w:rPr>
              <w:t>De fábrica ladrillo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w:t>
            </w:r>
            <w:r w:rsidRPr="007574AB">
              <w:rPr>
                <w:rFonts w:ascii="Arial" w:eastAsia="Times New Roman" w:hAnsi="Arial" w:cs="Arial"/>
                <w:sz w:val="16"/>
                <w:szCs w:val="16"/>
                <w:lang w:eastAsia="es-ES"/>
              </w:rPr>
              <w:t>De bloque cerámico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w:t>
            </w:r>
            <w:r w:rsidRPr="007574AB">
              <w:rPr>
                <w:rFonts w:ascii="Arial" w:eastAsia="Times New Roman" w:hAnsi="Arial" w:cs="Arial"/>
                <w:sz w:val="16"/>
                <w:szCs w:val="16"/>
                <w:lang w:eastAsia="es-ES"/>
              </w:rPr>
              <w:t>De bloque hormigón</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w:t>
            </w:r>
            <w:r w:rsidRPr="007574AB">
              <w:rPr>
                <w:rFonts w:ascii="Arial" w:eastAsia="Times New Roman" w:hAnsi="Arial" w:cs="Arial"/>
                <w:sz w:val="16"/>
                <w:szCs w:val="16"/>
                <w:lang w:eastAsia="es-ES"/>
              </w:rPr>
              <w:t>Con entramado de madera</w:t>
            </w:r>
          </w:p>
        </w:tc>
        <w:tc>
          <w:tcPr>
            <w:tcW w:w="1842" w:type="dxa"/>
            <w:gridSpan w:val="2"/>
            <w:vMerge/>
          </w:tcPr>
          <w:p w:rsidR="007D1488" w:rsidRPr="007574AB" w:rsidRDefault="007D1488" w:rsidP="007D1488">
            <w:pPr>
              <w:spacing w:after="0" w:line="240" w:lineRule="auto"/>
              <w:jc w:val="center"/>
              <w:rPr>
                <w:rFonts w:ascii="Arial" w:eastAsia="Times New Roman" w:hAnsi="Arial" w:cs="Arial"/>
                <w:sz w:val="16"/>
                <w:szCs w:val="16"/>
                <w:lang w:eastAsia="es-ES"/>
              </w:rPr>
            </w:pPr>
          </w:p>
        </w:tc>
        <w:tc>
          <w:tcPr>
            <w:tcW w:w="2127" w:type="dxa"/>
            <w:vMerge/>
          </w:tcPr>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blPrEx>
          <w:shd w:val="clear" w:color="auto" w:fill="7F7F7F"/>
        </w:tblPrEx>
        <w:trPr>
          <w:cantSplit/>
          <w:trHeight w:val="323"/>
        </w:trPr>
        <w:tc>
          <w:tcPr>
            <w:tcW w:w="1702" w:type="dxa"/>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Estructura horizontal</w:t>
            </w:r>
          </w:p>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Planta Tipo</w:t>
            </w:r>
          </w:p>
          <w:p w:rsidR="007D1488" w:rsidRPr="007574AB" w:rsidRDefault="007D1488" w:rsidP="007D1488">
            <w:pPr>
              <w:spacing w:after="0" w:line="240" w:lineRule="auto"/>
              <w:rPr>
                <w:rFonts w:ascii="Arial" w:eastAsia="Times New Roman" w:hAnsi="Arial" w:cs="Arial"/>
                <w:sz w:val="16"/>
                <w:szCs w:val="16"/>
                <w:lang w:eastAsia="es-ES"/>
              </w:rPr>
            </w:pPr>
          </w:p>
        </w:tc>
        <w:tc>
          <w:tcPr>
            <w:tcW w:w="1842" w:type="dxa"/>
            <w:gridSpan w:val="2"/>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noProof/>
                <w:sz w:val="16"/>
                <w:szCs w:val="16"/>
                <w:lang w:eastAsia="es-ES"/>
              </w:rPr>
              <w:t xml:space="preserve">Estructura principal (vigas):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De madera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Metálicas</w:t>
            </w:r>
            <w:r w:rsidR="000F06E7">
              <w:rPr>
                <w:rFonts w:ascii="Arial" w:eastAsia="Times New Roman" w:hAnsi="Arial" w:cs="Arial"/>
                <w:sz w:val="16"/>
                <w:szCs w:val="16"/>
                <w:lang w:eastAsia="es-ES"/>
              </w:rPr>
              <w:t xml:space="preserve"> </w:t>
            </w:r>
            <w:r w:rsidRPr="007574AB">
              <w:rPr>
                <w:rFonts w:ascii="Arial" w:eastAsia="Times New Roman" w:hAnsi="Arial" w:cs="Arial"/>
                <w:sz w:val="16"/>
                <w:szCs w:val="16"/>
                <w:lang w:eastAsia="es-ES"/>
              </w:rPr>
              <w:t xml:space="preserve">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De hormigón armado</w:t>
            </w:r>
            <w:r w:rsidR="000F06E7">
              <w:rPr>
                <w:rFonts w:ascii="Arial" w:eastAsia="Times New Roman" w:hAnsi="Arial" w:cs="Arial"/>
                <w:sz w:val="16"/>
                <w:szCs w:val="16"/>
                <w:lang w:eastAsia="es-ES"/>
              </w:rPr>
              <w:t xml:space="preserve"> </w:t>
            </w:r>
          </w:p>
        </w:tc>
        <w:tc>
          <w:tcPr>
            <w:tcW w:w="2127" w:type="dxa"/>
            <w:gridSpan w:val="2"/>
          </w:tcPr>
          <w:p w:rsidR="007D1488" w:rsidRPr="007574AB" w:rsidRDefault="007D1488" w:rsidP="007D1488">
            <w:pPr>
              <w:spacing w:after="0" w:line="240" w:lineRule="auto"/>
              <w:jc w:val="center"/>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Forjado (Elementos secundarios, viguetas):</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De madera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Metálica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000F06E7">
              <w:rPr>
                <w:rFonts w:ascii="Arial" w:eastAsia="Times New Roman" w:hAnsi="Arial" w:cs="Arial"/>
                <w:sz w:val="20"/>
                <w:szCs w:val="20"/>
                <w:lang w:eastAsia="es-ES"/>
              </w:rPr>
              <w:t xml:space="preserve"> </w:t>
            </w:r>
            <w:r w:rsidRPr="007574AB">
              <w:rPr>
                <w:rFonts w:ascii="Arial" w:eastAsia="Times New Roman" w:hAnsi="Arial" w:cs="Arial"/>
                <w:sz w:val="16"/>
                <w:szCs w:val="16"/>
                <w:lang w:eastAsia="es-ES"/>
              </w:rPr>
              <w:t>De hormigón armado</w:t>
            </w:r>
          </w:p>
        </w:tc>
        <w:tc>
          <w:tcPr>
            <w:tcW w:w="1842" w:type="dxa"/>
            <w:gridSpan w:val="2"/>
          </w:tcPr>
          <w:p w:rsidR="007D1488" w:rsidRPr="007574AB" w:rsidRDefault="007D1488" w:rsidP="007D1488">
            <w:pPr>
              <w:spacing w:after="0" w:line="240" w:lineRule="auto"/>
              <w:jc w:val="center"/>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Forjado (Entrevigado):</w:t>
            </w:r>
          </w:p>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Tablero </w:t>
            </w:r>
          </w:p>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Revoltón</w:t>
            </w:r>
          </w:p>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Bovedilla cerámica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Bovedilla hormigón</w:t>
            </w:r>
          </w:p>
        </w:tc>
        <w:tc>
          <w:tcPr>
            <w:tcW w:w="2127" w:type="dxa"/>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Forjado reticular</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Losa hormigón</w:t>
            </w:r>
          </w:p>
          <w:p w:rsidR="007D1488" w:rsidRPr="007574AB" w:rsidRDefault="007D1488" w:rsidP="007D1488">
            <w:pPr>
              <w:spacing w:after="0" w:line="240" w:lineRule="auto"/>
              <w:rPr>
                <w:rFonts w:ascii="Arial" w:eastAsia="Times New Roman" w:hAnsi="Arial" w:cs="Arial"/>
                <w:i/>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Se desconoce/ Otro:</w:t>
            </w:r>
          </w:p>
        </w:tc>
      </w:tr>
      <w:tr w:rsidR="007D1488" w:rsidRPr="007574AB" w:rsidTr="0040520A">
        <w:tblPrEx>
          <w:shd w:val="clear" w:color="auto" w:fill="7F7F7F"/>
        </w:tblPrEx>
        <w:trPr>
          <w:cantSplit/>
          <w:trHeight w:val="323"/>
        </w:trPr>
        <w:tc>
          <w:tcPr>
            <w:tcW w:w="1702" w:type="dxa"/>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b/>
                <w:sz w:val="16"/>
                <w:szCs w:val="16"/>
                <w:lang w:eastAsia="es-ES"/>
              </w:rPr>
              <w:t>Estructura horizontal Suelo. Planta</w:t>
            </w:r>
            <w:r w:rsidR="000F06E7">
              <w:rPr>
                <w:rFonts w:ascii="Arial" w:eastAsia="Times New Roman" w:hAnsi="Arial" w:cs="Arial"/>
                <w:b/>
                <w:sz w:val="16"/>
                <w:szCs w:val="16"/>
                <w:lang w:eastAsia="es-ES"/>
              </w:rPr>
              <w:t xml:space="preserve"> </w:t>
            </w:r>
            <w:r w:rsidRPr="007574AB">
              <w:rPr>
                <w:rFonts w:ascii="Arial" w:eastAsia="Times New Roman" w:hAnsi="Arial" w:cs="Arial"/>
                <w:b/>
                <w:sz w:val="16"/>
                <w:szCs w:val="16"/>
                <w:lang w:eastAsia="es-ES"/>
              </w:rPr>
              <w:t xml:space="preserve">en contacto con terreno </w:t>
            </w:r>
            <w:r w:rsidRPr="007574AB">
              <w:rPr>
                <w:rFonts w:ascii="Arial" w:eastAsia="Times New Roman" w:hAnsi="Arial" w:cs="Arial"/>
                <w:b/>
                <w:sz w:val="16"/>
                <w:szCs w:val="16"/>
                <w:vertAlign w:val="superscript"/>
                <w:lang w:eastAsia="es-ES"/>
              </w:rPr>
              <w:t>(5)</w:t>
            </w:r>
          </w:p>
        </w:tc>
        <w:tc>
          <w:tcPr>
            <w:tcW w:w="1842" w:type="dxa"/>
            <w:gridSpan w:val="2"/>
          </w:tcPr>
          <w:p w:rsidR="007D1488" w:rsidRPr="007574AB" w:rsidRDefault="007D1488" w:rsidP="007D1488">
            <w:pPr>
              <w:spacing w:after="0" w:line="240" w:lineRule="auto"/>
              <w:jc w:val="center"/>
              <w:rPr>
                <w:rFonts w:ascii="Arial" w:eastAsia="Times New Roman" w:hAnsi="Arial" w:cs="Arial"/>
                <w:sz w:val="16"/>
                <w:szCs w:val="16"/>
                <w:lang w:eastAsia="es-ES"/>
              </w:rPr>
            </w:pPr>
            <w:r w:rsidRPr="007574AB">
              <w:rPr>
                <w:rFonts w:ascii="Arial" w:eastAsia="Times New Roman" w:hAnsi="Arial" w:cs="Arial"/>
                <w:sz w:val="16"/>
                <w:szCs w:val="16"/>
                <w:lang w:eastAsia="es-ES"/>
              </w:rPr>
              <w:t>Forjado: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Idéntico al de </w:t>
            </w:r>
            <w:proofErr w:type="spellStart"/>
            <w:r w:rsidRPr="007574AB">
              <w:rPr>
                <w:rFonts w:ascii="Arial" w:eastAsia="Times New Roman" w:hAnsi="Arial" w:cs="Arial"/>
                <w:sz w:val="16"/>
                <w:szCs w:val="16"/>
                <w:lang w:eastAsia="es-ES"/>
              </w:rPr>
              <w:t>P.Tipo</w:t>
            </w:r>
            <w:proofErr w:type="spellEnd"/>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Diferente al de </w:t>
            </w:r>
            <w:proofErr w:type="spellStart"/>
            <w:r w:rsidRPr="007574AB">
              <w:rPr>
                <w:rFonts w:ascii="Arial" w:eastAsia="Times New Roman" w:hAnsi="Arial" w:cs="Arial"/>
                <w:sz w:val="16"/>
                <w:szCs w:val="16"/>
                <w:lang w:eastAsia="es-ES"/>
              </w:rPr>
              <w:t>P.Tipo</w:t>
            </w:r>
            <w:proofErr w:type="spellEnd"/>
          </w:p>
        </w:tc>
        <w:tc>
          <w:tcPr>
            <w:tcW w:w="2127" w:type="dxa"/>
            <w:gridSpan w:val="2"/>
          </w:tcPr>
          <w:p w:rsidR="007D1488" w:rsidRPr="007574AB" w:rsidRDefault="007D1488" w:rsidP="007D1488">
            <w:pPr>
              <w:spacing w:after="0" w:line="240" w:lineRule="auto"/>
              <w:jc w:val="center"/>
              <w:rPr>
                <w:rFonts w:ascii="Arial" w:eastAsia="Times New Roman" w:hAnsi="Arial" w:cs="Arial"/>
                <w:sz w:val="16"/>
                <w:szCs w:val="16"/>
                <w:lang w:eastAsia="es-ES"/>
              </w:rPr>
            </w:pPr>
            <w:r w:rsidRPr="007574AB">
              <w:rPr>
                <w:rFonts w:ascii="Arial" w:eastAsia="Times New Roman" w:hAnsi="Arial" w:cs="Arial"/>
                <w:sz w:val="16"/>
                <w:szCs w:val="16"/>
                <w:lang w:eastAsia="es-ES"/>
              </w:rPr>
              <w:t>Forjado Sanitario: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Idéntico al de </w:t>
            </w:r>
            <w:proofErr w:type="spellStart"/>
            <w:r w:rsidRPr="007574AB">
              <w:rPr>
                <w:rFonts w:ascii="Arial" w:eastAsia="Times New Roman" w:hAnsi="Arial" w:cs="Arial"/>
                <w:sz w:val="16"/>
                <w:szCs w:val="16"/>
                <w:lang w:eastAsia="es-ES"/>
              </w:rPr>
              <w:t>P.Tipo</w:t>
            </w:r>
            <w:proofErr w:type="spellEnd"/>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Diferente al de </w:t>
            </w:r>
            <w:proofErr w:type="spellStart"/>
            <w:r w:rsidRPr="007574AB">
              <w:rPr>
                <w:rFonts w:ascii="Arial" w:eastAsia="Times New Roman" w:hAnsi="Arial" w:cs="Arial"/>
                <w:sz w:val="16"/>
                <w:szCs w:val="16"/>
                <w:lang w:eastAsia="es-ES"/>
              </w:rPr>
              <w:t>P.Tipo</w:t>
            </w:r>
            <w:proofErr w:type="spellEnd"/>
          </w:p>
        </w:tc>
        <w:tc>
          <w:tcPr>
            <w:tcW w:w="1842" w:type="dxa"/>
            <w:gridSpan w:val="2"/>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Solera</w:t>
            </w:r>
            <w:r w:rsidR="000F06E7">
              <w:rPr>
                <w:rFonts w:ascii="Arial" w:eastAsia="Times New Roman" w:hAnsi="Arial" w:cs="Arial"/>
                <w:sz w:val="16"/>
                <w:szCs w:val="16"/>
                <w:lang w:eastAsia="es-ES"/>
              </w:rPr>
              <w:t xml:space="preserve"> </w:t>
            </w:r>
          </w:p>
          <w:p w:rsidR="007D1488" w:rsidRPr="007574AB" w:rsidRDefault="007D1488" w:rsidP="007D1488">
            <w:pPr>
              <w:spacing w:after="0" w:line="240" w:lineRule="auto"/>
              <w:rPr>
                <w:rFonts w:ascii="Arial" w:eastAsia="Times New Roman" w:hAnsi="Arial" w:cs="Arial"/>
                <w:sz w:val="16"/>
                <w:szCs w:val="16"/>
                <w:lang w:eastAsia="es-ES"/>
              </w:rPr>
            </w:pPr>
          </w:p>
        </w:tc>
        <w:tc>
          <w:tcPr>
            <w:tcW w:w="2127" w:type="dxa"/>
          </w:tcPr>
          <w:p w:rsidR="007D1488" w:rsidRPr="007574AB" w:rsidRDefault="007D1488" w:rsidP="007D1488">
            <w:pPr>
              <w:spacing w:after="0" w:line="240" w:lineRule="auto"/>
              <w:rPr>
                <w:rFonts w:ascii="Arial" w:eastAsia="Times New Roman" w:hAnsi="Arial" w:cs="Arial"/>
                <w:i/>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Se desconoce/ Otro: </w:t>
            </w:r>
          </w:p>
        </w:tc>
      </w:tr>
      <w:tr w:rsidR="007D1488" w:rsidRPr="007574AB" w:rsidTr="0040520A">
        <w:tblPrEx>
          <w:shd w:val="clear" w:color="auto" w:fill="7F7F7F"/>
        </w:tblPrEx>
        <w:trPr>
          <w:cantSplit/>
          <w:trHeight w:val="323"/>
        </w:trPr>
        <w:tc>
          <w:tcPr>
            <w:tcW w:w="1702" w:type="dxa"/>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Estructura de cubierta</w:t>
            </w:r>
          </w:p>
          <w:p w:rsidR="007D1488" w:rsidRPr="007574AB" w:rsidRDefault="007D1488" w:rsidP="007D1488">
            <w:pPr>
              <w:spacing w:after="0" w:line="240" w:lineRule="auto"/>
              <w:rPr>
                <w:rFonts w:ascii="Arial" w:eastAsia="Times New Roman" w:hAnsi="Arial" w:cs="Arial"/>
                <w:sz w:val="16"/>
                <w:szCs w:val="16"/>
                <w:lang w:eastAsia="es-ES"/>
              </w:rPr>
            </w:pPr>
          </w:p>
        </w:tc>
        <w:tc>
          <w:tcPr>
            <w:tcW w:w="1842" w:type="dxa"/>
            <w:gridSpan w:val="2"/>
          </w:tcPr>
          <w:p w:rsidR="007D1488" w:rsidRPr="007574AB" w:rsidRDefault="007D1488" w:rsidP="007D1488">
            <w:pPr>
              <w:spacing w:after="0" w:line="240" w:lineRule="auto"/>
              <w:jc w:val="center"/>
              <w:rPr>
                <w:rFonts w:ascii="Arial" w:eastAsia="Times New Roman" w:hAnsi="Arial" w:cs="Arial"/>
                <w:sz w:val="16"/>
                <w:szCs w:val="16"/>
                <w:lang w:eastAsia="es-ES"/>
              </w:rPr>
            </w:pPr>
            <w:r w:rsidRPr="007574AB">
              <w:rPr>
                <w:rFonts w:ascii="Arial" w:eastAsia="Times New Roman" w:hAnsi="Arial" w:cs="Arial"/>
                <w:sz w:val="16"/>
                <w:szCs w:val="16"/>
                <w:lang w:eastAsia="es-ES"/>
              </w:rPr>
              <w:t>Forjado horizontal y:</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Capa formación </w:t>
            </w:r>
            <w:proofErr w:type="spellStart"/>
            <w:r w:rsidRPr="007574AB">
              <w:rPr>
                <w:rFonts w:ascii="Arial" w:eastAsia="Times New Roman" w:hAnsi="Arial" w:cs="Arial"/>
                <w:sz w:val="16"/>
                <w:szCs w:val="16"/>
                <w:lang w:eastAsia="es-ES"/>
              </w:rPr>
              <w:t>pte.</w:t>
            </w:r>
            <w:proofErr w:type="spellEnd"/>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T</w:t>
            </w:r>
            <w:r w:rsidRPr="007574AB">
              <w:rPr>
                <w:rFonts w:ascii="Arial" w:eastAsia="Times New Roman" w:hAnsi="Arial" w:cs="Arial"/>
                <w:sz w:val="16"/>
                <w:szCs w:val="16"/>
                <w:lang w:eastAsia="es-ES"/>
              </w:rPr>
              <w:t>abiquillos + tablero</w:t>
            </w:r>
          </w:p>
          <w:p w:rsidR="007D1488" w:rsidRPr="007574AB" w:rsidRDefault="007D1488" w:rsidP="007D1488">
            <w:pPr>
              <w:spacing w:after="0" w:line="240" w:lineRule="auto"/>
              <w:jc w:val="center"/>
              <w:rPr>
                <w:rFonts w:ascii="Arial" w:eastAsia="Times New Roman" w:hAnsi="Arial" w:cs="Arial"/>
                <w:sz w:val="16"/>
                <w:szCs w:val="16"/>
                <w:lang w:eastAsia="es-ES"/>
              </w:rPr>
            </w:pPr>
            <w:r w:rsidRPr="007574AB">
              <w:rPr>
                <w:rFonts w:ascii="Arial" w:eastAsia="Times New Roman" w:hAnsi="Arial" w:cs="Arial"/>
                <w:sz w:val="16"/>
                <w:szCs w:val="16"/>
                <w:lang w:eastAsia="es-ES"/>
              </w:rPr>
              <w:t>Forjado inclinado: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H</w:t>
            </w:r>
            <w:r w:rsidRPr="007574AB">
              <w:rPr>
                <w:rFonts w:ascii="Arial" w:eastAsia="Times New Roman" w:hAnsi="Arial" w:cs="Arial"/>
                <w:sz w:val="16"/>
                <w:szCs w:val="16"/>
                <w:lang w:eastAsia="es-ES"/>
              </w:rPr>
              <w:t>ormigón armado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w:t>
            </w:r>
            <w:r w:rsidRPr="007574AB">
              <w:rPr>
                <w:rFonts w:ascii="Arial" w:eastAsia="Times New Roman" w:hAnsi="Arial" w:cs="Arial"/>
                <w:sz w:val="16"/>
                <w:szCs w:val="16"/>
                <w:lang w:eastAsia="es-ES"/>
              </w:rPr>
              <w:t>Otro:</w:t>
            </w:r>
            <w:r w:rsidRPr="007574AB">
              <w:rPr>
                <w:rFonts w:ascii="Arial" w:eastAsia="Times New Roman" w:hAnsi="Arial" w:cs="Arial"/>
                <w:sz w:val="20"/>
                <w:szCs w:val="20"/>
                <w:lang w:eastAsia="es-ES"/>
              </w:rPr>
              <w:t xml:space="preserve"> </w:t>
            </w:r>
          </w:p>
        </w:tc>
        <w:tc>
          <w:tcPr>
            <w:tcW w:w="2127" w:type="dxa"/>
            <w:gridSpan w:val="2"/>
          </w:tcPr>
          <w:p w:rsidR="007D1488" w:rsidRPr="007574AB" w:rsidRDefault="007D1488" w:rsidP="007D1488">
            <w:pPr>
              <w:spacing w:after="0" w:line="240" w:lineRule="auto"/>
              <w:jc w:val="center"/>
              <w:rPr>
                <w:rFonts w:ascii="Arial" w:eastAsia="Times New Roman" w:hAnsi="Arial" w:cs="Arial"/>
                <w:sz w:val="16"/>
                <w:szCs w:val="16"/>
                <w:lang w:eastAsia="es-ES"/>
              </w:rPr>
            </w:pPr>
            <w:r w:rsidRPr="007574AB">
              <w:rPr>
                <w:rFonts w:ascii="Arial" w:eastAsia="Times New Roman" w:hAnsi="Arial" w:cs="Arial"/>
                <w:sz w:val="16"/>
                <w:szCs w:val="16"/>
                <w:lang w:eastAsia="es-ES"/>
              </w:rPr>
              <w:t>Cerchas, pórticos:</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Vigas hormigón </w:t>
            </w:r>
            <w:proofErr w:type="spellStart"/>
            <w:r w:rsidRPr="007574AB">
              <w:rPr>
                <w:rFonts w:ascii="Arial" w:eastAsia="Times New Roman" w:hAnsi="Arial" w:cs="Arial"/>
                <w:sz w:val="16"/>
                <w:szCs w:val="16"/>
                <w:lang w:eastAsia="es-ES"/>
              </w:rPr>
              <w:t>armado+tablero</w:t>
            </w:r>
            <w:proofErr w:type="spellEnd"/>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Vigas metálicos +tablero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Vigas madera +tablero</w:t>
            </w:r>
          </w:p>
        </w:tc>
        <w:tc>
          <w:tcPr>
            <w:tcW w:w="1842" w:type="dxa"/>
            <w:gridSpan w:val="2"/>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Tablero cerámico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Tablero madera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Chapa/</w:t>
            </w:r>
            <w:proofErr w:type="spellStart"/>
            <w:r w:rsidRPr="007574AB">
              <w:rPr>
                <w:rFonts w:ascii="Arial" w:eastAsia="Times New Roman" w:hAnsi="Arial" w:cs="Arial"/>
                <w:sz w:val="16"/>
                <w:szCs w:val="16"/>
                <w:lang w:eastAsia="es-ES"/>
              </w:rPr>
              <w:t>Sandwich</w:t>
            </w:r>
            <w:proofErr w:type="spellEnd"/>
          </w:p>
        </w:tc>
        <w:tc>
          <w:tcPr>
            <w:tcW w:w="2127" w:type="dxa"/>
          </w:tcPr>
          <w:p w:rsidR="007D1488" w:rsidRPr="007574AB" w:rsidRDefault="007D1488" w:rsidP="007D1488">
            <w:pPr>
              <w:spacing w:after="0" w:line="240" w:lineRule="auto"/>
              <w:rPr>
                <w:rFonts w:ascii="Arial" w:eastAsia="Times New Roman" w:hAnsi="Arial" w:cs="Arial"/>
                <w:i/>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Se desconoce/ Otro:</w:t>
            </w:r>
          </w:p>
        </w:tc>
      </w:tr>
      <w:tr w:rsidR="007D1488" w:rsidRPr="007574AB" w:rsidTr="0040520A">
        <w:trPr>
          <w:cantSplit/>
          <w:trHeight w:val="240"/>
        </w:trPr>
        <w:tc>
          <w:tcPr>
            <w:tcW w:w="9640" w:type="dxa"/>
            <w:gridSpan w:val="8"/>
            <w:vAlign w:val="center"/>
          </w:tcPr>
          <w:p w:rsidR="007D1488" w:rsidRPr="007574AB" w:rsidRDefault="007D1488" w:rsidP="007D1488">
            <w:pPr>
              <w:spacing w:after="0" w:line="240" w:lineRule="auto"/>
              <w:rPr>
                <w:rFonts w:ascii="Arial" w:eastAsia="Times New Roman" w:hAnsi="Arial" w:cs="Arial"/>
                <w:i/>
                <w:sz w:val="16"/>
                <w:szCs w:val="16"/>
                <w:lang w:eastAsia="es-ES"/>
              </w:rPr>
            </w:pPr>
            <w:r w:rsidRPr="007574AB">
              <w:rPr>
                <w:rFonts w:ascii="Arial" w:eastAsia="Times New Roman" w:hAnsi="Arial" w:cs="Arial"/>
                <w:i/>
                <w:sz w:val="16"/>
                <w:szCs w:val="16"/>
                <w:lang w:eastAsia="es-ES"/>
              </w:rPr>
              <w:t>Observaciones:</w:t>
            </w:r>
          </w:p>
          <w:p w:rsidR="007D1488" w:rsidRPr="007574AB" w:rsidRDefault="007D1488" w:rsidP="007D1488">
            <w:pPr>
              <w:spacing w:after="0" w:line="240" w:lineRule="auto"/>
              <w:rPr>
                <w:rFonts w:ascii="Arial" w:eastAsia="Times New Roman" w:hAnsi="Arial" w:cs="Arial"/>
                <w:sz w:val="16"/>
                <w:szCs w:val="16"/>
                <w:lang w:eastAsia="es-ES"/>
              </w:rPr>
            </w:pPr>
          </w:p>
        </w:tc>
      </w:tr>
    </w:tbl>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 xml:space="preserve">(5) Describir el sistema constructivo de la estructura que forma el suelo de la Planta Baja, o planta –n, si el edificio tiene –n plantas de sótano. </w:t>
      </w:r>
    </w:p>
    <w:tbl>
      <w:tblPr>
        <w:tblW w:w="9640"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clear" w:color="auto" w:fill="7F7F7F"/>
        <w:tblLayout w:type="fixed"/>
        <w:tblCellMar>
          <w:left w:w="70" w:type="dxa"/>
          <w:right w:w="70" w:type="dxa"/>
        </w:tblCellMar>
        <w:tblLook w:val="0000" w:firstRow="0" w:lastRow="0" w:firstColumn="0" w:lastColumn="0" w:noHBand="0" w:noVBand="0"/>
      </w:tblPr>
      <w:tblGrid>
        <w:gridCol w:w="1560"/>
        <w:gridCol w:w="1984"/>
        <w:gridCol w:w="993"/>
        <w:gridCol w:w="1134"/>
        <w:gridCol w:w="567"/>
        <w:gridCol w:w="1133"/>
        <w:gridCol w:w="426"/>
        <w:gridCol w:w="142"/>
        <w:gridCol w:w="141"/>
        <w:gridCol w:w="1560"/>
      </w:tblGrid>
      <w:tr w:rsidR="007D1488" w:rsidRPr="007574AB" w:rsidTr="0040520A">
        <w:trPr>
          <w:cantSplit/>
          <w:trHeight w:val="240"/>
        </w:trPr>
        <w:tc>
          <w:tcPr>
            <w:tcW w:w="9640" w:type="dxa"/>
            <w:gridSpan w:val="10"/>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color w:val="FFFFFF"/>
                <w:sz w:val="20"/>
                <w:szCs w:val="20"/>
                <w:lang w:eastAsia="es-ES"/>
              </w:rPr>
            </w:pPr>
            <w:r w:rsidRPr="007574AB">
              <w:rPr>
                <w:rFonts w:ascii="Arial" w:eastAsia="Times New Roman" w:hAnsi="Arial" w:cs="Arial"/>
                <w:b/>
                <w:color w:val="FFFFFF"/>
                <w:sz w:val="20"/>
                <w:szCs w:val="20"/>
                <w:lang w:eastAsia="es-ES"/>
              </w:rPr>
              <w:t>CERRAMIENTOS VERTICALES Y CUBIERTAS</w:t>
            </w:r>
          </w:p>
        </w:tc>
      </w:tr>
      <w:tr w:rsidR="007D1488" w:rsidRPr="007574AB" w:rsidTr="0040520A">
        <w:tblPrEx>
          <w:tblBorders>
            <w:insideV w:val="single" w:sz="4" w:space="0" w:color="auto"/>
          </w:tblBorders>
        </w:tblPrEx>
        <w:trPr>
          <w:cantSplit/>
          <w:trHeight w:val="443"/>
        </w:trPr>
        <w:tc>
          <w:tcPr>
            <w:tcW w:w="1560" w:type="dxa"/>
            <w:vMerge w:val="restart"/>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Fachada principal</w:t>
            </w:r>
          </w:p>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Superficie (m</w:t>
            </w:r>
            <w:r w:rsidRPr="007574AB">
              <w:rPr>
                <w:rFonts w:ascii="Arial" w:eastAsia="Times New Roman" w:hAnsi="Arial" w:cs="Arial"/>
                <w:sz w:val="16"/>
                <w:szCs w:val="16"/>
                <w:vertAlign w:val="superscript"/>
                <w:lang w:eastAsia="es-ES"/>
              </w:rPr>
              <w:t>2</w:t>
            </w:r>
            <w:r w:rsidRPr="007574AB">
              <w:rPr>
                <w:rFonts w:ascii="Arial" w:eastAsia="Times New Roman" w:hAnsi="Arial" w:cs="Arial"/>
                <w:sz w:val="16"/>
                <w:szCs w:val="16"/>
                <w:lang w:eastAsia="es-ES"/>
              </w:rPr>
              <w:t>):</w:t>
            </w:r>
          </w:p>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 xml:space="preserve">% sobre </w:t>
            </w:r>
            <w:proofErr w:type="spellStart"/>
            <w:r w:rsidRPr="007574AB">
              <w:rPr>
                <w:rFonts w:ascii="Arial" w:eastAsia="Times New Roman" w:hAnsi="Arial" w:cs="Arial"/>
                <w:sz w:val="16"/>
                <w:szCs w:val="16"/>
                <w:lang w:eastAsia="es-ES"/>
              </w:rPr>
              <w:t>Sup</w:t>
            </w:r>
            <w:proofErr w:type="spellEnd"/>
            <w:r w:rsidRPr="007574AB">
              <w:rPr>
                <w:rFonts w:ascii="Arial" w:eastAsia="Times New Roman" w:hAnsi="Arial" w:cs="Arial"/>
                <w:sz w:val="16"/>
                <w:szCs w:val="16"/>
                <w:lang w:eastAsia="es-ES"/>
              </w:rPr>
              <w:t xml:space="preserve">. </w:t>
            </w:r>
            <w:proofErr w:type="spellStart"/>
            <w:r w:rsidRPr="007574AB">
              <w:rPr>
                <w:rFonts w:ascii="Arial" w:eastAsia="Times New Roman" w:hAnsi="Arial" w:cs="Arial"/>
                <w:sz w:val="16"/>
                <w:szCs w:val="16"/>
                <w:lang w:eastAsia="es-ES"/>
              </w:rPr>
              <w:t>Cerram</w:t>
            </w:r>
            <w:proofErr w:type="spellEnd"/>
            <w:r w:rsidRPr="007574AB">
              <w:rPr>
                <w:rFonts w:ascii="Arial" w:eastAsia="Times New Roman" w:hAnsi="Arial" w:cs="Arial"/>
                <w:sz w:val="16"/>
                <w:szCs w:val="16"/>
                <w:lang w:eastAsia="es-ES"/>
              </w:rPr>
              <w:t>. Vertical Total:</w:t>
            </w:r>
          </w:p>
        </w:tc>
        <w:tc>
          <w:tcPr>
            <w:tcW w:w="4111" w:type="dxa"/>
            <w:gridSpan w:val="3"/>
            <w:tcBorders>
              <w:top w:val="single" w:sz="4" w:space="0" w:color="808080"/>
              <w:left w:val="single" w:sz="4" w:space="0" w:color="808080"/>
              <w:bottom w:val="nil"/>
              <w:right w:val="single" w:sz="6" w:space="0" w:color="808080"/>
            </w:tcBorders>
          </w:tcPr>
          <w:p w:rsidR="007D1488" w:rsidRPr="007574AB" w:rsidRDefault="007D1488" w:rsidP="007D1488">
            <w:pPr>
              <w:spacing w:after="0" w:line="240" w:lineRule="auto"/>
              <w:jc w:val="center"/>
              <w:rPr>
                <w:rFonts w:ascii="Arial" w:eastAsia="Times New Roman" w:hAnsi="Arial" w:cs="Arial"/>
                <w:sz w:val="16"/>
                <w:szCs w:val="16"/>
                <w:lang w:eastAsia="es-ES"/>
              </w:rPr>
            </w:pPr>
            <w:r w:rsidRPr="007574AB">
              <w:rPr>
                <w:rFonts w:ascii="Arial" w:eastAsia="Times New Roman" w:hAnsi="Arial" w:cs="Arial"/>
                <w:sz w:val="16"/>
                <w:szCs w:val="16"/>
                <w:lang w:eastAsia="es-ES"/>
              </w:rPr>
              <w:t>Acabado</w:t>
            </w:r>
            <w:r w:rsidR="000F06E7">
              <w:rPr>
                <w:rFonts w:ascii="Arial" w:eastAsia="Times New Roman" w:hAnsi="Arial" w:cs="Arial"/>
                <w:sz w:val="16"/>
                <w:szCs w:val="16"/>
                <w:lang w:eastAsia="es-ES"/>
              </w:rPr>
              <w:t xml:space="preserve"> </w:t>
            </w:r>
            <w:r w:rsidRPr="007574AB">
              <w:rPr>
                <w:rFonts w:ascii="Arial" w:eastAsia="Times New Roman" w:hAnsi="Arial" w:cs="Arial"/>
                <w:sz w:val="16"/>
                <w:szCs w:val="16"/>
                <w:lang w:eastAsia="es-ES"/>
              </w:rPr>
              <w:t>Visto en Fachada Principal:</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 xml:space="preserve">% sobre </w:t>
            </w:r>
            <w:proofErr w:type="spellStart"/>
            <w:r w:rsidRPr="007574AB">
              <w:rPr>
                <w:rFonts w:ascii="Arial" w:eastAsia="Times New Roman" w:hAnsi="Arial" w:cs="Arial"/>
                <w:sz w:val="16"/>
                <w:szCs w:val="16"/>
                <w:lang w:eastAsia="es-ES"/>
              </w:rPr>
              <w:t>Sup</w:t>
            </w:r>
            <w:proofErr w:type="spellEnd"/>
            <w:r w:rsidRPr="007574AB">
              <w:rPr>
                <w:rFonts w:ascii="Arial" w:eastAsia="Times New Roman" w:hAnsi="Arial" w:cs="Arial"/>
                <w:sz w:val="16"/>
                <w:szCs w:val="16"/>
                <w:lang w:eastAsia="es-ES"/>
              </w:rPr>
              <w:t xml:space="preserve">. </w:t>
            </w:r>
            <w:proofErr w:type="spellStart"/>
            <w:r w:rsidRPr="007574AB">
              <w:rPr>
                <w:rFonts w:ascii="Arial" w:eastAsia="Times New Roman" w:hAnsi="Arial" w:cs="Arial"/>
                <w:sz w:val="16"/>
                <w:szCs w:val="16"/>
                <w:lang w:eastAsia="es-ES"/>
              </w:rPr>
              <w:t>Cerram</w:t>
            </w:r>
            <w:proofErr w:type="spellEnd"/>
            <w:r w:rsidRPr="007574AB">
              <w:rPr>
                <w:rFonts w:ascii="Arial" w:eastAsia="Times New Roman" w:hAnsi="Arial" w:cs="Arial"/>
                <w:sz w:val="16"/>
                <w:szCs w:val="16"/>
                <w:lang w:eastAsia="es-ES"/>
              </w:rPr>
              <w:t>. Vertical Total:</w:t>
            </w:r>
          </w:p>
        </w:tc>
        <w:tc>
          <w:tcPr>
            <w:tcW w:w="3969" w:type="dxa"/>
            <w:gridSpan w:val="6"/>
            <w:tcBorders>
              <w:top w:val="single" w:sz="4" w:space="0" w:color="808080"/>
              <w:left w:val="single" w:sz="6" w:space="0" w:color="808080"/>
              <w:bottom w:val="nil"/>
              <w:right w:val="single" w:sz="4" w:space="0" w:color="808080"/>
            </w:tcBorders>
          </w:tcPr>
          <w:p w:rsidR="007D1488" w:rsidRPr="007574AB" w:rsidRDefault="007D1488" w:rsidP="007D1488">
            <w:pPr>
              <w:spacing w:after="0" w:line="240" w:lineRule="auto"/>
              <w:jc w:val="center"/>
              <w:rPr>
                <w:rFonts w:ascii="Arial" w:eastAsia="Times New Roman" w:hAnsi="Arial" w:cs="Arial"/>
                <w:sz w:val="16"/>
                <w:szCs w:val="16"/>
                <w:lang w:eastAsia="es-ES"/>
              </w:rPr>
            </w:pPr>
            <w:r w:rsidRPr="007574AB">
              <w:rPr>
                <w:rFonts w:ascii="Arial" w:eastAsia="Times New Roman" w:hAnsi="Arial" w:cs="Arial"/>
                <w:sz w:val="16"/>
                <w:szCs w:val="16"/>
                <w:lang w:eastAsia="es-ES"/>
              </w:rPr>
              <w:t>Acabado</w:t>
            </w:r>
            <w:r w:rsidR="000F06E7">
              <w:rPr>
                <w:rFonts w:ascii="Arial" w:eastAsia="Times New Roman" w:hAnsi="Arial" w:cs="Arial"/>
                <w:sz w:val="16"/>
                <w:szCs w:val="16"/>
                <w:lang w:eastAsia="es-ES"/>
              </w:rPr>
              <w:t xml:space="preserve"> </w:t>
            </w:r>
            <w:r w:rsidRPr="007574AB">
              <w:rPr>
                <w:rFonts w:ascii="Arial" w:eastAsia="Times New Roman" w:hAnsi="Arial" w:cs="Arial"/>
                <w:sz w:val="16"/>
                <w:szCs w:val="16"/>
                <w:lang w:eastAsia="es-ES"/>
              </w:rPr>
              <w:t>Revestido en Fachada Principal:</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 xml:space="preserve">% sobre </w:t>
            </w:r>
            <w:proofErr w:type="spellStart"/>
            <w:r w:rsidRPr="007574AB">
              <w:rPr>
                <w:rFonts w:ascii="Arial" w:eastAsia="Times New Roman" w:hAnsi="Arial" w:cs="Arial"/>
                <w:sz w:val="16"/>
                <w:szCs w:val="16"/>
                <w:lang w:eastAsia="es-ES"/>
              </w:rPr>
              <w:t>Sup</w:t>
            </w:r>
            <w:proofErr w:type="spellEnd"/>
            <w:r w:rsidRPr="007574AB">
              <w:rPr>
                <w:rFonts w:ascii="Arial" w:eastAsia="Times New Roman" w:hAnsi="Arial" w:cs="Arial"/>
                <w:sz w:val="16"/>
                <w:szCs w:val="16"/>
                <w:lang w:eastAsia="es-ES"/>
              </w:rPr>
              <w:t xml:space="preserve">. </w:t>
            </w:r>
            <w:proofErr w:type="spellStart"/>
            <w:r w:rsidRPr="007574AB">
              <w:rPr>
                <w:rFonts w:ascii="Arial" w:eastAsia="Times New Roman" w:hAnsi="Arial" w:cs="Arial"/>
                <w:sz w:val="16"/>
                <w:szCs w:val="16"/>
                <w:lang w:eastAsia="es-ES"/>
              </w:rPr>
              <w:t>Cerram</w:t>
            </w:r>
            <w:proofErr w:type="spellEnd"/>
            <w:r w:rsidRPr="007574AB">
              <w:rPr>
                <w:rFonts w:ascii="Arial" w:eastAsia="Times New Roman" w:hAnsi="Arial" w:cs="Arial"/>
                <w:sz w:val="16"/>
                <w:szCs w:val="16"/>
                <w:lang w:eastAsia="es-ES"/>
              </w:rPr>
              <w:t>. Vertical Total:</w:t>
            </w:r>
          </w:p>
        </w:tc>
      </w:tr>
      <w:tr w:rsidR="007D1488" w:rsidRPr="007574AB" w:rsidTr="0040520A">
        <w:tblPrEx>
          <w:tblBorders>
            <w:insideV w:val="single" w:sz="4" w:space="0" w:color="auto"/>
          </w:tblBorders>
        </w:tblPrEx>
        <w:trPr>
          <w:cantSplit/>
          <w:trHeight w:val="442"/>
        </w:trPr>
        <w:tc>
          <w:tcPr>
            <w:tcW w:w="1560"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1984" w:type="dxa"/>
            <w:tcBorders>
              <w:top w:val="nil"/>
              <w:left w:val="single" w:sz="4" w:space="0" w:color="808080"/>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Mampostería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Sillería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Fábrica ladrillo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Fábrica bloque cerámico</w:t>
            </w:r>
          </w:p>
        </w:tc>
        <w:tc>
          <w:tcPr>
            <w:tcW w:w="2127" w:type="dxa"/>
            <w:gridSpan w:val="2"/>
            <w:tcBorders>
              <w:top w:val="nil"/>
              <w:left w:val="nil"/>
              <w:right w:val="single" w:sz="6"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Fábrica bloque hormigón</w:t>
            </w:r>
          </w:p>
          <w:p w:rsidR="007D1488" w:rsidRPr="007574AB" w:rsidRDefault="007D1488" w:rsidP="007D1488">
            <w:pPr>
              <w:spacing w:after="0" w:line="240" w:lineRule="auto"/>
              <w:ind w:left="214" w:hanging="214"/>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Panel </w:t>
            </w:r>
            <w:proofErr w:type="spellStart"/>
            <w:r w:rsidRPr="007574AB">
              <w:rPr>
                <w:rFonts w:ascii="Arial" w:eastAsia="Times New Roman" w:hAnsi="Arial" w:cs="Arial"/>
                <w:sz w:val="16"/>
                <w:szCs w:val="16"/>
                <w:lang w:eastAsia="es-ES"/>
              </w:rPr>
              <w:t>prefabr</w:t>
            </w:r>
            <w:proofErr w:type="spellEnd"/>
            <w:r w:rsidRPr="007574AB">
              <w:rPr>
                <w:rFonts w:ascii="Arial" w:eastAsia="Times New Roman" w:hAnsi="Arial" w:cs="Arial"/>
                <w:sz w:val="16"/>
                <w:szCs w:val="16"/>
                <w:lang w:eastAsia="es-ES"/>
              </w:rPr>
              <w:t xml:space="preserve">. hormigón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Panel Metálico/</w:t>
            </w:r>
            <w:proofErr w:type="spellStart"/>
            <w:r w:rsidRPr="007574AB">
              <w:rPr>
                <w:rFonts w:ascii="Arial" w:eastAsia="Times New Roman" w:hAnsi="Arial" w:cs="Arial"/>
                <w:sz w:val="16"/>
                <w:szCs w:val="16"/>
                <w:lang w:eastAsia="es-ES"/>
              </w:rPr>
              <w:t>Sandwich</w:t>
            </w:r>
            <w:proofErr w:type="spellEnd"/>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Otros:</w:t>
            </w:r>
          </w:p>
        </w:tc>
        <w:tc>
          <w:tcPr>
            <w:tcW w:w="2126" w:type="dxa"/>
            <w:gridSpan w:val="3"/>
            <w:tcBorders>
              <w:top w:val="nil"/>
              <w:left w:val="single" w:sz="6" w:space="0" w:color="808080"/>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Enfoscado y pintado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Revoco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Mortero </w:t>
            </w:r>
            <w:proofErr w:type="spellStart"/>
            <w:r w:rsidRPr="007574AB">
              <w:rPr>
                <w:rFonts w:ascii="Arial" w:eastAsia="Times New Roman" w:hAnsi="Arial" w:cs="Arial"/>
                <w:sz w:val="16"/>
                <w:szCs w:val="16"/>
                <w:lang w:eastAsia="es-ES"/>
              </w:rPr>
              <w:t>monocapa</w:t>
            </w:r>
            <w:proofErr w:type="spellEnd"/>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Aplacado cerámico</w:t>
            </w:r>
          </w:p>
        </w:tc>
        <w:tc>
          <w:tcPr>
            <w:tcW w:w="1843" w:type="dxa"/>
            <w:gridSpan w:val="3"/>
            <w:tcBorders>
              <w:top w:val="nil"/>
              <w:left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Chapado piedra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Chapado metálico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Otros :</w:t>
            </w:r>
            <w:r w:rsidR="000F06E7">
              <w:rPr>
                <w:rFonts w:ascii="Arial" w:eastAsia="Times New Roman" w:hAnsi="Arial" w:cs="Arial"/>
                <w:sz w:val="16"/>
                <w:szCs w:val="16"/>
                <w:lang w:eastAsia="es-ES"/>
              </w:rPr>
              <w:t xml:space="preserve"> </w:t>
            </w:r>
          </w:p>
        </w:tc>
      </w:tr>
      <w:tr w:rsidR="007D1488" w:rsidRPr="007574AB" w:rsidTr="0040520A">
        <w:tblPrEx>
          <w:tblBorders>
            <w:insideV w:val="single" w:sz="4" w:space="0" w:color="auto"/>
          </w:tblBorders>
        </w:tblPrEx>
        <w:trPr>
          <w:cantSplit/>
          <w:trHeight w:val="152"/>
        </w:trPr>
        <w:tc>
          <w:tcPr>
            <w:tcW w:w="1560" w:type="dxa"/>
            <w:vMerge/>
            <w:tcBorders>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8080" w:type="dxa"/>
            <w:gridSpan w:val="9"/>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16"/>
                <w:szCs w:val="16"/>
                <w:lang w:eastAsia="es-ES"/>
              </w:rPr>
              <w:t>Dispone de Cámara de Aire:</w:t>
            </w:r>
            <w:r w:rsidR="000F06E7">
              <w:rPr>
                <w:rFonts w:ascii="Arial" w:eastAsia="Times New Roman" w:hAnsi="Arial" w:cs="Arial"/>
                <w:sz w:val="16"/>
                <w:szCs w:val="16"/>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Si </w:t>
            </w: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No</w:t>
            </w:r>
            <w:r w:rsidRPr="007574AB">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Se desconoce</w:t>
            </w:r>
            <w:r w:rsidR="000F06E7">
              <w:rPr>
                <w:rFonts w:ascii="Arial" w:eastAsia="Times New Roman" w:hAnsi="Arial" w:cs="Arial"/>
                <w:sz w:val="16"/>
                <w:szCs w:val="16"/>
                <w:lang w:eastAsia="es-ES"/>
              </w:rPr>
              <w:t xml:space="preserve">  </w:t>
            </w:r>
            <w:r w:rsidRPr="007574AB">
              <w:rPr>
                <w:rFonts w:ascii="Arial" w:eastAsia="Times New Roman" w:hAnsi="Arial" w:cs="Arial"/>
                <w:sz w:val="16"/>
                <w:szCs w:val="16"/>
                <w:lang w:eastAsia="es-ES"/>
              </w:rPr>
              <w:t>Dispone de aislamiento térmico:</w:t>
            </w:r>
            <w:r w:rsidR="000F06E7">
              <w:rPr>
                <w:rFonts w:ascii="Arial" w:eastAsia="Times New Roman" w:hAnsi="Arial" w:cs="Arial"/>
                <w:sz w:val="16"/>
                <w:szCs w:val="16"/>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Si </w:t>
            </w: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No</w:t>
            </w:r>
            <w:r w:rsidRPr="007574AB">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Se desconoce</w:t>
            </w:r>
          </w:p>
        </w:tc>
      </w:tr>
      <w:tr w:rsidR="007D1488" w:rsidRPr="007574AB" w:rsidTr="0040520A">
        <w:tblPrEx>
          <w:tblBorders>
            <w:insideV w:val="single" w:sz="4" w:space="0" w:color="auto"/>
          </w:tblBorders>
        </w:tblPrEx>
        <w:trPr>
          <w:cantSplit/>
          <w:trHeight w:val="205"/>
        </w:trPr>
        <w:tc>
          <w:tcPr>
            <w:tcW w:w="1560" w:type="dxa"/>
            <w:vMerge w:val="restart"/>
            <w:tcBorders>
              <w:top w:val="single" w:sz="4" w:space="0" w:color="808080"/>
              <w:left w:val="single" w:sz="4" w:space="0" w:color="808080"/>
              <w:right w:val="single" w:sz="6" w:space="0" w:color="808080"/>
            </w:tcBorders>
          </w:tcPr>
          <w:p w:rsidR="007D1488" w:rsidRPr="007574AB" w:rsidRDefault="007D1488" w:rsidP="007D1488">
            <w:pPr>
              <w:spacing w:after="0" w:line="240" w:lineRule="auto"/>
              <w:rPr>
                <w:rFonts w:ascii="Arial" w:eastAsia="Times New Roman" w:hAnsi="Arial" w:cs="Arial"/>
                <w:b/>
                <w:sz w:val="16"/>
                <w:szCs w:val="16"/>
                <w:vertAlign w:val="superscript"/>
                <w:lang w:eastAsia="es-ES"/>
              </w:rPr>
            </w:pPr>
            <w:r w:rsidRPr="007574AB">
              <w:rPr>
                <w:rFonts w:ascii="Arial" w:eastAsia="Times New Roman" w:hAnsi="Arial" w:cs="Arial"/>
                <w:b/>
                <w:sz w:val="16"/>
                <w:szCs w:val="16"/>
                <w:lang w:eastAsia="es-ES"/>
              </w:rPr>
              <w:t xml:space="preserve">Otras fachadas, fachadas a patios, y medianerías </w:t>
            </w:r>
            <w:r w:rsidRPr="007574AB">
              <w:rPr>
                <w:rFonts w:ascii="Arial" w:eastAsia="Times New Roman" w:hAnsi="Arial" w:cs="Arial"/>
                <w:b/>
                <w:sz w:val="16"/>
                <w:szCs w:val="16"/>
                <w:vertAlign w:val="superscript"/>
                <w:lang w:eastAsia="es-ES"/>
              </w:rPr>
              <w:t>(6)</w:t>
            </w:r>
          </w:p>
          <w:p w:rsidR="007D1488" w:rsidRPr="007574AB" w:rsidRDefault="007D1488" w:rsidP="007D1488">
            <w:pPr>
              <w:spacing w:after="0" w:line="240" w:lineRule="auto"/>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Superficie (m</w:t>
            </w:r>
            <w:r w:rsidRPr="007574AB">
              <w:rPr>
                <w:rFonts w:ascii="Arial" w:eastAsia="Times New Roman" w:hAnsi="Arial" w:cs="Arial"/>
                <w:sz w:val="16"/>
                <w:szCs w:val="16"/>
                <w:vertAlign w:val="superscript"/>
                <w:lang w:eastAsia="es-ES"/>
              </w:rPr>
              <w:t>2</w:t>
            </w:r>
            <w:r w:rsidRPr="007574AB">
              <w:rPr>
                <w:rFonts w:ascii="Arial" w:eastAsia="Times New Roman" w:hAnsi="Arial" w:cs="Arial"/>
                <w:sz w:val="16"/>
                <w:szCs w:val="16"/>
                <w:lang w:eastAsia="es-ES"/>
              </w:rPr>
              <w:t>):</w:t>
            </w:r>
          </w:p>
          <w:p w:rsidR="007D1488" w:rsidRPr="007574AB" w:rsidRDefault="007D1488" w:rsidP="007D1488">
            <w:pPr>
              <w:spacing w:after="0" w:line="240" w:lineRule="auto"/>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sz w:val="16"/>
                <w:szCs w:val="16"/>
                <w:lang w:eastAsia="es-ES"/>
              </w:rPr>
              <w:t xml:space="preserve">% sobre </w:t>
            </w:r>
            <w:proofErr w:type="spellStart"/>
            <w:r w:rsidRPr="007574AB">
              <w:rPr>
                <w:rFonts w:ascii="Arial" w:eastAsia="Times New Roman" w:hAnsi="Arial" w:cs="Arial"/>
                <w:sz w:val="16"/>
                <w:szCs w:val="16"/>
                <w:lang w:eastAsia="es-ES"/>
              </w:rPr>
              <w:t>Sup</w:t>
            </w:r>
            <w:proofErr w:type="spellEnd"/>
            <w:r w:rsidRPr="007574AB">
              <w:rPr>
                <w:rFonts w:ascii="Arial" w:eastAsia="Times New Roman" w:hAnsi="Arial" w:cs="Arial"/>
                <w:sz w:val="16"/>
                <w:szCs w:val="16"/>
                <w:lang w:eastAsia="es-ES"/>
              </w:rPr>
              <w:t xml:space="preserve">. </w:t>
            </w:r>
            <w:proofErr w:type="spellStart"/>
            <w:r w:rsidRPr="007574AB">
              <w:rPr>
                <w:rFonts w:ascii="Arial" w:eastAsia="Times New Roman" w:hAnsi="Arial" w:cs="Arial"/>
                <w:sz w:val="16"/>
                <w:szCs w:val="16"/>
                <w:lang w:eastAsia="es-ES"/>
              </w:rPr>
              <w:t>Cerram</w:t>
            </w:r>
            <w:proofErr w:type="spellEnd"/>
            <w:r w:rsidRPr="007574AB">
              <w:rPr>
                <w:rFonts w:ascii="Arial" w:eastAsia="Times New Roman" w:hAnsi="Arial" w:cs="Arial"/>
                <w:sz w:val="16"/>
                <w:szCs w:val="16"/>
                <w:lang w:eastAsia="es-ES"/>
              </w:rPr>
              <w:t>. Vertical Total:</w:t>
            </w:r>
          </w:p>
        </w:tc>
        <w:tc>
          <w:tcPr>
            <w:tcW w:w="4111" w:type="dxa"/>
            <w:gridSpan w:val="3"/>
            <w:tcBorders>
              <w:top w:val="single" w:sz="4" w:space="0" w:color="808080"/>
              <w:left w:val="single" w:sz="6" w:space="0" w:color="808080"/>
              <w:bottom w:val="nil"/>
              <w:right w:val="single" w:sz="4" w:space="0" w:color="808080"/>
            </w:tcBorders>
          </w:tcPr>
          <w:p w:rsidR="007D1488" w:rsidRPr="007574AB" w:rsidRDefault="007D1488" w:rsidP="007D1488">
            <w:pPr>
              <w:spacing w:after="0" w:line="240" w:lineRule="auto"/>
              <w:jc w:val="center"/>
              <w:rPr>
                <w:rFonts w:ascii="Arial" w:eastAsia="Times New Roman" w:hAnsi="Arial" w:cs="Arial"/>
                <w:sz w:val="16"/>
                <w:szCs w:val="16"/>
                <w:lang w:eastAsia="es-ES"/>
              </w:rPr>
            </w:pPr>
            <w:r w:rsidRPr="007574AB">
              <w:rPr>
                <w:rFonts w:ascii="Arial" w:eastAsia="Times New Roman" w:hAnsi="Arial" w:cs="Arial"/>
                <w:sz w:val="16"/>
                <w:szCs w:val="16"/>
                <w:lang w:eastAsia="es-ES"/>
              </w:rPr>
              <w:t>Acabado</w:t>
            </w:r>
            <w:r w:rsidR="000F06E7">
              <w:rPr>
                <w:rFonts w:ascii="Arial" w:eastAsia="Times New Roman" w:hAnsi="Arial" w:cs="Arial"/>
                <w:sz w:val="16"/>
                <w:szCs w:val="16"/>
                <w:lang w:eastAsia="es-ES"/>
              </w:rPr>
              <w:t xml:space="preserve"> </w:t>
            </w:r>
            <w:r w:rsidRPr="007574AB">
              <w:rPr>
                <w:rFonts w:ascii="Arial" w:eastAsia="Times New Roman" w:hAnsi="Arial" w:cs="Arial"/>
                <w:sz w:val="16"/>
                <w:szCs w:val="16"/>
                <w:lang w:eastAsia="es-ES"/>
              </w:rPr>
              <w:t>Visto en Otras Fachadas:</w:t>
            </w: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16"/>
                <w:szCs w:val="16"/>
                <w:lang w:eastAsia="es-ES"/>
              </w:rPr>
              <w:t xml:space="preserve">% sobre </w:t>
            </w:r>
            <w:proofErr w:type="spellStart"/>
            <w:r w:rsidRPr="007574AB">
              <w:rPr>
                <w:rFonts w:ascii="Arial" w:eastAsia="Times New Roman" w:hAnsi="Arial" w:cs="Arial"/>
                <w:sz w:val="16"/>
                <w:szCs w:val="16"/>
                <w:lang w:eastAsia="es-ES"/>
              </w:rPr>
              <w:t>Sup</w:t>
            </w:r>
            <w:proofErr w:type="spellEnd"/>
            <w:r w:rsidRPr="007574AB">
              <w:rPr>
                <w:rFonts w:ascii="Arial" w:eastAsia="Times New Roman" w:hAnsi="Arial" w:cs="Arial"/>
                <w:sz w:val="16"/>
                <w:szCs w:val="16"/>
                <w:lang w:eastAsia="es-ES"/>
              </w:rPr>
              <w:t xml:space="preserve">. </w:t>
            </w:r>
            <w:proofErr w:type="spellStart"/>
            <w:r w:rsidRPr="007574AB">
              <w:rPr>
                <w:rFonts w:ascii="Arial" w:eastAsia="Times New Roman" w:hAnsi="Arial" w:cs="Arial"/>
                <w:sz w:val="16"/>
                <w:szCs w:val="16"/>
                <w:lang w:eastAsia="es-ES"/>
              </w:rPr>
              <w:t>Cerram</w:t>
            </w:r>
            <w:proofErr w:type="spellEnd"/>
            <w:r w:rsidRPr="007574AB">
              <w:rPr>
                <w:rFonts w:ascii="Arial" w:eastAsia="Times New Roman" w:hAnsi="Arial" w:cs="Arial"/>
                <w:sz w:val="16"/>
                <w:szCs w:val="16"/>
                <w:lang w:eastAsia="es-ES"/>
              </w:rPr>
              <w:t>. Vertical Total:</w:t>
            </w:r>
          </w:p>
        </w:tc>
        <w:tc>
          <w:tcPr>
            <w:tcW w:w="3969" w:type="dxa"/>
            <w:gridSpan w:val="6"/>
            <w:tcBorders>
              <w:top w:val="single" w:sz="4" w:space="0" w:color="808080"/>
              <w:left w:val="single" w:sz="4" w:space="0" w:color="808080"/>
              <w:bottom w:val="nil"/>
              <w:right w:val="single" w:sz="4" w:space="0" w:color="808080"/>
            </w:tcBorders>
          </w:tcPr>
          <w:p w:rsidR="007D1488" w:rsidRPr="007574AB" w:rsidRDefault="007D1488" w:rsidP="007D1488">
            <w:pPr>
              <w:spacing w:after="0" w:line="240" w:lineRule="auto"/>
              <w:jc w:val="center"/>
              <w:rPr>
                <w:rFonts w:ascii="Arial" w:eastAsia="Times New Roman" w:hAnsi="Arial" w:cs="Arial"/>
                <w:sz w:val="16"/>
                <w:szCs w:val="16"/>
                <w:lang w:eastAsia="es-ES"/>
              </w:rPr>
            </w:pPr>
            <w:r w:rsidRPr="007574AB">
              <w:rPr>
                <w:rFonts w:ascii="Arial" w:eastAsia="Times New Roman" w:hAnsi="Arial" w:cs="Arial"/>
                <w:sz w:val="16"/>
                <w:szCs w:val="16"/>
                <w:lang w:eastAsia="es-ES"/>
              </w:rPr>
              <w:t>Acabado</w:t>
            </w:r>
            <w:r w:rsidR="000F06E7">
              <w:rPr>
                <w:rFonts w:ascii="Arial" w:eastAsia="Times New Roman" w:hAnsi="Arial" w:cs="Arial"/>
                <w:sz w:val="16"/>
                <w:szCs w:val="16"/>
                <w:lang w:eastAsia="es-ES"/>
              </w:rPr>
              <w:t xml:space="preserve"> </w:t>
            </w:r>
            <w:r w:rsidRPr="007574AB">
              <w:rPr>
                <w:rFonts w:ascii="Arial" w:eastAsia="Times New Roman" w:hAnsi="Arial" w:cs="Arial"/>
                <w:sz w:val="16"/>
                <w:szCs w:val="16"/>
                <w:lang w:eastAsia="es-ES"/>
              </w:rPr>
              <w:t>Revestido en Otras Fachadas:</w:t>
            </w: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16"/>
                <w:szCs w:val="16"/>
                <w:lang w:eastAsia="es-ES"/>
              </w:rPr>
              <w:t xml:space="preserve">% sobre </w:t>
            </w:r>
            <w:proofErr w:type="spellStart"/>
            <w:r w:rsidRPr="007574AB">
              <w:rPr>
                <w:rFonts w:ascii="Arial" w:eastAsia="Times New Roman" w:hAnsi="Arial" w:cs="Arial"/>
                <w:sz w:val="16"/>
                <w:szCs w:val="16"/>
                <w:lang w:eastAsia="es-ES"/>
              </w:rPr>
              <w:t>Sup</w:t>
            </w:r>
            <w:proofErr w:type="spellEnd"/>
            <w:r w:rsidRPr="007574AB">
              <w:rPr>
                <w:rFonts w:ascii="Arial" w:eastAsia="Times New Roman" w:hAnsi="Arial" w:cs="Arial"/>
                <w:sz w:val="16"/>
                <w:szCs w:val="16"/>
                <w:lang w:eastAsia="es-ES"/>
              </w:rPr>
              <w:t xml:space="preserve">. </w:t>
            </w:r>
            <w:proofErr w:type="spellStart"/>
            <w:r w:rsidRPr="007574AB">
              <w:rPr>
                <w:rFonts w:ascii="Arial" w:eastAsia="Times New Roman" w:hAnsi="Arial" w:cs="Arial"/>
                <w:sz w:val="16"/>
                <w:szCs w:val="16"/>
                <w:lang w:eastAsia="es-ES"/>
              </w:rPr>
              <w:t>Cerram</w:t>
            </w:r>
            <w:proofErr w:type="spellEnd"/>
            <w:r w:rsidRPr="007574AB">
              <w:rPr>
                <w:rFonts w:ascii="Arial" w:eastAsia="Times New Roman" w:hAnsi="Arial" w:cs="Arial"/>
                <w:sz w:val="16"/>
                <w:szCs w:val="16"/>
                <w:lang w:eastAsia="es-ES"/>
              </w:rPr>
              <w:t>. Vertical Total:</w:t>
            </w:r>
          </w:p>
        </w:tc>
      </w:tr>
      <w:tr w:rsidR="007D1488" w:rsidRPr="007574AB" w:rsidTr="0040520A">
        <w:tblPrEx>
          <w:tblBorders>
            <w:insideV w:val="single" w:sz="4" w:space="0" w:color="auto"/>
          </w:tblBorders>
        </w:tblPrEx>
        <w:trPr>
          <w:cantSplit/>
          <w:trHeight w:val="981"/>
        </w:trPr>
        <w:tc>
          <w:tcPr>
            <w:tcW w:w="1560" w:type="dxa"/>
            <w:vMerge/>
            <w:tcBorders>
              <w:left w:val="single" w:sz="4" w:space="0" w:color="808080"/>
              <w:bottom w:val="single" w:sz="4" w:space="0" w:color="808080"/>
              <w:right w:val="single" w:sz="6"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1984" w:type="dxa"/>
            <w:tcBorders>
              <w:top w:val="nil"/>
              <w:left w:val="single" w:sz="6" w:space="0" w:color="808080"/>
              <w:bottom w:val="single" w:sz="4" w:space="0" w:color="808080"/>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Mampostería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Sillería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Fábrica ladrillo </w:t>
            </w:r>
          </w:p>
          <w:p w:rsidR="007D1488" w:rsidRPr="007574AB" w:rsidRDefault="007D1488" w:rsidP="007D1488">
            <w:pPr>
              <w:spacing w:after="0" w:line="240" w:lineRule="auto"/>
              <w:ind w:left="214" w:hanging="214"/>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Fábrica bloque cerámico</w:t>
            </w:r>
          </w:p>
        </w:tc>
        <w:tc>
          <w:tcPr>
            <w:tcW w:w="2127" w:type="dxa"/>
            <w:gridSpan w:val="2"/>
            <w:tcBorders>
              <w:top w:val="nil"/>
              <w:left w:val="nil"/>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Fábrica bloque hormigón</w:t>
            </w:r>
          </w:p>
          <w:p w:rsidR="007D1488" w:rsidRPr="007574AB" w:rsidRDefault="007D1488" w:rsidP="007D1488">
            <w:pPr>
              <w:spacing w:after="0" w:line="240" w:lineRule="auto"/>
              <w:ind w:left="214" w:hanging="214"/>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Panel </w:t>
            </w:r>
            <w:proofErr w:type="spellStart"/>
            <w:r w:rsidRPr="007574AB">
              <w:rPr>
                <w:rFonts w:ascii="Arial" w:eastAsia="Times New Roman" w:hAnsi="Arial" w:cs="Arial"/>
                <w:sz w:val="16"/>
                <w:szCs w:val="16"/>
                <w:lang w:eastAsia="es-ES"/>
              </w:rPr>
              <w:t>prefabr</w:t>
            </w:r>
            <w:proofErr w:type="spellEnd"/>
            <w:r w:rsidRPr="007574AB">
              <w:rPr>
                <w:rFonts w:ascii="Arial" w:eastAsia="Times New Roman" w:hAnsi="Arial" w:cs="Arial"/>
                <w:sz w:val="16"/>
                <w:szCs w:val="16"/>
                <w:lang w:eastAsia="es-ES"/>
              </w:rPr>
              <w:t xml:space="preserve">. hormigón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Panel Metálico/</w:t>
            </w:r>
            <w:proofErr w:type="spellStart"/>
            <w:r w:rsidRPr="007574AB">
              <w:rPr>
                <w:rFonts w:ascii="Arial" w:eastAsia="Times New Roman" w:hAnsi="Arial" w:cs="Arial"/>
                <w:sz w:val="16"/>
                <w:szCs w:val="16"/>
                <w:lang w:eastAsia="es-ES"/>
              </w:rPr>
              <w:t>Sandwich</w:t>
            </w:r>
            <w:proofErr w:type="spellEnd"/>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Otros:</w:t>
            </w:r>
          </w:p>
        </w:tc>
        <w:tc>
          <w:tcPr>
            <w:tcW w:w="2409" w:type="dxa"/>
            <w:gridSpan w:val="5"/>
            <w:tcBorders>
              <w:top w:val="nil"/>
              <w:left w:val="single" w:sz="4" w:space="0" w:color="808080"/>
              <w:bottom w:val="single" w:sz="4" w:space="0" w:color="808080"/>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Enfoscado y pintado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Revoco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Mortero </w:t>
            </w:r>
            <w:proofErr w:type="spellStart"/>
            <w:r w:rsidRPr="007574AB">
              <w:rPr>
                <w:rFonts w:ascii="Arial" w:eastAsia="Times New Roman" w:hAnsi="Arial" w:cs="Arial"/>
                <w:sz w:val="16"/>
                <w:szCs w:val="16"/>
                <w:lang w:eastAsia="es-ES"/>
              </w:rPr>
              <w:t>monocapa</w:t>
            </w:r>
            <w:proofErr w:type="spellEnd"/>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Aplacado cerámico</w:t>
            </w:r>
          </w:p>
        </w:tc>
        <w:tc>
          <w:tcPr>
            <w:tcW w:w="1560" w:type="dxa"/>
            <w:tcBorders>
              <w:top w:val="nil"/>
              <w:left w:val="nil"/>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Chapado piedra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Chapado metálico</w:t>
            </w:r>
          </w:p>
          <w:p w:rsidR="007D1488" w:rsidRPr="007574AB" w:rsidRDefault="007D1488" w:rsidP="007D1488">
            <w:pPr>
              <w:spacing w:after="0" w:line="240" w:lineRule="auto"/>
              <w:rPr>
                <w:rFonts w:ascii="Arial" w:eastAsia="Times New Roman" w:hAnsi="Arial" w:cs="Arial"/>
                <w:i/>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Otros :</w:t>
            </w:r>
            <w:r w:rsidR="000F06E7">
              <w:rPr>
                <w:rFonts w:ascii="Arial" w:eastAsia="Times New Roman" w:hAnsi="Arial" w:cs="Arial"/>
                <w:sz w:val="16"/>
                <w:szCs w:val="16"/>
                <w:lang w:eastAsia="es-ES"/>
              </w:rPr>
              <w:t xml:space="preserve"> </w:t>
            </w:r>
          </w:p>
        </w:tc>
      </w:tr>
      <w:tr w:rsidR="007D1488" w:rsidRPr="007574AB" w:rsidTr="0040520A">
        <w:tblPrEx>
          <w:tblBorders>
            <w:insideV w:val="single" w:sz="4" w:space="0" w:color="auto"/>
          </w:tblBorders>
        </w:tblPrEx>
        <w:trPr>
          <w:cantSplit/>
          <w:trHeight w:val="135"/>
        </w:trPr>
        <w:tc>
          <w:tcPr>
            <w:tcW w:w="1560" w:type="dxa"/>
            <w:vMerge/>
            <w:tcBorders>
              <w:left w:val="single" w:sz="4" w:space="0" w:color="808080"/>
              <w:bottom w:val="single" w:sz="4" w:space="0" w:color="808080"/>
              <w:right w:val="single" w:sz="6"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8080" w:type="dxa"/>
            <w:gridSpan w:val="9"/>
            <w:tcBorders>
              <w:top w:val="single" w:sz="4" w:space="0" w:color="808080"/>
              <w:left w:val="single" w:sz="6"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16"/>
                <w:szCs w:val="16"/>
                <w:lang w:eastAsia="es-ES"/>
              </w:rPr>
              <w:t>Dispone de Cámara de Aire:</w:t>
            </w:r>
            <w:r w:rsidR="000F06E7">
              <w:rPr>
                <w:rFonts w:ascii="Arial" w:eastAsia="Times New Roman" w:hAnsi="Arial" w:cs="Arial"/>
                <w:sz w:val="16"/>
                <w:szCs w:val="16"/>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Si </w:t>
            </w: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No</w:t>
            </w:r>
            <w:r w:rsidRPr="007574AB">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Se desconoce</w:t>
            </w:r>
            <w:r w:rsidR="000F06E7">
              <w:rPr>
                <w:rFonts w:ascii="Arial" w:eastAsia="Times New Roman" w:hAnsi="Arial" w:cs="Arial"/>
                <w:sz w:val="16"/>
                <w:szCs w:val="16"/>
                <w:lang w:eastAsia="es-ES"/>
              </w:rPr>
              <w:t xml:space="preserve">  </w:t>
            </w:r>
            <w:r w:rsidRPr="007574AB">
              <w:rPr>
                <w:rFonts w:ascii="Arial" w:eastAsia="Times New Roman" w:hAnsi="Arial" w:cs="Arial"/>
                <w:sz w:val="16"/>
                <w:szCs w:val="16"/>
                <w:lang w:eastAsia="es-ES"/>
              </w:rPr>
              <w:t>Dispone de aislamiento térmico:</w:t>
            </w:r>
            <w:r w:rsidR="000F06E7">
              <w:rPr>
                <w:rFonts w:ascii="Arial" w:eastAsia="Times New Roman" w:hAnsi="Arial" w:cs="Arial"/>
                <w:sz w:val="16"/>
                <w:szCs w:val="16"/>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Si </w:t>
            </w: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No</w:t>
            </w:r>
            <w:r w:rsidRPr="007574AB">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Se desconoce</w:t>
            </w:r>
          </w:p>
        </w:tc>
      </w:tr>
      <w:tr w:rsidR="007D1488" w:rsidRPr="007574AB" w:rsidTr="0040520A">
        <w:tblPrEx>
          <w:tblBorders>
            <w:insideV w:val="single" w:sz="4" w:space="0" w:color="auto"/>
          </w:tblBorders>
          <w:shd w:val="clear" w:color="auto" w:fill="auto"/>
        </w:tblPrEx>
        <w:trPr>
          <w:cantSplit/>
          <w:trHeight w:val="196"/>
        </w:trPr>
        <w:tc>
          <w:tcPr>
            <w:tcW w:w="1560" w:type="dxa"/>
            <w:vMerge w:val="restart"/>
            <w:tcBorders>
              <w:top w:val="single" w:sz="4" w:space="0" w:color="808080"/>
              <w:left w:val="single" w:sz="4" w:space="0" w:color="808080"/>
              <w:right w:val="single" w:sz="6"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 xml:space="preserve">Carpintería y vidrio en huecos </w:t>
            </w:r>
          </w:p>
        </w:tc>
        <w:tc>
          <w:tcPr>
            <w:tcW w:w="2977" w:type="dxa"/>
            <w:gridSpan w:val="2"/>
            <w:tcBorders>
              <w:top w:val="single" w:sz="4" w:space="0" w:color="808080"/>
              <w:left w:val="single" w:sz="6" w:space="0" w:color="808080"/>
              <w:bottom w:val="nil"/>
              <w:right w:val="single" w:sz="6" w:space="0" w:color="808080"/>
            </w:tcBorders>
          </w:tcPr>
          <w:p w:rsidR="007D1488" w:rsidRPr="007574AB" w:rsidRDefault="007D1488" w:rsidP="007D1488">
            <w:pPr>
              <w:spacing w:after="0" w:line="240" w:lineRule="auto"/>
              <w:jc w:val="center"/>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Tipo de carpintería predominante:</w:t>
            </w:r>
          </w:p>
        </w:tc>
        <w:tc>
          <w:tcPr>
            <w:tcW w:w="5103" w:type="dxa"/>
            <w:gridSpan w:val="7"/>
            <w:tcBorders>
              <w:top w:val="single" w:sz="4" w:space="0" w:color="808080"/>
              <w:left w:val="single" w:sz="6" w:space="0" w:color="808080"/>
              <w:bottom w:val="nil"/>
              <w:right w:val="single" w:sz="4" w:space="0" w:color="808080"/>
            </w:tcBorders>
          </w:tcPr>
          <w:p w:rsidR="007D1488" w:rsidRPr="007574AB" w:rsidRDefault="007D1488" w:rsidP="007D1488">
            <w:pPr>
              <w:spacing w:after="0" w:line="240" w:lineRule="auto"/>
              <w:jc w:val="center"/>
              <w:rPr>
                <w:rFonts w:ascii="Arial" w:eastAsia="Times New Roman" w:hAnsi="Arial" w:cs="Arial"/>
                <w:sz w:val="16"/>
                <w:szCs w:val="16"/>
                <w:lang w:eastAsia="es-ES"/>
              </w:rPr>
            </w:pPr>
            <w:r w:rsidRPr="007574AB">
              <w:rPr>
                <w:rFonts w:ascii="Arial" w:eastAsia="Times New Roman" w:hAnsi="Arial" w:cs="Arial"/>
                <w:sz w:val="16"/>
                <w:szCs w:val="16"/>
                <w:lang w:eastAsia="es-ES"/>
              </w:rPr>
              <w:t>Tipo de vidrio predominante:</w:t>
            </w:r>
          </w:p>
        </w:tc>
      </w:tr>
      <w:tr w:rsidR="007D1488" w:rsidRPr="007574AB" w:rsidTr="0040520A">
        <w:tblPrEx>
          <w:tblBorders>
            <w:insideV w:val="single" w:sz="4" w:space="0" w:color="auto"/>
          </w:tblBorders>
          <w:shd w:val="clear" w:color="auto" w:fill="auto"/>
        </w:tblPrEx>
        <w:trPr>
          <w:cantSplit/>
          <w:trHeight w:val="198"/>
        </w:trPr>
        <w:tc>
          <w:tcPr>
            <w:tcW w:w="1560" w:type="dxa"/>
            <w:vMerge/>
            <w:tcBorders>
              <w:left w:val="single" w:sz="4" w:space="0" w:color="808080"/>
              <w:bottom w:val="nil"/>
              <w:right w:val="single" w:sz="6"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2977" w:type="dxa"/>
            <w:gridSpan w:val="2"/>
            <w:vMerge w:val="restart"/>
            <w:tcBorders>
              <w:top w:val="nil"/>
              <w:left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Madera</w:t>
            </w:r>
          </w:p>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Acero</w:t>
            </w:r>
          </w:p>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Aluminio </w:t>
            </w:r>
          </w:p>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PVC</w:t>
            </w:r>
          </w:p>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Otros:</w:t>
            </w:r>
          </w:p>
        </w:tc>
        <w:tc>
          <w:tcPr>
            <w:tcW w:w="2834" w:type="dxa"/>
            <w:gridSpan w:val="3"/>
            <w:vMerge w:val="restart"/>
            <w:tcBorders>
              <w:top w:val="nil"/>
              <w:left w:val="single" w:sz="6" w:space="0" w:color="808080"/>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Simple</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Doble acristalamiento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Triple acristalamiento</w:t>
            </w:r>
          </w:p>
        </w:tc>
        <w:tc>
          <w:tcPr>
            <w:tcW w:w="2269" w:type="dxa"/>
            <w:gridSpan w:val="4"/>
            <w:vMerge w:val="restart"/>
            <w:tcBorders>
              <w:top w:val="nil"/>
              <w:left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Con capa bajo emisiva</w:t>
            </w:r>
          </w:p>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Con capa de control solar</w:t>
            </w:r>
          </w:p>
        </w:tc>
      </w:tr>
      <w:tr w:rsidR="007D1488" w:rsidRPr="007574AB" w:rsidTr="0040520A">
        <w:tblPrEx>
          <w:tblBorders>
            <w:insideV w:val="single" w:sz="4" w:space="0" w:color="auto"/>
          </w:tblBorders>
          <w:shd w:val="clear" w:color="auto" w:fill="auto"/>
        </w:tblPrEx>
        <w:trPr>
          <w:cantSplit/>
          <w:trHeight w:val="91"/>
        </w:trPr>
        <w:tc>
          <w:tcPr>
            <w:tcW w:w="1560" w:type="dxa"/>
            <w:tcBorders>
              <w:top w:val="nil"/>
              <w:left w:val="single" w:sz="4" w:space="0" w:color="808080"/>
              <w:bottom w:val="nil"/>
              <w:right w:val="single" w:sz="6"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Superficie (m</w:t>
            </w:r>
            <w:r w:rsidRPr="007574AB">
              <w:rPr>
                <w:rFonts w:ascii="Arial" w:eastAsia="Times New Roman" w:hAnsi="Arial" w:cs="Arial"/>
                <w:sz w:val="16"/>
                <w:szCs w:val="16"/>
                <w:vertAlign w:val="superscript"/>
                <w:lang w:eastAsia="es-ES"/>
              </w:rPr>
              <w:t>2</w:t>
            </w:r>
            <w:r w:rsidRPr="007574AB">
              <w:rPr>
                <w:rFonts w:ascii="Arial" w:eastAsia="Times New Roman" w:hAnsi="Arial" w:cs="Arial"/>
                <w:sz w:val="16"/>
                <w:szCs w:val="16"/>
                <w:lang w:eastAsia="es-ES"/>
              </w:rPr>
              <w:t>):</w:t>
            </w:r>
          </w:p>
          <w:p w:rsidR="007D1488" w:rsidRPr="007574AB" w:rsidRDefault="007D1488" w:rsidP="007D1488">
            <w:pPr>
              <w:spacing w:after="0" w:line="240" w:lineRule="auto"/>
              <w:rPr>
                <w:rFonts w:ascii="Arial" w:eastAsia="Times New Roman" w:hAnsi="Arial" w:cs="Arial"/>
                <w:b/>
                <w:sz w:val="16"/>
                <w:szCs w:val="16"/>
                <w:lang w:eastAsia="es-ES"/>
              </w:rPr>
            </w:pPr>
          </w:p>
        </w:tc>
        <w:tc>
          <w:tcPr>
            <w:tcW w:w="2977" w:type="dxa"/>
            <w:gridSpan w:val="2"/>
            <w:vMerge/>
            <w:tcBorders>
              <w:left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2834" w:type="dxa"/>
            <w:gridSpan w:val="3"/>
            <w:vMerge/>
            <w:tcBorders>
              <w:top w:val="nil"/>
              <w:left w:val="single" w:sz="6" w:space="0" w:color="808080"/>
              <w:right w:val="nil"/>
            </w:tcBorders>
            <w:vAlign w:val="center"/>
          </w:tcPr>
          <w:p w:rsidR="007D1488" w:rsidRPr="007574AB" w:rsidRDefault="007D1488" w:rsidP="007D1488">
            <w:pPr>
              <w:spacing w:after="0" w:line="240" w:lineRule="auto"/>
              <w:rPr>
                <w:rFonts w:ascii="Arial" w:eastAsia="Times New Roman" w:hAnsi="Arial" w:cs="Arial"/>
                <w:sz w:val="16"/>
                <w:szCs w:val="16"/>
                <w:lang w:eastAsia="es-ES"/>
              </w:rPr>
            </w:pPr>
          </w:p>
        </w:tc>
        <w:tc>
          <w:tcPr>
            <w:tcW w:w="2269" w:type="dxa"/>
            <w:gridSpan w:val="4"/>
            <w:vMerge/>
            <w:tcBorders>
              <w:top w:val="nil"/>
              <w:left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16"/>
                <w:szCs w:val="16"/>
                <w:lang w:eastAsia="es-ES"/>
              </w:rPr>
            </w:pPr>
          </w:p>
        </w:tc>
      </w:tr>
      <w:tr w:rsidR="007D1488" w:rsidRPr="007574AB" w:rsidTr="0040520A">
        <w:tblPrEx>
          <w:tblBorders>
            <w:insideV w:val="single" w:sz="4" w:space="0" w:color="auto"/>
          </w:tblBorders>
          <w:shd w:val="clear" w:color="auto" w:fill="auto"/>
        </w:tblPrEx>
        <w:trPr>
          <w:cantSplit/>
          <w:trHeight w:val="90"/>
        </w:trPr>
        <w:tc>
          <w:tcPr>
            <w:tcW w:w="1560" w:type="dxa"/>
            <w:tcBorders>
              <w:top w:val="nil"/>
              <w:left w:val="single" w:sz="4" w:space="0" w:color="808080"/>
              <w:bottom w:val="single" w:sz="4" w:space="0" w:color="808080"/>
              <w:right w:val="single" w:sz="6"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sz w:val="16"/>
                <w:szCs w:val="16"/>
                <w:lang w:eastAsia="es-ES"/>
              </w:rPr>
              <w:t xml:space="preserve">% sobre </w:t>
            </w:r>
            <w:proofErr w:type="spellStart"/>
            <w:r w:rsidRPr="007574AB">
              <w:rPr>
                <w:rFonts w:ascii="Arial" w:eastAsia="Times New Roman" w:hAnsi="Arial" w:cs="Arial"/>
                <w:sz w:val="16"/>
                <w:szCs w:val="16"/>
                <w:lang w:eastAsia="es-ES"/>
              </w:rPr>
              <w:t>Sup</w:t>
            </w:r>
            <w:proofErr w:type="spellEnd"/>
            <w:r w:rsidRPr="007574AB">
              <w:rPr>
                <w:rFonts w:ascii="Arial" w:eastAsia="Times New Roman" w:hAnsi="Arial" w:cs="Arial"/>
                <w:sz w:val="16"/>
                <w:szCs w:val="16"/>
                <w:lang w:eastAsia="es-ES"/>
              </w:rPr>
              <w:t xml:space="preserve">. </w:t>
            </w:r>
            <w:proofErr w:type="spellStart"/>
            <w:r w:rsidRPr="007574AB">
              <w:rPr>
                <w:rFonts w:ascii="Arial" w:eastAsia="Times New Roman" w:hAnsi="Arial" w:cs="Arial"/>
                <w:sz w:val="16"/>
                <w:szCs w:val="16"/>
                <w:lang w:eastAsia="es-ES"/>
              </w:rPr>
              <w:t>Cerram</w:t>
            </w:r>
            <w:proofErr w:type="spellEnd"/>
            <w:r w:rsidRPr="007574AB">
              <w:rPr>
                <w:rFonts w:ascii="Arial" w:eastAsia="Times New Roman" w:hAnsi="Arial" w:cs="Arial"/>
                <w:sz w:val="16"/>
                <w:szCs w:val="16"/>
                <w:lang w:eastAsia="es-ES"/>
              </w:rPr>
              <w:t>. Vertical Total:</w:t>
            </w:r>
          </w:p>
        </w:tc>
        <w:tc>
          <w:tcPr>
            <w:tcW w:w="2977" w:type="dxa"/>
            <w:gridSpan w:val="2"/>
            <w:vMerge/>
            <w:tcBorders>
              <w:left w:val="single" w:sz="6" w:space="0" w:color="808080"/>
              <w:bottom w:val="single" w:sz="4"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2834" w:type="dxa"/>
            <w:gridSpan w:val="3"/>
            <w:vMerge/>
            <w:tcBorders>
              <w:top w:val="nil"/>
              <w:left w:val="single" w:sz="6" w:space="0" w:color="808080"/>
              <w:bottom w:val="single" w:sz="4" w:space="0" w:color="808080"/>
              <w:right w:val="nil"/>
            </w:tcBorders>
            <w:vAlign w:val="center"/>
          </w:tcPr>
          <w:p w:rsidR="007D1488" w:rsidRPr="007574AB" w:rsidRDefault="007D1488" w:rsidP="007D1488">
            <w:pPr>
              <w:spacing w:after="0" w:line="240" w:lineRule="auto"/>
              <w:rPr>
                <w:rFonts w:ascii="Arial" w:eastAsia="Times New Roman" w:hAnsi="Arial" w:cs="Arial"/>
                <w:sz w:val="16"/>
                <w:szCs w:val="16"/>
                <w:lang w:eastAsia="es-ES"/>
              </w:rPr>
            </w:pPr>
          </w:p>
        </w:tc>
        <w:tc>
          <w:tcPr>
            <w:tcW w:w="2269" w:type="dxa"/>
            <w:gridSpan w:val="4"/>
            <w:vMerge/>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16"/>
                <w:szCs w:val="16"/>
                <w:lang w:eastAsia="es-ES"/>
              </w:rPr>
            </w:pPr>
          </w:p>
        </w:tc>
      </w:tr>
      <w:tr w:rsidR="007D1488" w:rsidRPr="007574AB" w:rsidTr="0040520A">
        <w:tblPrEx>
          <w:tblBorders>
            <w:insideV w:val="single" w:sz="4" w:space="0" w:color="auto"/>
          </w:tblBorders>
        </w:tblPrEx>
        <w:trPr>
          <w:cantSplit/>
          <w:trHeight w:val="437"/>
        </w:trPr>
        <w:tc>
          <w:tcPr>
            <w:tcW w:w="1560" w:type="dxa"/>
            <w:vMerge w:val="restart"/>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Azotea/Cubierta plana</w:t>
            </w:r>
          </w:p>
          <w:p w:rsidR="007D1488" w:rsidRPr="007574AB" w:rsidRDefault="007D1488" w:rsidP="007D1488">
            <w:pPr>
              <w:spacing w:after="0" w:line="240" w:lineRule="auto"/>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Superficie (m</w:t>
            </w:r>
            <w:r w:rsidRPr="007574AB">
              <w:rPr>
                <w:rFonts w:ascii="Arial" w:eastAsia="Times New Roman" w:hAnsi="Arial" w:cs="Arial"/>
                <w:sz w:val="16"/>
                <w:szCs w:val="16"/>
                <w:vertAlign w:val="superscript"/>
                <w:lang w:eastAsia="es-ES"/>
              </w:rPr>
              <w:t>2</w:t>
            </w:r>
            <w:r w:rsidRPr="007574AB">
              <w:rPr>
                <w:rFonts w:ascii="Arial" w:eastAsia="Times New Roman" w:hAnsi="Arial" w:cs="Arial"/>
                <w:sz w:val="16"/>
                <w:szCs w:val="16"/>
                <w:lang w:eastAsia="es-ES"/>
              </w:rPr>
              <w:t>):</w:t>
            </w:r>
          </w:p>
          <w:p w:rsidR="007D1488" w:rsidRPr="007574AB" w:rsidRDefault="007D1488" w:rsidP="007D1488">
            <w:pPr>
              <w:spacing w:after="0" w:line="240" w:lineRule="auto"/>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sz w:val="16"/>
                <w:szCs w:val="16"/>
                <w:lang w:eastAsia="es-ES"/>
              </w:rPr>
              <w:t xml:space="preserve">% sobre </w:t>
            </w:r>
            <w:proofErr w:type="spellStart"/>
            <w:r w:rsidRPr="007574AB">
              <w:rPr>
                <w:rFonts w:ascii="Arial" w:eastAsia="Times New Roman" w:hAnsi="Arial" w:cs="Arial"/>
                <w:sz w:val="16"/>
                <w:szCs w:val="16"/>
                <w:lang w:eastAsia="es-ES"/>
              </w:rPr>
              <w:t>Sup</w:t>
            </w:r>
            <w:proofErr w:type="spellEnd"/>
            <w:r w:rsidRPr="007574AB">
              <w:rPr>
                <w:rFonts w:ascii="Arial" w:eastAsia="Times New Roman" w:hAnsi="Arial" w:cs="Arial"/>
                <w:sz w:val="16"/>
                <w:szCs w:val="16"/>
                <w:lang w:eastAsia="es-ES"/>
              </w:rPr>
              <w:t xml:space="preserve">. </w:t>
            </w:r>
            <w:proofErr w:type="spellStart"/>
            <w:r w:rsidRPr="007574AB">
              <w:rPr>
                <w:rFonts w:ascii="Arial" w:eastAsia="Times New Roman" w:hAnsi="Arial" w:cs="Arial"/>
                <w:sz w:val="16"/>
                <w:szCs w:val="16"/>
                <w:lang w:eastAsia="es-ES"/>
              </w:rPr>
              <w:t>Cerram</w:t>
            </w:r>
            <w:proofErr w:type="spellEnd"/>
            <w:r w:rsidRPr="007574AB">
              <w:rPr>
                <w:rFonts w:ascii="Arial" w:eastAsia="Times New Roman" w:hAnsi="Arial" w:cs="Arial"/>
                <w:sz w:val="16"/>
                <w:szCs w:val="16"/>
                <w:lang w:eastAsia="es-ES"/>
              </w:rPr>
              <w:t>. Horizontal Total:</w:t>
            </w:r>
          </w:p>
        </w:tc>
        <w:tc>
          <w:tcPr>
            <w:tcW w:w="2977" w:type="dxa"/>
            <w:gridSpan w:val="2"/>
            <w:tcBorders>
              <w:top w:val="single" w:sz="4" w:space="0" w:color="808080"/>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Transitable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No transitable</w:t>
            </w:r>
          </w:p>
        </w:tc>
        <w:tc>
          <w:tcPr>
            <w:tcW w:w="1701" w:type="dxa"/>
            <w:gridSpan w:val="2"/>
            <w:vMerge w:val="restart"/>
            <w:tcBorders>
              <w:top w:val="single" w:sz="4" w:space="0" w:color="808080"/>
              <w:left w:val="single" w:sz="4" w:space="0" w:color="808080"/>
              <w:right w:val="single" w:sz="6"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Cubierta inclinada</w:t>
            </w:r>
          </w:p>
          <w:p w:rsidR="007D1488" w:rsidRPr="007574AB" w:rsidRDefault="007D1488" w:rsidP="007D1488">
            <w:pPr>
              <w:spacing w:after="0" w:line="240" w:lineRule="auto"/>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Superficie (m</w:t>
            </w:r>
            <w:r w:rsidRPr="007574AB">
              <w:rPr>
                <w:rFonts w:ascii="Arial" w:eastAsia="Times New Roman" w:hAnsi="Arial" w:cs="Arial"/>
                <w:sz w:val="16"/>
                <w:szCs w:val="16"/>
                <w:vertAlign w:val="superscript"/>
                <w:lang w:eastAsia="es-ES"/>
              </w:rPr>
              <w:t>2</w:t>
            </w:r>
            <w:r w:rsidRPr="007574AB">
              <w:rPr>
                <w:rFonts w:ascii="Arial" w:eastAsia="Times New Roman" w:hAnsi="Arial" w:cs="Arial"/>
                <w:sz w:val="16"/>
                <w:szCs w:val="16"/>
                <w:lang w:eastAsia="es-ES"/>
              </w:rPr>
              <w:t>):</w:t>
            </w:r>
          </w:p>
          <w:p w:rsidR="007D1488" w:rsidRPr="007574AB" w:rsidRDefault="007D1488" w:rsidP="007D1488">
            <w:pPr>
              <w:spacing w:after="0" w:line="240" w:lineRule="auto"/>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 xml:space="preserve">% sobre </w:t>
            </w:r>
            <w:proofErr w:type="spellStart"/>
            <w:r w:rsidRPr="007574AB">
              <w:rPr>
                <w:rFonts w:ascii="Arial" w:eastAsia="Times New Roman" w:hAnsi="Arial" w:cs="Arial"/>
                <w:sz w:val="16"/>
                <w:szCs w:val="16"/>
                <w:lang w:eastAsia="es-ES"/>
              </w:rPr>
              <w:t>Sup</w:t>
            </w:r>
            <w:proofErr w:type="spellEnd"/>
            <w:r w:rsidRPr="007574AB">
              <w:rPr>
                <w:rFonts w:ascii="Arial" w:eastAsia="Times New Roman" w:hAnsi="Arial" w:cs="Arial"/>
                <w:sz w:val="16"/>
                <w:szCs w:val="16"/>
                <w:lang w:eastAsia="es-ES"/>
              </w:rPr>
              <w:t xml:space="preserve">. </w:t>
            </w:r>
            <w:proofErr w:type="spellStart"/>
            <w:r w:rsidRPr="007574AB">
              <w:rPr>
                <w:rFonts w:ascii="Arial" w:eastAsia="Times New Roman" w:hAnsi="Arial" w:cs="Arial"/>
                <w:sz w:val="16"/>
                <w:szCs w:val="16"/>
                <w:lang w:eastAsia="es-ES"/>
              </w:rPr>
              <w:t>Cerram</w:t>
            </w:r>
            <w:proofErr w:type="spellEnd"/>
            <w:r w:rsidRPr="007574AB">
              <w:rPr>
                <w:rFonts w:ascii="Arial" w:eastAsia="Times New Roman" w:hAnsi="Arial" w:cs="Arial"/>
                <w:sz w:val="16"/>
                <w:szCs w:val="16"/>
                <w:lang w:eastAsia="es-ES"/>
              </w:rPr>
              <w:t>. Horizontal Total:</w:t>
            </w:r>
          </w:p>
        </w:tc>
        <w:tc>
          <w:tcPr>
            <w:tcW w:w="1701" w:type="dxa"/>
            <w:gridSpan w:val="3"/>
            <w:vMerge w:val="restart"/>
            <w:tcBorders>
              <w:top w:val="single" w:sz="4" w:space="0" w:color="808080"/>
              <w:left w:val="single" w:sz="6" w:space="0" w:color="808080"/>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Teja árabe</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Teja plana u otra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Teja cemento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Pizarra</w:t>
            </w:r>
          </w:p>
        </w:tc>
        <w:tc>
          <w:tcPr>
            <w:tcW w:w="1701" w:type="dxa"/>
            <w:gridSpan w:val="2"/>
            <w:vMerge w:val="restart"/>
            <w:tcBorders>
              <w:top w:val="single" w:sz="4" w:space="0" w:color="808080"/>
              <w:left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Fibrocemento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Asfáltica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Chapa acero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Chapa cobre/zinc</w:t>
            </w:r>
          </w:p>
        </w:tc>
      </w:tr>
      <w:tr w:rsidR="007D1488" w:rsidRPr="007574AB" w:rsidTr="0040520A">
        <w:tblPrEx>
          <w:tblBorders>
            <w:insideV w:val="single" w:sz="4" w:space="0" w:color="auto"/>
          </w:tblBorders>
        </w:tblPrEx>
        <w:trPr>
          <w:cantSplit/>
          <w:trHeight w:val="104"/>
        </w:trPr>
        <w:tc>
          <w:tcPr>
            <w:tcW w:w="1560" w:type="dxa"/>
            <w:vMerge/>
            <w:tcBorders>
              <w:left w:val="single" w:sz="4" w:space="0" w:color="808080"/>
              <w:right w:val="single" w:sz="4" w:space="0" w:color="808080"/>
            </w:tcBorders>
            <w:vAlign w:val="bottom"/>
          </w:tcPr>
          <w:p w:rsidR="007D1488" w:rsidRPr="007574AB" w:rsidRDefault="007D1488" w:rsidP="007D1488">
            <w:pPr>
              <w:spacing w:after="0" w:line="240" w:lineRule="auto"/>
              <w:rPr>
                <w:rFonts w:ascii="Arial" w:eastAsia="Times New Roman" w:hAnsi="Arial" w:cs="Arial"/>
                <w:b/>
                <w:sz w:val="16"/>
                <w:szCs w:val="16"/>
                <w:lang w:eastAsia="es-ES"/>
              </w:rPr>
            </w:pPr>
          </w:p>
        </w:tc>
        <w:tc>
          <w:tcPr>
            <w:tcW w:w="2977" w:type="dxa"/>
            <w:gridSpan w:val="2"/>
            <w:tcBorders>
              <w:top w:val="single" w:sz="4" w:space="0" w:color="808080"/>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Dispone de aislamiento térmico: </w:t>
            </w:r>
          </w:p>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Si </w:t>
            </w: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No </w:t>
            </w: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Se desconoce</w:t>
            </w:r>
          </w:p>
        </w:tc>
        <w:tc>
          <w:tcPr>
            <w:tcW w:w="1701" w:type="dxa"/>
            <w:gridSpan w:val="2"/>
            <w:vMerge/>
            <w:tcBorders>
              <w:left w:val="single" w:sz="4" w:space="0" w:color="808080"/>
              <w:right w:val="single" w:sz="6" w:space="0" w:color="808080"/>
            </w:tcBorders>
            <w:vAlign w:val="bottom"/>
          </w:tcPr>
          <w:p w:rsidR="007D1488" w:rsidRPr="007574AB" w:rsidRDefault="007D1488" w:rsidP="007D1488">
            <w:pPr>
              <w:spacing w:after="0" w:line="240" w:lineRule="auto"/>
              <w:rPr>
                <w:rFonts w:ascii="Arial" w:eastAsia="Times New Roman" w:hAnsi="Arial" w:cs="Arial"/>
                <w:b/>
                <w:sz w:val="16"/>
                <w:szCs w:val="16"/>
                <w:lang w:eastAsia="es-ES"/>
              </w:rPr>
            </w:pPr>
          </w:p>
        </w:tc>
        <w:tc>
          <w:tcPr>
            <w:tcW w:w="1701" w:type="dxa"/>
            <w:gridSpan w:val="3"/>
            <w:vMerge/>
            <w:tcBorders>
              <w:top w:val="nil"/>
              <w:left w:val="single" w:sz="6" w:space="0" w:color="808080"/>
              <w:right w:val="nil"/>
            </w:tcBorders>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1701" w:type="dxa"/>
            <w:gridSpan w:val="2"/>
            <w:vMerge/>
            <w:tcBorders>
              <w:top w:val="nil"/>
              <w:left w:val="nil"/>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40520A">
        <w:tblPrEx>
          <w:tblBorders>
            <w:insideV w:val="single" w:sz="4" w:space="0" w:color="auto"/>
          </w:tblBorders>
          <w:shd w:val="clear" w:color="auto" w:fill="auto"/>
        </w:tblPrEx>
        <w:trPr>
          <w:cantSplit/>
          <w:trHeight w:val="103"/>
        </w:trPr>
        <w:tc>
          <w:tcPr>
            <w:tcW w:w="1560" w:type="dxa"/>
            <w:vMerge/>
            <w:tcBorders>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2977" w:type="dxa"/>
            <w:gridSpan w:val="2"/>
            <w:tcBorders>
              <w:top w:val="single" w:sz="4" w:space="0" w:color="808080"/>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Dispone de lámina impermeabilizante:</w:t>
            </w:r>
          </w:p>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Si </w:t>
            </w: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No </w:t>
            </w: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Se desconoce</w:t>
            </w:r>
          </w:p>
        </w:tc>
        <w:tc>
          <w:tcPr>
            <w:tcW w:w="1701" w:type="dxa"/>
            <w:gridSpan w:val="2"/>
            <w:vMerge/>
            <w:tcBorders>
              <w:left w:val="single" w:sz="4" w:space="0" w:color="808080"/>
              <w:bottom w:val="single" w:sz="4" w:space="0" w:color="808080"/>
              <w:right w:val="single" w:sz="6"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3402" w:type="dxa"/>
            <w:gridSpan w:val="5"/>
            <w:tcBorders>
              <w:left w:val="single" w:sz="6"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Dispone de aislamiento térmico: </w:t>
            </w:r>
          </w:p>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Si </w:t>
            </w: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No </w:t>
            </w: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Se desconoce</w:t>
            </w:r>
          </w:p>
        </w:tc>
      </w:tr>
      <w:tr w:rsidR="007D1488" w:rsidRPr="007574AB" w:rsidTr="0040520A">
        <w:tblPrEx>
          <w:shd w:val="clear" w:color="auto" w:fill="auto"/>
        </w:tblPrEx>
        <w:trPr>
          <w:cantSplit/>
          <w:trHeight w:val="240"/>
        </w:trPr>
        <w:tc>
          <w:tcPr>
            <w:tcW w:w="9640" w:type="dxa"/>
            <w:gridSpan w:val="10"/>
            <w:vAlign w:val="center"/>
          </w:tcPr>
          <w:p w:rsidR="007D1488" w:rsidRPr="007574AB" w:rsidRDefault="007D1488" w:rsidP="007D1488">
            <w:pPr>
              <w:spacing w:after="0" w:line="240" w:lineRule="auto"/>
              <w:rPr>
                <w:rFonts w:ascii="Arial" w:eastAsia="Times New Roman" w:hAnsi="Arial" w:cs="Arial"/>
                <w:i/>
                <w:sz w:val="16"/>
                <w:szCs w:val="16"/>
                <w:lang w:eastAsia="es-ES"/>
              </w:rPr>
            </w:pPr>
            <w:r w:rsidRPr="007574AB">
              <w:rPr>
                <w:rFonts w:ascii="Arial" w:eastAsia="Times New Roman" w:hAnsi="Arial" w:cs="Arial"/>
                <w:i/>
                <w:sz w:val="16"/>
                <w:szCs w:val="16"/>
                <w:lang w:eastAsia="es-ES"/>
              </w:rPr>
              <w:t>Observaciones:</w:t>
            </w:r>
          </w:p>
          <w:p w:rsidR="007D1488" w:rsidRPr="007574AB" w:rsidRDefault="007D1488" w:rsidP="007D1488">
            <w:pPr>
              <w:spacing w:after="0" w:line="240" w:lineRule="auto"/>
              <w:rPr>
                <w:rFonts w:ascii="Arial" w:eastAsia="Times New Roman" w:hAnsi="Arial" w:cs="Arial"/>
                <w:sz w:val="16"/>
                <w:szCs w:val="16"/>
                <w:lang w:eastAsia="es-ES"/>
              </w:rPr>
            </w:pPr>
          </w:p>
        </w:tc>
      </w:tr>
    </w:tbl>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(6)Indicar la información correspondiente a otros cerramientos que no formen parte de la fachada principal y que supongan un mayor % sobre el resto de la superficie total de cerramientos verticales.</w:t>
      </w:r>
    </w:p>
    <w:p w:rsidR="007D1488" w:rsidRPr="007574AB" w:rsidRDefault="007D1488" w:rsidP="007D1488">
      <w:pPr>
        <w:spacing w:after="0" w:line="240" w:lineRule="auto"/>
        <w:rPr>
          <w:rFonts w:ascii="Arial" w:eastAsia="Times New Roman" w:hAnsi="Arial" w:cs="Arial"/>
          <w:sz w:val="14"/>
          <w:szCs w:val="16"/>
          <w:lang w:eastAsia="es-ES"/>
        </w:rPr>
      </w:pPr>
    </w:p>
    <w:tbl>
      <w:tblPr>
        <w:tblW w:w="9640"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clear" w:color="auto" w:fill="7F7F7F"/>
        <w:tblLayout w:type="fixed"/>
        <w:tblCellMar>
          <w:left w:w="70" w:type="dxa"/>
          <w:right w:w="70" w:type="dxa"/>
        </w:tblCellMar>
        <w:tblLook w:val="0000" w:firstRow="0" w:lastRow="0" w:firstColumn="0" w:lastColumn="0" w:noHBand="0" w:noVBand="0"/>
      </w:tblPr>
      <w:tblGrid>
        <w:gridCol w:w="1275"/>
        <w:gridCol w:w="2055"/>
        <w:gridCol w:w="72"/>
        <w:gridCol w:w="2127"/>
        <w:gridCol w:w="4111"/>
      </w:tblGrid>
      <w:tr w:rsidR="007D1488" w:rsidRPr="007574AB" w:rsidTr="0040520A">
        <w:trPr>
          <w:cantSplit/>
          <w:trHeight w:val="240"/>
        </w:trPr>
        <w:tc>
          <w:tcPr>
            <w:tcW w:w="9640" w:type="dxa"/>
            <w:gridSpan w:val="5"/>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color w:val="FFFFFF"/>
                <w:sz w:val="20"/>
                <w:szCs w:val="20"/>
                <w:lang w:eastAsia="es-ES"/>
              </w:rPr>
            </w:pPr>
            <w:r w:rsidRPr="007574AB">
              <w:rPr>
                <w:rFonts w:ascii="Arial" w:eastAsia="Times New Roman" w:hAnsi="Arial" w:cs="Arial"/>
                <w:sz w:val="14"/>
                <w:szCs w:val="16"/>
                <w:lang w:eastAsia="es-ES"/>
              </w:rPr>
              <w:br w:type="page"/>
            </w:r>
            <w:r w:rsidRPr="007574AB">
              <w:rPr>
                <w:rFonts w:ascii="Arial" w:eastAsia="Times New Roman" w:hAnsi="Arial" w:cs="Arial"/>
                <w:b/>
                <w:color w:val="FFFFFF"/>
                <w:sz w:val="20"/>
                <w:szCs w:val="20"/>
                <w:lang w:eastAsia="es-ES"/>
              </w:rPr>
              <w:t xml:space="preserve">INSTALACIONES DEL EDIFICIO </w:t>
            </w:r>
          </w:p>
        </w:tc>
      </w:tr>
      <w:tr w:rsidR="007D1488" w:rsidRPr="007574AB" w:rsidTr="0040520A">
        <w:tblPrEx>
          <w:tblBorders>
            <w:insideV w:val="single" w:sz="4" w:space="0" w:color="auto"/>
          </w:tblBorders>
          <w:shd w:val="clear" w:color="auto" w:fill="auto"/>
        </w:tblPrEx>
        <w:trPr>
          <w:cantSplit/>
          <w:trHeight w:val="227"/>
        </w:trPr>
        <w:tc>
          <w:tcPr>
            <w:tcW w:w="1275" w:type="dxa"/>
            <w:vMerge w:val="restart"/>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 xml:space="preserve">Saneamiento </w:t>
            </w:r>
          </w:p>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Evacuación de aguas</w:t>
            </w:r>
          </w:p>
          <w:p w:rsidR="007D1488" w:rsidRPr="007574AB" w:rsidRDefault="007D1488" w:rsidP="007D1488">
            <w:pPr>
              <w:spacing w:after="0" w:line="240" w:lineRule="auto"/>
              <w:rPr>
                <w:rFonts w:ascii="Arial" w:eastAsia="Times New Roman" w:hAnsi="Arial" w:cs="Arial"/>
                <w:sz w:val="16"/>
                <w:szCs w:val="16"/>
                <w:lang w:eastAsia="es-ES"/>
              </w:rPr>
            </w:pPr>
          </w:p>
        </w:tc>
        <w:tc>
          <w:tcPr>
            <w:tcW w:w="4254" w:type="dxa"/>
            <w:gridSpan w:val="3"/>
            <w:vMerge w:val="restart"/>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No dispone de Sistema de Evacuación</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Dispone de </w:t>
            </w:r>
            <w:proofErr w:type="spellStart"/>
            <w:r w:rsidRPr="007574AB">
              <w:rPr>
                <w:rFonts w:ascii="Arial" w:eastAsia="Times New Roman" w:hAnsi="Arial" w:cs="Arial"/>
                <w:sz w:val="16"/>
                <w:szCs w:val="16"/>
                <w:lang w:eastAsia="es-ES"/>
              </w:rPr>
              <w:t>Sist</w:t>
            </w:r>
            <w:proofErr w:type="spellEnd"/>
            <w:r w:rsidRPr="007574AB">
              <w:rPr>
                <w:rFonts w:ascii="Arial" w:eastAsia="Times New Roman" w:hAnsi="Arial" w:cs="Arial"/>
                <w:sz w:val="16"/>
                <w:szCs w:val="16"/>
                <w:lang w:eastAsia="es-ES"/>
              </w:rPr>
              <w:t>. Evacuación a red de alcantarillado público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Dispone de </w:t>
            </w:r>
            <w:proofErr w:type="spellStart"/>
            <w:r w:rsidRPr="007574AB">
              <w:rPr>
                <w:rFonts w:ascii="Arial" w:eastAsia="Times New Roman" w:hAnsi="Arial" w:cs="Arial"/>
                <w:sz w:val="16"/>
                <w:szCs w:val="16"/>
                <w:lang w:eastAsia="es-ES"/>
              </w:rPr>
              <w:t>Sist</w:t>
            </w:r>
            <w:proofErr w:type="spellEnd"/>
            <w:r w:rsidRPr="007574AB">
              <w:rPr>
                <w:rFonts w:ascii="Arial" w:eastAsia="Times New Roman" w:hAnsi="Arial" w:cs="Arial"/>
                <w:sz w:val="16"/>
                <w:szCs w:val="16"/>
                <w:lang w:eastAsia="es-ES"/>
              </w:rPr>
              <w:t xml:space="preserve">. </w:t>
            </w:r>
            <w:proofErr w:type="gramStart"/>
            <w:r w:rsidRPr="007574AB">
              <w:rPr>
                <w:rFonts w:ascii="Arial" w:eastAsia="Times New Roman" w:hAnsi="Arial" w:cs="Arial"/>
                <w:sz w:val="16"/>
                <w:szCs w:val="16"/>
                <w:lang w:eastAsia="es-ES"/>
              </w:rPr>
              <w:t>de</w:t>
            </w:r>
            <w:proofErr w:type="gramEnd"/>
            <w:r w:rsidRPr="007574AB">
              <w:rPr>
                <w:rFonts w:ascii="Arial" w:eastAsia="Times New Roman" w:hAnsi="Arial" w:cs="Arial"/>
                <w:sz w:val="16"/>
                <w:szCs w:val="16"/>
                <w:lang w:eastAsia="es-ES"/>
              </w:rPr>
              <w:t xml:space="preserve"> Evacuación propio (fosa séptica, </w:t>
            </w:r>
            <w:proofErr w:type="spellStart"/>
            <w:r w:rsidRPr="007574AB">
              <w:rPr>
                <w:rFonts w:ascii="Arial" w:eastAsia="Times New Roman" w:hAnsi="Arial" w:cs="Arial"/>
                <w:sz w:val="16"/>
                <w:szCs w:val="16"/>
                <w:lang w:eastAsia="es-ES"/>
              </w:rPr>
              <w:t>etc</w:t>
            </w:r>
            <w:proofErr w:type="spellEnd"/>
            <w:r w:rsidRPr="007574AB">
              <w:rPr>
                <w:rFonts w:ascii="Arial" w:eastAsia="Times New Roman" w:hAnsi="Arial" w:cs="Arial"/>
                <w:sz w:val="16"/>
                <w:szCs w:val="16"/>
                <w:lang w:eastAsia="es-ES"/>
              </w:rPr>
              <w:t>).</w:t>
            </w:r>
          </w:p>
        </w:tc>
        <w:tc>
          <w:tcPr>
            <w:tcW w:w="4111" w:type="dxa"/>
            <w:tcBorders>
              <w:top w:val="single" w:sz="4" w:space="0" w:color="808080"/>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Bajantes Vistas</w:t>
            </w:r>
            <w:r w:rsidR="000F06E7">
              <w:rPr>
                <w:rFonts w:ascii="Arial" w:eastAsia="Times New Roman" w:hAnsi="Arial" w:cs="Arial"/>
                <w:noProof/>
                <w:sz w:val="16"/>
                <w:szCs w:val="16"/>
                <w:lang w:eastAsia="es-ES"/>
              </w:rPr>
              <w:t xml:space="preserve">      </w:t>
            </w:r>
            <w:r w:rsidRPr="007574AB">
              <w:rPr>
                <w:rFonts w:ascii="Arial" w:eastAsia="Times New Roman" w:hAnsi="Arial" w:cs="Arial"/>
                <w:sz w:val="20"/>
                <w:szCs w:val="20"/>
                <w:lang w:eastAsia="es-ES"/>
              </w:rPr>
              <w:sym w:font="Wingdings" w:char="F06F"/>
            </w:r>
            <w:r w:rsidR="000F06E7">
              <w:rPr>
                <w:rFonts w:ascii="Arial" w:eastAsia="Times New Roman" w:hAnsi="Arial" w:cs="Arial"/>
                <w:noProof/>
                <w:sz w:val="16"/>
                <w:szCs w:val="16"/>
                <w:lang w:eastAsia="es-ES"/>
              </w:rPr>
              <w:t xml:space="preserve"> </w:t>
            </w:r>
            <w:r w:rsidRPr="007574AB">
              <w:rPr>
                <w:rFonts w:ascii="Arial" w:eastAsia="Times New Roman" w:hAnsi="Arial" w:cs="Arial"/>
                <w:noProof/>
                <w:sz w:val="16"/>
                <w:szCs w:val="16"/>
                <w:lang w:eastAsia="es-ES"/>
              </w:rPr>
              <w:t>Bajantes Empotradas</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Otro:</w:t>
            </w:r>
          </w:p>
        </w:tc>
      </w:tr>
      <w:tr w:rsidR="007D1488" w:rsidRPr="007574AB" w:rsidTr="0040520A">
        <w:tblPrEx>
          <w:tblBorders>
            <w:insideV w:val="single" w:sz="4" w:space="0" w:color="auto"/>
          </w:tblBorders>
          <w:shd w:val="clear" w:color="auto" w:fill="auto"/>
        </w:tblPrEx>
        <w:trPr>
          <w:cantSplit/>
          <w:trHeight w:val="226"/>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4254" w:type="dxa"/>
            <w:gridSpan w:val="3"/>
            <w:vMerge/>
            <w:tcBorders>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20"/>
                <w:szCs w:val="20"/>
                <w:lang w:eastAsia="es-ES"/>
              </w:rPr>
            </w:pPr>
          </w:p>
        </w:tc>
        <w:tc>
          <w:tcPr>
            <w:tcW w:w="4111" w:type="dxa"/>
            <w:tcBorders>
              <w:top w:val="single" w:sz="4" w:space="0" w:color="808080"/>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Colectores Vistos</w:t>
            </w:r>
            <w:r w:rsidR="000F06E7">
              <w:rPr>
                <w:rFonts w:ascii="Arial" w:eastAsia="Times New Roman" w:hAnsi="Arial" w:cs="Arial"/>
                <w:sz w:val="16"/>
                <w:szCs w:val="16"/>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Colectores Enterrados</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Otro:</w:t>
            </w:r>
          </w:p>
        </w:tc>
      </w:tr>
      <w:tr w:rsidR="007D1488" w:rsidRPr="007574AB" w:rsidTr="0040520A">
        <w:tblPrEx>
          <w:tblBorders>
            <w:insideV w:val="single" w:sz="4" w:space="0" w:color="auto"/>
          </w:tblBorders>
          <w:shd w:val="clear" w:color="auto" w:fill="auto"/>
        </w:tblPrEx>
        <w:trPr>
          <w:cantSplit/>
          <w:trHeight w:val="240"/>
        </w:trPr>
        <w:tc>
          <w:tcPr>
            <w:tcW w:w="1275" w:type="dxa"/>
            <w:tcBorders>
              <w:top w:val="single" w:sz="4" w:space="0" w:color="808080"/>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Abastecimiento de agua</w:t>
            </w:r>
          </w:p>
        </w:tc>
        <w:tc>
          <w:tcPr>
            <w:tcW w:w="4254" w:type="dxa"/>
            <w:gridSpan w:val="3"/>
            <w:tcBorders>
              <w:top w:val="single" w:sz="4" w:space="0" w:color="808080"/>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No dispone de Sistema de Abastecimiento de Agua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w:t>
            </w:r>
            <w:r w:rsidRPr="007574AB">
              <w:rPr>
                <w:rFonts w:ascii="Arial" w:eastAsia="Times New Roman" w:hAnsi="Arial" w:cs="Arial"/>
                <w:sz w:val="16"/>
                <w:szCs w:val="16"/>
                <w:lang w:eastAsia="es-ES"/>
              </w:rPr>
              <w:t>Dispone de conexión a</w:t>
            </w:r>
            <w:r w:rsidR="000F06E7">
              <w:rPr>
                <w:rFonts w:ascii="Arial" w:eastAsia="Times New Roman" w:hAnsi="Arial" w:cs="Arial"/>
                <w:sz w:val="16"/>
                <w:szCs w:val="16"/>
                <w:lang w:eastAsia="es-ES"/>
              </w:rPr>
              <w:t xml:space="preserve"> </w:t>
            </w:r>
            <w:r w:rsidRPr="007574AB">
              <w:rPr>
                <w:rFonts w:ascii="Arial" w:eastAsia="Times New Roman" w:hAnsi="Arial" w:cs="Arial"/>
                <w:sz w:val="16"/>
                <w:szCs w:val="16"/>
                <w:lang w:eastAsia="es-ES"/>
              </w:rPr>
              <w:t>Red de Abastecimiento público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w:t>
            </w:r>
            <w:r w:rsidRPr="007574AB">
              <w:rPr>
                <w:rFonts w:ascii="Arial" w:eastAsia="Times New Roman" w:hAnsi="Arial" w:cs="Arial"/>
                <w:sz w:val="16"/>
                <w:szCs w:val="16"/>
                <w:lang w:eastAsia="es-ES"/>
              </w:rPr>
              <w:t>Dispone de Captación propia (pozo, bomba, etc.)</w:t>
            </w:r>
            <w:r w:rsidR="000F06E7">
              <w:rPr>
                <w:rFonts w:ascii="Arial" w:eastAsia="Times New Roman" w:hAnsi="Arial" w:cs="Arial"/>
                <w:sz w:val="16"/>
                <w:szCs w:val="16"/>
                <w:lang w:eastAsia="es-ES"/>
              </w:rPr>
              <w:t xml:space="preserve"> </w:t>
            </w:r>
          </w:p>
        </w:tc>
        <w:tc>
          <w:tcPr>
            <w:tcW w:w="4111" w:type="dxa"/>
            <w:tcBorders>
              <w:top w:val="single" w:sz="4" w:space="0" w:color="808080"/>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Contador único para todo el edificio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Contadores individuales por vivienda/local</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Contadores individuales centralizados</w:t>
            </w:r>
          </w:p>
        </w:tc>
      </w:tr>
      <w:tr w:rsidR="007D1488" w:rsidRPr="007574AB" w:rsidTr="0040520A">
        <w:tblPrEx>
          <w:tblBorders>
            <w:insideV w:val="single" w:sz="4" w:space="0" w:color="auto"/>
          </w:tblBorders>
          <w:shd w:val="clear" w:color="auto" w:fill="auto"/>
        </w:tblPrEx>
        <w:trPr>
          <w:cantSplit/>
          <w:trHeight w:val="240"/>
        </w:trPr>
        <w:tc>
          <w:tcPr>
            <w:tcW w:w="1275" w:type="dxa"/>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Instalación eléctrica</w:t>
            </w:r>
          </w:p>
        </w:tc>
        <w:tc>
          <w:tcPr>
            <w:tcW w:w="4254" w:type="dxa"/>
            <w:gridSpan w:val="3"/>
            <w:tcBorders>
              <w:top w:val="single" w:sz="4" w:space="0" w:color="808080"/>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El edificio dispone (instalación eléctrica elementos comunes):</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De Caja General de Protección (CGP)</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w:t>
            </w:r>
            <w:r w:rsidRPr="007574AB">
              <w:rPr>
                <w:rFonts w:ascii="Arial" w:eastAsia="Times New Roman" w:hAnsi="Arial" w:cs="Arial"/>
                <w:sz w:val="16"/>
                <w:szCs w:val="16"/>
                <w:lang w:eastAsia="es-ES"/>
              </w:rPr>
              <w:t>De Interruptor Diferencial</w:t>
            </w:r>
          </w:p>
          <w:p w:rsidR="007D1488" w:rsidRPr="007574AB" w:rsidRDefault="007D1488" w:rsidP="007D1488">
            <w:pPr>
              <w:spacing w:after="0" w:line="240" w:lineRule="auto"/>
              <w:rPr>
                <w:rFonts w:ascii="Arial" w:eastAsia="Times New Roman" w:hAnsi="Arial" w:cs="Arial"/>
                <w:sz w:val="16"/>
                <w:szCs w:val="16"/>
                <w:lang w:val="es-ES_tradnl"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color w:val="FF0000"/>
                <w:sz w:val="16"/>
                <w:szCs w:val="16"/>
                <w:lang w:val="es-ES_tradnl" w:eastAsia="es-ES"/>
              </w:rPr>
              <w:t xml:space="preserve"> </w:t>
            </w:r>
            <w:r w:rsidRPr="007574AB">
              <w:rPr>
                <w:rFonts w:ascii="Arial" w:eastAsia="Times New Roman" w:hAnsi="Arial" w:cs="Arial"/>
                <w:sz w:val="16"/>
                <w:szCs w:val="16"/>
                <w:lang w:val="es-ES_tradnl" w:eastAsia="es-ES"/>
              </w:rPr>
              <w:t xml:space="preserve">De Interruptor Automático </w:t>
            </w:r>
            <w:r w:rsidRPr="007574AB">
              <w:rPr>
                <w:rFonts w:ascii="Arial" w:eastAsia="Times New Roman" w:hAnsi="Arial" w:cs="Arial"/>
                <w:sz w:val="16"/>
                <w:szCs w:val="16"/>
                <w:lang w:eastAsia="es-ES"/>
              </w:rPr>
              <w:t>al inicio de los circuitos de servicios comunes</w:t>
            </w:r>
            <w:r w:rsidRPr="007574AB">
              <w:rPr>
                <w:rFonts w:ascii="Arial" w:eastAsia="Times New Roman" w:hAnsi="Arial" w:cs="Arial"/>
                <w:sz w:val="16"/>
                <w:szCs w:val="16"/>
                <w:lang w:val="es-ES_tradnl" w:eastAsia="es-ES"/>
              </w:rPr>
              <w:t xml:space="preserve">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color w:val="FF0000"/>
                <w:sz w:val="16"/>
                <w:szCs w:val="16"/>
                <w:lang w:val="es-ES_tradnl" w:eastAsia="es-ES"/>
              </w:rPr>
              <w:t xml:space="preserve"> </w:t>
            </w:r>
            <w:r w:rsidRPr="007574AB">
              <w:rPr>
                <w:rFonts w:ascii="Arial" w:eastAsia="Times New Roman" w:hAnsi="Arial" w:cs="Arial"/>
                <w:sz w:val="16"/>
                <w:szCs w:val="16"/>
                <w:lang w:val="es-ES_tradnl" w:eastAsia="es-ES"/>
              </w:rPr>
              <w:t xml:space="preserve">De fusible </w:t>
            </w:r>
            <w:r w:rsidRPr="007574AB">
              <w:rPr>
                <w:rFonts w:ascii="Arial" w:eastAsia="Times New Roman" w:hAnsi="Arial" w:cs="Arial"/>
                <w:sz w:val="16"/>
                <w:szCs w:val="16"/>
                <w:lang w:eastAsia="es-ES"/>
              </w:rPr>
              <w:t>al inicio de las derivaciones individuales a viviendas o locales</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Otros:</w:t>
            </w:r>
          </w:p>
        </w:tc>
        <w:tc>
          <w:tcPr>
            <w:tcW w:w="4111" w:type="dxa"/>
            <w:tcBorders>
              <w:top w:val="single" w:sz="4" w:space="0" w:color="808080"/>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Contador único para todo el edificio</w:t>
            </w:r>
          </w:p>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Contadores individuales por vivienda/local</w:t>
            </w:r>
          </w:p>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Contadores individuales centralizados</w:t>
            </w:r>
          </w:p>
        </w:tc>
      </w:tr>
      <w:tr w:rsidR="007D1488" w:rsidRPr="007574AB" w:rsidTr="0040520A">
        <w:tblPrEx>
          <w:tblBorders>
            <w:insideV w:val="single" w:sz="4" w:space="0" w:color="auto"/>
          </w:tblBorders>
        </w:tblPrEx>
        <w:trPr>
          <w:cantSplit/>
          <w:trHeight w:val="240"/>
        </w:trPr>
        <w:tc>
          <w:tcPr>
            <w:tcW w:w="1275" w:type="dxa"/>
            <w:vMerge w:val="restart"/>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 xml:space="preserve">Calefacción </w:t>
            </w:r>
          </w:p>
          <w:p w:rsidR="007D1488" w:rsidRPr="007574AB" w:rsidRDefault="007D1488" w:rsidP="007D1488">
            <w:pPr>
              <w:spacing w:after="0" w:line="240" w:lineRule="auto"/>
              <w:rPr>
                <w:rFonts w:ascii="Arial" w:eastAsia="Times New Roman" w:hAnsi="Arial" w:cs="Arial"/>
                <w:b/>
                <w:sz w:val="16"/>
                <w:szCs w:val="16"/>
                <w:lang w:eastAsia="es-ES"/>
              </w:rPr>
            </w:pPr>
          </w:p>
        </w:tc>
        <w:tc>
          <w:tcPr>
            <w:tcW w:w="4254" w:type="dxa"/>
            <w:gridSpan w:val="3"/>
            <w:tcBorders>
              <w:top w:val="single" w:sz="4" w:space="0" w:color="808080"/>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Se dispone de sistema de </w:t>
            </w:r>
            <w:r w:rsidRPr="007574AB">
              <w:rPr>
                <w:rFonts w:ascii="Arial" w:eastAsia="Times New Roman" w:hAnsi="Arial" w:cs="Arial"/>
                <w:noProof/>
                <w:sz w:val="16"/>
                <w:szCs w:val="16"/>
                <w:lang w:eastAsia="es-ES"/>
              </w:rPr>
              <w:t>Calefacción Colectiva/Central:</w:t>
            </w:r>
          </w:p>
        </w:tc>
        <w:tc>
          <w:tcPr>
            <w:tcW w:w="4111" w:type="dxa"/>
            <w:vMerge w:val="restart"/>
            <w:tcBorders>
              <w:top w:val="single" w:sz="4" w:space="0" w:color="808080"/>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En caso contrario, indicar:</w:t>
            </w:r>
          </w:p>
          <w:p w:rsidR="007D1488" w:rsidRPr="007574AB" w:rsidRDefault="007D1488" w:rsidP="007D1488">
            <w:pPr>
              <w:spacing w:after="0" w:line="240" w:lineRule="auto"/>
              <w:ind w:left="72" w:hanging="72"/>
              <w:rPr>
                <w:rFonts w:ascii="Arial" w:eastAsia="Times New Roman" w:hAnsi="Arial" w:cs="Arial"/>
                <w:sz w:val="16"/>
                <w:szCs w:val="16"/>
                <w:lang w:eastAsia="es-ES"/>
              </w:rPr>
            </w:pPr>
            <w:r w:rsidRPr="007574AB">
              <w:rPr>
                <w:rFonts w:ascii="Arial" w:eastAsia="Times New Roman" w:hAnsi="Arial" w:cs="Arial"/>
                <w:sz w:val="16"/>
                <w:szCs w:val="16"/>
                <w:lang w:eastAsia="es-ES"/>
              </w:rPr>
              <w:t>% de viviendas/locales disponen de sistemas individuales de Calefacción:</w:t>
            </w:r>
          </w:p>
        </w:tc>
      </w:tr>
      <w:tr w:rsidR="007D1488" w:rsidRPr="007574AB" w:rsidTr="0040520A">
        <w:tblPrEx>
          <w:tblBorders>
            <w:insideV w:val="single" w:sz="4" w:space="0" w:color="auto"/>
          </w:tblBorders>
        </w:tblPrEx>
        <w:trPr>
          <w:cantSplit/>
          <w:trHeight w:val="198"/>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4254" w:type="dxa"/>
            <w:gridSpan w:val="3"/>
            <w:vMerge w:val="restart"/>
            <w:tcBorders>
              <w:top w:val="nil"/>
              <w:left w:val="single" w:sz="4" w:space="0" w:color="808080"/>
              <w:right w:val="single" w:sz="4" w:space="0" w:color="808080"/>
            </w:tcBorders>
          </w:tcPr>
          <w:p w:rsidR="007D1488" w:rsidRPr="007574AB" w:rsidRDefault="007D1488" w:rsidP="007D1488">
            <w:pPr>
              <w:spacing w:after="0" w:line="240" w:lineRule="auto"/>
              <w:ind w:left="1206"/>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Caldera comunitaria</w:t>
            </w:r>
          </w:p>
          <w:p w:rsidR="007D1488" w:rsidRPr="007574AB" w:rsidRDefault="007D1488" w:rsidP="007D1488">
            <w:pPr>
              <w:spacing w:after="0" w:line="240" w:lineRule="auto"/>
              <w:ind w:left="1206"/>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Bomba de calor</w:t>
            </w:r>
          </w:p>
          <w:p w:rsidR="007D1488" w:rsidRPr="007574AB" w:rsidRDefault="007D1488" w:rsidP="007D1488">
            <w:pPr>
              <w:spacing w:after="0" w:line="240" w:lineRule="auto"/>
              <w:ind w:left="1206"/>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Otro:</w:t>
            </w:r>
          </w:p>
        </w:tc>
        <w:tc>
          <w:tcPr>
            <w:tcW w:w="4111" w:type="dxa"/>
            <w:vMerge/>
            <w:tcBorders>
              <w:top w:val="nil"/>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r>
      <w:tr w:rsidR="007D1488" w:rsidRPr="007574AB" w:rsidTr="0040520A">
        <w:tblPrEx>
          <w:tblBorders>
            <w:insideV w:val="single" w:sz="4" w:space="0" w:color="auto"/>
          </w:tblBorders>
        </w:tblPrEx>
        <w:trPr>
          <w:cantSplit/>
          <w:trHeight w:val="207"/>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4254" w:type="dxa"/>
            <w:gridSpan w:val="3"/>
            <w:vMerge/>
            <w:tcBorders>
              <w:left w:val="single" w:sz="4" w:space="0" w:color="808080"/>
              <w:right w:val="single" w:sz="4" w:space="0" w:color="808080"/>
            </w:tcBorders>
          </w:tcPr>
          <w:p w:rsidR="007D1488" w:rsidRPr="007574AB" w:rsidRDefault="007D1488" w:rsidP="007D1488">
            <w:pPr>
              <w:spacing w:after="0" w:line="240" w:lineRule="auto"/>
              <w:ind w:left="1206"/>
              <w:rPr>
                <w:rFonts w:ascii="Arial" w:eastAsia="Times New Roman" w:hAnsi="Arial" w:cs="Arial"/>
                <w:sz w:val="16"/>
                <w:szCs w:val="16"/>
                <w:lang w:eastAsia="es-ES"/>
              </w:rPr>
            </w:pPr>
          </w:p>
        </w:tc>
        <w:tc>
          <w:tcPr>
            <w:tcW w:w="4111" w:type="dxa"/>
            <w:tcBorders>
              <w:top w:val="nil"/>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noProof/>
                <w:sz w:val="16"/>
                <w:szCs w:val="16"/>
                <w:lang w:eastAsia="es-ES"/>
              </w:rPr>
              <w:t>% viviendas con Caldera(Gas canalizado):</w:t>
            </w:r>
          </w:p>
        </w:tc>
      </w:tr>
      <w:tr w:rsidR="007D1488" w:rsidRPr="007574AB" w:rsidTr="0040520A">
        <w:tblPrEx>
          <w:tblBorders>
            <w:insideV w:val="single" w:sz="4" w:space="0" w:color="auto"/>
          </w:tblBorders>
        </w:tblPrEx>
        <w:trPr>
          <w:cantSplit/>
          <w:trHeight w:val="206"/>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4254" w:type="dxa"/>
            <w:gridSpan w:val="3"/>
            <w:vMerge/>
            <w:tcBorders>
              <w:left w:val="single" w:sz="4" w:space="0" w:color="808080"/>
              <w:bottom w:val="nil"/>
              <w:right w:val="single" w:sz="4" w:space="0" w:color="808080"/>
            </w:tcBorders>
          </w:tcPr>
          <w:p w:rsidR="007D1488" w:rsidRPr="007574AB" w:rsidRDefault="007D1488" w:rsidP="007D1488">
            <w:pPr>
              <w:spacing w:after="0" w:line="240" w:lineRule="auto"/>
              <w:ind w:left="1206"/>
              <w:rPr>
                <w:rFonts w:ascii="Arial" w:eastAsia="Times New Roman" w:hAnsi="Arial" w:cs="Arial"/>
                <w:sz w:val="16"/>
                <w:szCs w:val="16"/>
                <w:lang w:eastAsia="es-ES"/>
              </w:rPr>
            </w:pPr>
          </w:p>
        </w:tc>
        <w:tc>
          <w:tcPr>
            <w:tcW w:w="4111" w:type="dxa"/>
            <w:tcBorders>
              <w:top w:val="nil"/>
              <w:left w:val="single" w:sz="4" w:space="0" w:color="808080"/>
              <w:bottom w:val="nil"/>
              <w:right w:val="single" w:sz="4" w:space="0" w:color="808080"/>
            </w:tcBorders>
          </w:tcPr>
          <w:p w:rsidR="007D1488" w:rsidRPr="007574AB" w:rsidRDefault="007D1488" w:rsidP="007D1488">
            <w:pPr>
              <w:spacing w:after="0" w:line="240" w:lineRule="auto"/>
              <w:ind w:left="497"/>
              <w:rPr>
                <w:rFonts w:ascii="Arial" w:eastAsia="Times New Roman" w:hAnsi="Arial" w:cs="Arial"/>
                <w:noProof/>
                <w:sz w:val="16"/>
                <w:szCs w:val="16"/>
                <w:lang w:eastAsia="es-ES"/>
              </w:rPr>
            </w:pPr>
            <w:r w:rsidRPr="007574AB">
              <w:rPr>
                <w:rFonts w:ascii="Arial" w:eastAsia="Times New Roman" w:hAnsi="Arial" w:cs="Arial"/>
                <w:sz w:val="16"/>
                <w:szCs w:val="16"/>
                <w:lang w:eastAsia="es-ES"/>
              </w:rPr>
              <w:t>Indicando:</w:t>
            </w:r>
            <w:r w:rsidR="000F06E7">
              <w:rPr>
                <w:rFonts w:ascii="Arial" w:eastAsia="Times New Roman" w:hAnsi="Arial" w:cs="Arial"/>
                <w:sz w:val="16"/>
                <w:szCs w:val="16"/>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Propano</w:t>
            </w:r>
            <w:r w:rsidR="000F06E7">
              <w:rPr>
                <w:rFonts w:ascii="Arial" w:eastAsia="Times New Roman" w:hAnsi="Arial" w:cs="Arial"/>
                <w:noProof/>
                <w:sz w:val="16"/>
                <w:szCs w:val="16"/>
                <w:lang w:eastAsia="es-ES"/>
              </w:rPr>
              <w:t xml:space="preserve">    </w:t>
            </w:r>
            <w:r w:rsidRPr="007574AB">
              <w:rPr>
                <w:rFonts w:ascii="Arial" w:eastAsia="Times New Roman" w:hAnsi="Arial" w:cs="Arial"/>
                <w:noProof/>
                <w:sz w:val="16"/>
                <w:szCs w:val="16"/>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Gas Natural</w:t>
            </w:r>
          </w:p>
        </w:tc>
      </w:tr>
      <w:tr w:rsidR="007D1488" w:rsidRPr="007574AB" w:rsidTr="0040520A">
        <w:tblPrEx>
          <w:tblBorders>
            <w:insideV w:val="single" w:sz="4" w:space="0" w:color="auto"/>
          </w:tblBorders>
          <w:shd w:val="clear" w:color="auto" w:fill="auto"/>
        </w:tblPrEx>
        <w:trPr>
          <w:cantSplit/>
          <w:trHeight w:val="114"/>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4254" w:type="dxa"/>
            <w:gridSpan w:val="3"/>
            <w:tcBorders>
              <w:top w:val="nil"/>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 xml:space="preserve">Combustible Calefacción Colectiva/Central: </w:t>
            </w:r>
          </w:p>
        </w:tc>
        <w:tc>
          <w:tcPr>
            <w:tcW w:w="4111" w:type="dxa"/>
            <w:tcBorders>
              <w:top w:val="nil"/>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viviendas con Caldera Gasóleo:</w:t>
            </w:r>
          </w:p>
        </w:tc>
      </w:tr>
      <w:tr w:rsidR="007D1488" w:rsidRPr="007574AB" w:rsidTr="0040520A">
        <w:tblPrEx>
          <w:tblBorders>
            <w:insideV w:val="single" w:sz="4" w:space="0" w:color="auto"/>
          </w:tblBorders>
          <w:shd w:val="clear" w:color="auto" w:fill="auto"/>
        </w:tblPrEx>
        <w:trPr>
          <w:cantSplit/>
          <w:trHeight w:val="161"/>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2055" w:type="dxa"/>
            <w:vMerge w:val="restart"/>
            <w:tcBorders>
              <w:top w:val="nil"/>
              <w:left w:val="single" w:sz="4" w:space="0" w:color="808080"/>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GLP</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Gasóleo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Gas Natural</w:t>
            </w:r>
          </w:p>
        </w:tc>
        <w:tc>
          <w:tcPr>
            <w:tcW w:w="2199" w:type="dxa"/>
            <w:gridSpan w:val="2"/>
            <w:vMerge w:val="restart"/>
            <w:tcBorders>
              <w:top w:val="nil"/>
              <w:left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Electricidad</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Leña/biomasa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Otros</w:t>
            </w:r>
          </w:p>
        </w:tc>
        <w:tc>
          <w:tcPr>
            <w:tcW w:w="4111" w:type="dxa"/>
            <w:tcBorders>
              <w:top w:val="nil"/>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viviendas con Calefacción electrica:</w:t>
            </w:r>
          </w:p>
        </w:tc>
      </w:tr>
      <w:tr w:rsidR="007D1488" w:rsidRPr="007574AB" w:rsidTr="0040520A">
        <w:tblPrEx>
          <w:tblBorders>
            <w:insideV w:val="single" w:sz="4" w:space="0" w:color="auto"/>
          </w:tblBorders>
          <w:shd w:val="clear" w:color="auto" w:fill="auto"/>
        </w:tblPrEx>
        <w:trPr>
          <w:cantSplit/>
          <w:trHeight w:val="161"/>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2055" w:type="dxa"/>
            <w:vMerge/>
            <w:tcBorders>
              <w:left w:val="single" w:sz="4" w:space="0" w:color="808080"/>
              <w:right w:val="nil"/>
            </w:tcBorders>
          </w:tcPr>
          <w:p w:rsidR="007D1488" w:rsidRPr="007574AB" w:rsidRDefault="007D1488" w:rsidP="007D1488">
            <w:pPr>
              <w:spacing w:after="0" w:line="240" w:lineRule="auto"/>
              <w:rPr>
                <w:rFonts w:ascii="Arial" w:eastAsia="Times New Roman" w:hAnsi="Arial" w:cs="Arial"/>
                <w:sz w:val="20"/>
                <w:szCs w:val="20"/>
                <w:lang w:eastAsia="es-ES"/>
              </w:rPr>
            </w:pPr>
          </w:p>
        </w:tc>
        <w:tc>
          <w:tcPr>
            <w:tcW w:w="2199" w:type="dxa"/>
            <w:gridSpan w:val="2"/>
            <w:vMerge/>
            <w:tcBorders>
              <w:left w:val="nil"/>
              <w:right w:val="single" w:sz="4" w:space="0" w:color="808080"/>
            </w:tcBorders>
          </w:tcPr>
          <w:p w:rsidR="007D1488" w:rsidRPr="007574AB" w:rsidRDefault="007D1488" w:rsidP="007D1488">
            <w:pPr>
              <w:spacing w:after="0" w:line="240" w:lineRule="auto"/>
              <w:rPr>
                <w:rFonts w:ascii="Arial" w:eastAsia="Times New Roman" w:hAnsi="Arial" w:cs="Arial"/>
                <w:sz w:val="20"/>
                <w:szCs w:val="20"/>
                <w:lang w:eastAsia="es-ES"/>
              </w:rPr>
            </w:pPr>
          </w:p>
        </w:tc>
        <w:tc>
          <w:tcPr>
            <w:tcW w:w="4111" w:type="dxa"/>
            <w:tcBorders>
              <w:top w:val="nil"/>
              <w:left w:val="single" w:sz="4" w:space="0" w:color="808080"/>
              <w:bottom w:val="nil"/>
              <w:right w:val="single" w:sz="4" w:space="0" w:color="808080"/>
            </w:tcBorders>
          </w:tcPr>
          <w:p w:rsidR="007D1488" w:rsidRPr="007574AB" w:rsidRDefault="007D1488" w:rsidP="007D1488">
            <w:pPr>
              <w:spacing w:after="0" w:line="240" w:lineRule="auto"/>
              <w:ind w:left="497"/>
              <w:rPr>
                <w:rFonts w:ascii="Arial" w:eastAsia="Times New Roman" w:hAnsi="Arial" w:cs="Arial"/>
                <w:noProof/>
                <w:sz w:val="16"/>
                <w:szCs w:val="16"/>
                <w:lang w:eastAsia="es-ES"/>
              </w:rPr>
            </w:pPr>
            <w:r w:rsidRPr="007574AB">
              <w:rPr>
                <w:rFonts w:ascii="Arial" w:eastAsia="Times New Roman" w:hAnsi="Arial" w:cs="Arial"/>
                <w:sz w:val="16"/>
                <w:szCs w:val="16"/>
                <w:lang w:eastAsia="es-ES"/>
              </w:rPr>
              <w:t>Indicando:</w:t>
            </w:r>
            <w:r w:rsidR="000F06E7">
              <w:rPr>
                <w:rFonts w:ascii="Arial" w:eastAsia="Times New Roman" w:hAnsi="Arial" w:cs="Arial"/>
                <w:sz w:val="16"/>
                <w:szCs w:val="16"/>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Bomba de calor</w:t>
            </w:r>
            <w:r w:rsidR="000F06E7">
              <w:rPr>
                <w:rFonts w:ascii="Arial" w:eastAsia="Times New Roman" w:hAnsi="Arial" w:cs="Arial"/>
                <w:noProof/>
                <w:sz w:val="16"/>
                <w:szCs w:val="16"/>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Radiadores</w:t>
            </w:r>
          </w:p>
        </w:tc>
      </w:tr>
      <w:tr w:rsidR="007D1488" w:rsidRPr="007574AB" w:rsidTr="0040520A">
        <w:tblPrEx>
          <w:tblBorders>
            <w:insideV w:val="single" w:sz="4" w:space="0" w:color="auto"/>
          </w:tblBorders>
          <w:shd w:val="clear" w:color="auto" w:fill="auto"/>
        </w:tblPrEx>
        <w:trPr>
          <w:cantSplit/>
          <w:trHeight w:val="161"/>
        </w:trPr>
        <w:tc>
          <w:tcPr>
            <w:tcW w:w="1275" w:type="dxa"/>
            <w:vMerge/>
            <w:tcBorders>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2055" w:type="dxa"/>
            <w:vMerge/>
            <w:tcBorders>
              <w:left w:val="single" w:sz="4" w:space="0" w:color="808080"/>
              <w:bottom w:val="single" w:sz="4" w:space="0" w:color="808080"/>
              <w:right w:val="nil"/>
            </w:tcBorders>
          </w:tcPr>
          <w:p w:rsidR="007D1488" w:rsidRPr="007574AB" w:rsidRDefault="007D1488" w:rsidP="007D1488">
            <w:pPr>
              <w:spacing w:after="0" w:line="240" w:lineRule="auto"/>
              <w:rPr>
                <w:rFonts w:ascii="Arial" w:eastAsia="Times New Roman" w:hAnsi="Arial" w:cs="Arial"/>
                <w:sz w:val="20"/>
                <w:szCs w:val="20"/>
                <w:lang w:eastAsia="es-ES"/>
              </w:rPr>
            </w:pPr>
          </w:p>
        </w:tc>
        <w:tc>
          <w:tcPr>
            <w:tcW w:w="2199" w:type="dxa"/>
            <w:gridSpan w:val="2"/>
            <w:vMerge/>
            <w:tcBorders>
              <w:left w:val="nil"/>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20"/>
                <w:szCs w:val="20"/>
                <w:lang w:eastAsia="es-ES"/>
              </w:rPr>
            </w:pPr>
          </w:p>
        </w:tc>
        <w:tc>
          <w:tcPr>
            <w:tcW w:w="4111" w:type="dxa"/>
            <w:tcBorders>
              <w:top w:val="nil"/>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con Otros:</w:t>
            </w:r>
          </w:p>
        </w:tc>
      </w:tr>
      <w:tr w:rsidR="007D1488" w:rsidRPr="007574AB" w:rsidTr="0040520A">
        <w:tblPrEx>
          <w:tblBorders>
            <w:insideV w:val="single" w:sz="4" w:space="0" w:color="auto"/>
          </w:tblBorders>
          <w:shd w:val="clear" w:color="auto" w:fill="auto"/>
        </w:tblPrEx>
        <w:trPr>
          <w:cantSplit/>
          <w:trHeight w:val="111"/>
        </w:trPr>
        <w:tc>
          <w:tcPr>
            <w:tcW w:w="1275" w:type="dxa"/>
            <w:vMerge w:val="restart"/>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Agua Caliente Sanitaria ACS</w:t>
            </w:r>
          </w:p>
        </w:tc>
        <w:tc>
          <w:tcPr>
            <w:tcW w:w="4254" w:type="dxa"/>
            <w:gridSpan w:val="3"/>
            <w:tcBorders>
              <w:top w:val="single" w:sz="4" w:space="0" w:color="808080"/>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El edificio dispone de sistema de ACS Central:</w:t>
            </w:r>
          </w:p>
        </w:tc>
        <w:tc>
          <w:tcPr>
            <w:tcW w:w="4111" w:type="dxa"/>
            <w:tcBorders>
              <w:top w:val="single" w:sz="4" w:space="0" w:color="808080"/>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En caso contrario, indicar:</w:t>
            </w:r>
          </w:p>
        </w:tc>
      </w:tr>
      <w:tr w:rsidR="007D1488" w:rsidRPr="007574AB" w:rsidTr="0040520A">
        <w:tblPrEx>
          <w:tblBorders>
            <w:insideV w:val="single" w:sz="4" w:space="0" w:color="auto"/>
          </w:tblBorders>
          <w:shd w:val="clear" w:color="auto" w:fill="auto"/>
        </w:tblPrEx>
        <w:trPr>
          <w:cantSplit/>
          <w:trHeight w:val="140"/>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4254" w:type="dxa"/>
            <w:gridSpan w:val="3"/>
            <w:tcBorders>
              <w:top w:val="nil"/>
              <w:left w:val="single" w:sz="4" w:space="0" w:color="808080"/>
              <w:bottom w:val="nil"/>
              <w:right w:val="single" w:sz="4" w:space="0" w:color="808080"/>
            </w:tcBorders>
            <w:vAlign w:val="bottom"/>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16"/>
                <w:szCs w:val="16"/>
                <w:lang w:eastAsia="es-ES"/>
              </w:rPr>
              <w:t>Combustible para producción ACS:</w:t>
            </w:r>
          </w:p>
        </w:tc>
        <w:tc>
          <w:tcPr>
            <w:tcW w:w="4111" w:type="dxa"/>
            <w:vMerge w:val="restart"/>
            <w:tcBorders>
              <w:top w:val="nil"/>
              <w:left w:val="single" w:sz="4" w:space="0" w:color="808080"/>
              <w:right w:val="single" w:sz="4" w:space="0" w:color="808080"/>
            </w:tcBorders>
          </w:tcPr>
          <w:p w:rsidR="007D1488" w:rsidRPr="007574AB" w:rsidRDefault="007D1488" w:rsidP="007D1488">
            <w:pPr>
              <w:spacing w:after="0" w:line="240" w:lineRule="auto"/>
              <w:ind w:left="72" w:hanging="72"/>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de viviendas/locales disponen de sistemas individuales de producción de ACS:</w:t>
            </w:r>
          </w:p>
        </w:tc>
      </w:tr>
      <w:tr w:rsidR="007D1488" w:rsidRPr="007574AB" w:rsidTr="0040520A">
        <w:tblPrEx>
          <w:tblBorders>
            <w:insideV w:val="single" w:sz="4" w:space="0" w:color="auto"/>
          </w:tblBorders>
          <w:shd w:val="clear" w:color="auto" w:fill="auto"/>
        </w:tblPrEx>
        <w:trPr>
          <w:cantSplit/>
          <w:trHeight w:val="198"/>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2127" w:type="dxa"/>
            <w:gridSpan w:val="2"/>
            <w:vMerge w:val="restart"/>
            <w:tcBorders>
              <w:top w:val="nil"/>
              <w:left w:val="single" w:sz="4" w:space="0" w:color="808080"/>
              <w:bottom w:val="nil"/>
              <w:right w:val="nil"/>
            </w:tcBorders>
            <w:vAlign w:val="bottom"/>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GLP</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Gasóleo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Gas Natural</w:t>
            </w:r>
          </w:p>
        </w:tc>
        <w:tc>
          <w:tcPr>
            <w:tcW w:w="2127" w:type="dxa"/>
            <w:vMerge w:val="restart"/>
            <w:tcBorders>
              <w:top w:val="nil"/>
              <w:left w:val="nil"/>
              <w:bottom w:val="nil"/>
              <w:right w:val="single" w:sz="4" w:space="0" w:color="808080"/>
            </w:tcBorders>
            <w:vAlign w:val="bottom"/>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Electricidad</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Leña/biomasa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Otros</w:t>
            </w:r>
          </w:p>
        </w:tc>
        <w:tc>
          <w:tcPr>
            <w:tcW w:w="4111" w:type="dxa"/>
            <w:vMerge/>
            <w:tcBorders>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40520A">
        <w:tblPrEx>
          <w:tblBorders>
            <w:insideV w:val="single" w:sz="4" w:space="0" w:color="auto"/>
          </w:tblBorders>
          <w:shd w:val="clear" w:color="auto" w:fill="auto"/>
        </w:tblPrEx>
        <w:trPr>
          <w:cantSplit/>
          <w:trHeight w:val="177"/>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2127" w:type="dxa"/>
            <w:gridSpan w:val="2"/>
            <w:vMerge/>
            <w:tcBorders>
              <w:top w:val="nil"/>
              <w:left w:val="single" w:sz="4" w:space="0" w:color="808080"/>
              <w:bottom w:val="nil"/>
              <w:right w:val="nil"/>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2127" w:type="dxa"/>
            <w:vMerge/>
            <w:tcBorders>
              <w:top w:val="nil"/>
              <w:left w:val="nil"/>
              <w:bottom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4111" w:type="dxa"/>
            <w:tcBorders>
              <w:top w:val="nil"/>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noProof/>
                <w:sz w:val="16"/>
                <w:szCs w:val="16"/>
                <w:lang w:eastAsia="es-ES"/>
              </w:rPr>
              <w:t xml:space="preserve">% viviendas con Calentadores (Gas canalizado): </w:t>
            </w:r>
          </w:p>
        </w:tc>
      </w:tr>
      <w:tr w:rsidR="007D1488" w:rsidRPr="007574AB" w:rsidTr="0040520A">
        <w:tblPrEx>
          <w:tblBorders>
            <w:insideV w:val="single" w:sz="4" w:space="0" w:color="auto"/>
          </w:tblBorders>
          <w:shd w:val="clear" w:color="auto" w:fill="auto"/>
        </w:tblPrEx>
        <w:trPr>
          <w:cantSplit/>
          <w:trHeight w:val="294"/>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2127" w:type="dxa"/>
            <w:gridSpan w:val="2"/>
            <w:vMerge/>
            <w:tcBorders>
              <w:top w:val="nil"/>
              <w:left w:val="single" w:sz="4" w:space="0" w:color="808080"/>
              <w:bottom w:val="nil"/>
              <w:right w:val="nil"/>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2127" w:type="dxa"/>
            <w:vMerge/>
            <w:tcBorders>
              <w:top w:val="nil"/>
              <w:left w:val="nil"/>
              <w:bottom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4111" w:type="dxa"/>
            <w:tcBorders>
              <w:top w:val="nil"/>
              <w:left w:val="single" w:sz="4" w:space="0" w:color="808080"/>
              <w:bottom w:val="nil"/>
              <w:right w:val="single" w:sz="4" w:space="0" w:color="808080"/>
            </w:tcBorders>
          </w:tcPr>
          <w:p w:rsidR="007D1488" w:rsidRPr="007574AB" w:rsidRDefault="007D1488" w:rsidP="007D1488">
            <w:pPr>
              <w:spacing w:after="0" w:line="240" w:lineRule="auto"/>
              <w:ind w:left="497"/>
              <w:rPr>
                <w:rFonts w:ascii="Arial" w:eastAsia="Times New Roman" w:hAnsi="Arial" w:cs="Arial"/>
                <w:noProof/>
                <w:sz w:val="16"/>
                <w:szCs w:val="16"/>
                <w:lang w:eastAsia="es-ES"/>
              </w:rPr>
            </w:pPr>
            <w:r w:rsidRPr="007574AB">
              <w:rPr>
                <w:rFonts w:ascii="Arial" w:eastAsia="Times New Roman" w:hAnsi="Arial" w:cs="Arial"/>
                <w:sz w:val="16"/>
                <w:szCs w:val="16"/>
                <w:lang w:eastAsia="es-ES"/>
              </w:rPr>
              <w:t>Indicando:</w:t>
            </w:r>
            <w:r w:rsidR="000F06E7">
              <w:rPr>
                <w:rFonts w:ascii="Arial" w:eastAsia="Times New Roman" w:hAnsi="Arial" w:cs="Arial"/>
                <w:sz w:val="16"/>
                <w:szCs w:val="16"/>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Propano</w:t>
            </w:r>
            <w:r w:rsidR="000F06E7">
              <w:rPr>
                <w:rFonts w:ascii="Arial" w:eastAsia="Times New Roman" w:hAnsi="Arial" w:cs="Arial"/>
                <w:noProof/>
                <w:sz w:val="16"/>
                <w:szCs w:val="16"/>
                <w:lang w:eastAsia="es-ES"/>
              </w:rPr>
              <w:t xml:space="preserve">    </w:t>
            </w:r>
            <w:r w:rsidRPr="007574AB">
              <w:rPr>
                <w:rFonts w:ascii="Arial" w:eastAsia="Times New Roman" w:hAnsi="Arial" w:cs="Arial"/>
                <w:noProof/>
                <w:sz w:val="16"/>
                <w:szCs w:val="16"/>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Gas Natural</w:t>
            </w:r>
          </w:p>
        </w:tc>
      </w:tr>
      <w:tr w:rsidR="007D1488" w:rsidRPr="007574AB" w:rsidTr="0040520A">
        <w:tblPrEx>
          <w:tblBorders>
            <w:insideV w:val="single" w:sz="4" w:space="0" w:color="auto"/>
          </w:tblBorders>
          <w:shd w:val="clear" w:color="auto" w:fill="auto"/>
        </w:tblPrEx>
        <w:trPr>
          <w:cantSplit/>
          <w:trHeight w:val="170"/>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4254" w:type="dxa"/>
            <w:gridSpan w:val="3"/>
            <w:vMerge w:val="restart"/>
            <w:tcBorders>
              <w:top w:val="nil"/>
              <w:left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El edificio dispone de captadores solares para la producción de ACS</w:t>
            </w:r>
          </w:p>
        </w:tc>
        <w:tc>
          <w:tcPr>
            <w:tcW w:w="4111" w:type="dxa"/>
            <w:tcBorders>
              <w:top w:val="nil"/>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noProof/>
                <w:sz w:val="16"/>
                <w:szCs w:val="16"/>
                <w:lang w:eastAsia="es-ES"/>
              </w:rPr>
              <w:t>% viviendas con Calentadores (Gas embotellado):</w:t>
            </w:r>
          </w:p>
        </w:tc>
      </w:tr>
      <w:tr w:rsidR="007D1488" w:rsidRPr="007574AB" w:rsidTr="0040520A">
        <w:tblPrEx>
          <w:tblBorders>
            <w:insideV w:val="single" w:sz="4" w:space="0" w:color="auto"/>
          </w:tblBorders>
          <w:shd w:val="clear" w:color="auto" w:fill="auto"/>
        </w:tblPrEx>
        <w:trPr>
          <w:cantSplit/>
          <w:trHeight w:val="259"/>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4254" w:type="dxa"/>
            <w:gridSpan w:val="3"/>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20"/>
                <w:szCs w:val="20"/>
                <w:lang w:eastAsia="es-ES"/>
              </w:rPr>
            </w:pPr>
          </w:p>
        </w:tc>
        <w:tc>
          <w:tcPr>
            <w:tcW w:w="4111" w:type="dxa"/>
            <w:tcBorders>
              <w:top w:val="nil"/>
              <w:left w:val="single" w:sz="4" w:space="0" w:color="808080"/>
              <w:bottom w:val="nil"/>
              <w:right w:val="single" w:sz="4" w:space="0" w:color="808080"/>
            </w:tcBorders>
          </w:tcPr>
          <w:p w:rsidR="007D1488" w:rsidRPr="007574AB" w:rsidRDefault="007D1488" w:rsidP="007D1488">
            <w:pPr>
              <w:spacing w:after="0" w:line="240" w:lineRule="auto"/>
              <w:ind w:left="497"/>
              <w:rPr>
                <w:rFonts w:ascii="Arial" w:eastAsia="Times New Roman" w:hAnsi="Arial" w:cs="Arial"/>
                <w:noProof/>
                <w:sz w:val="16"/>
                <w:szCs w:val="16"/>
                <w:lang w:eastAsia="es-ES"/>
              </w:rPr>
            </w:pPr>
            <w:r w:rsidRPr="007574AB">
              <w:rPr>
                <w:rFonts w:ascii="Arial" w:eastAsia="Times New Roman" w:hAnsi="Arial" w:cs="Arial"/>
                <w:sz w:val="16"/>
                <w:szCs w:val="16"/>
                <w:lang w:eastAsia="es-ES"/>
              </w:rPr>
              <w:t>Indicando:</w:t>
            </w:r>
            <w:r w:rsidR="000F06E7">
              <w:rPr>
                <w:rFonts w:ascii="Arial" w:eastAsia="Times New Roman" w:hAnsi="Arial" w:cs="Arial"/>
                <w:sz w:val="16"/>
                <w:szCs w:val="16"/>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Propano</w:t>
            </w:r>
            <w:r w:rsidR="000F06E7">
              <w:rPr>
                <w:rFonts w:ascii="Arial" w:eastAsia="Times New Roman" w:hAnsi="Arial" w:cs="Arial"/>
                <w:noProof/>
                <w:sz w:val="16"/>
                <w:szCs w:val="16"/>
                <w:lang w:eastAsia="es-ES"/>
              </w:rPr>
              <w:t xml:space="preserve">    </w:t>
            </w:r>
            <w:r w:rsidRPr="007574AB">
              <w:rPr>
                <w:rFonts w:ascii="Arial" w:eastAsia="Times New Roman" w:hAnsi="Arial" w:cs="Arial"/>
                <w:noProof/>
                <w:sz w:val="16"/>
                <w:szCs w:val="16"/>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16"/>
                <w:szCs w:val="16"/>
                <w:lang w:eastAsia="es-ES"/>
              </w:rPr>
              <w:t xml:space="preserve"> Butano</w:t>
            </w:r>
          </w:p>
        </w:tc>
      </w:tr>
      <w:tr w:rsidR="007D1488" w:rsidRPr="007574AB" w:rsidTr="0040520A">
        <w:tblPrEx>
          <w:tblBorders>
            <w:insideV w:val="single" w:sz="4" w:space="0" w:color="auto"/>
          </w:tblBorders>
          <w:shd w:val="clear" w:color="auto" w:fill="auto"/>
        </w:tblPrEx>
        <w:trPr>
          <w:cantSplit/>
          <w:trHeight w:val="164"/>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4254" w:type="dxa"/>
            <w:gridSpan w:val="3"/>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20"/>
                <w:szCs w:val="20"/>
                <w:lang w:eastAsia="es-ES"/>
              </w:rPr>
            </w:pPr>
          </w:p>
        </w:tc>
        <w:tc>
          <w:tcPr>
            <w:tcW w:w="4111" w:type="dxa"/>
            <w:tcBorders>
              <w:top w:val="nil"/>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noProof/>
                <w:sz w:val="16"/>
                <w:szCs w:val="16"/>
                <w:lang w:eastAsia="es-ES"/>
              </w:rPr>
              <w:t>% viviendas con Calentadores eléctricos:</w:t>
            </w:r>
          </w:p>
        </w:tc>
      </w:tr>
      <w:tr w:rsidR="007D1488" w:rsidRPr="007574AB" w:rsidTr="0040520A">
        <w:tblPrEx>
          <w:tblBorders>
            <w:insideV w:val="single" w:sz="4" w:space="0" w:color="auto"/>
          </w:tblBorders>
          <w:shd w:val="clear" w:color="auto" w:fill="auto"/>
        </w:tblPrEx>
        <w:trPr>
          <w:cantSplit/>
          <w:trHeight w:val="164"/>
        </w:trPr>
        <w:tc>
          <w:tcPr>
            <w:tcW w:w="1275" w:type="dxa"/>
            <w:vMerge/>
            <w:tcBorders>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c>
          <w:tcPr>
            <w:tcW w:w="4254" w:type="dxa"/>
            <w:gridSpan w:val="3"/>
            <w:vMerge/>
            <w:tcBorders>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20"/>
                <w:szCs w:val="20"/>
                <w:lang w:eastAsia="es-ES"/>
              </w:rPr>
            </w:pPr>
          </w:p>
        </w:tc>
        <w:tc>
          <w:tcPr>
            <w:tcW w:w="4111" w:type="dxa"/>
            <w:tcBorders>
              <w:top w:val="nil"/>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con Otros:</w:t>
            </w:r>
          </w:p>
        </w:tc>
      </w:tr>
      <w:tr w:rsidR="007D1488" w:rsidRPr="007574AB" w:rsidTr="0040520A">
        <w:tblPrEx>
          <w:tblBorders>
            <w:insideV w:val="single" w:sz="4" w:space="0" w:color="auto"/>
          </w:tblBorders>
          <w:shd w:val="clear" w:color="auto" w:fill="auto"/>
        </w:tblPrEx>
        <w:trPr>
          <w:cantSplit/>
          <w:trHeight w:val="112"/>
        </w:trPr>
        <w:tc>
          <w:tcPr>
            <w:tcW w:w="1275" w:type="dxa"/>
            <w:vMerge w:val="restart"/>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 xml:space="preserve">Gas canalizado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b/>
                <w:sz w:val="16"/>
                <w:szCs w:val="16"/>
                <w:lang w:eastAsia="es-ES"/>
              </w:rPr>
              <w:t>para instalaciones domésticas</w:t>
            </w:r>
          </w:p>
        </w:tc>
        <w:tc>
          <w:tcPr>
            <w:tcW w:w="4254" w:type="dxa"/>
            <w:gridSpan w:val="3"/>
            <w:tcBorders>
              <w:top w:val="single" w:sz="4" w:space="0" w:color="808080"/>
              <w:left w:val="single" w:sz="4" w:space="0" w:color="808080"/>
              <w:bottom w:val="nil"/>
              <w:right w:val="single" w:sz="4" w:space="0" w:color="808080"/>
            </w:tcBorders>
          </w:tcPr>
          <w:p w:rsidR="007D1488" w:rsidRPr="007574AB" w:rsidRDefault="007D1488" w:rsidP="007D1488">
            <w:pPr>
              <w:spacing w:after="0" w:line="240" w:lineRule="auto"/>
              <w:ind w:left="73" w:hanging="73"/>
              <w:rPr>
                <w:rFonts w:ascii="Arial" w:eastAsia="Times New Roman" w:hAnsi="Arial" w:cs="Arial"/>
                <w:i/>
                <w:sz w:val="16"/>
                <w:szCs w:val="16"/>
                <w:lang w:eastAsia="es-ES"/>
              </w:rPr>
            </w:pPr>
            <w:r w:rsidRPr="007574AB">
              <w:rPr>
                <w:rFonts w:ascii="Arial" w:eastAsia="Times New Roman" w:hAnsi="Arial" w:cs="Arial"/>
                <w:sz w:val="16"/>
                <w:szCs w:val="16"/>
                <w:lang w:eastAsia="es-ES"/>
              </w:rPr>
              <w:t xml:space="preserve"> % de viviendas/locales que disponen de acometida a red de distribución canalizada de gas para uso doméstico: </w:t>
            </w:r>
          </w:p>
        </w:tc>
        <w:tc>
          <w:tcPr>
            <w:tcW w:w="4111" w:type="dxa"/>
            <w:vMerge w:val="restart"/>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Contadores individuales por vivienda/local</w:t>
            </w:r>
          </w:p>
          <w:p w:rsidR="007D1488" w:rsidRPr="007574AB" w:rsidRDefault="007D1488" w:rsidP="007D1488">
            <w:pPr>
              <w:spacing w:after="0" w:line="240" w:lineRule="auto"/>
              <w:rPr>
                <w:rFonts w:ascii="Arial" w:eastAsia="Times New Roman" w:hAnsi="Arial" w:cs="Arial"/>
                <w:i/>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Contadores individuales</w:t>
            </w:r>
            <w:r w:rsidR="000F06E7">
              <w:rPr>
                <w:rFonts w:ascii="Arial" w:eastAsia="Times New Roman" w:hAnsi="Arial" w:cs="Arial"/>
                <w:sz w:val="16"/>
                <w:szCs w:val="16"/>
                <w:lang w:eastAsia="es-ES"/>
              </w:rPr>
              <w:t xml:space="preserve"> </w:t>
            </w:r>
            <w:r w:rsidRPr="007574AB">
              <w:rPr>
                <w:rFonts w:ascii="Arial" w:eastAsia="Times New Roman" w:hAnsi="Arial" w:cs="Arial"/>
                <w:sz w:val="16"/>
                <w:szCs w:val="16"/>
                <w:lang w:eastAsia="es-ES"/>
              </w:rPr>
              <w:t>centralizados</w:t>
            </w:r>
          </w:p>
        </w:tc>
      </w:tr>
      <w:tr w:rsidR="007D1488" w:rsidRPr="007574AB" w:rsidTr="0040520A">
        <w:tblPrEx>
          <w:tblBorders>
            <w:insideV w:val="single" w:sz="4" w:space="0" w:color="auto"/>
          </w:tblBorders>
          <w:shd w:val="clear" w:color="auto" w:fill="auto"/>
        </w:tblPrEx>
        <w:trPr>
          <w:cantSplit/>
          <w:trHeight w:val="328"/>
        </w:trPr>
        <w:tc>
          <w:tcPr>
            <w:tcW w:w="1275" w:type="dxa"/>
            <w:vMerge/>
            <w:tcBorders>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4254" w:type="dxa"/>
            <w:gridSpan w:val="3"/>
            <w:tcBorders>
              <w:top w:val="nil"/>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Propano</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Gas Natural</w:t>
            </w:r>
          </w:p>
        </w:tc>
        <w:tc>
          <w:tcPr>
            <w:tcW w:w="4111" w:type="dxa"/>
            <w:vMerge/>
            <w:tcBorders>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r>
      <w:tr w:rsidR="007D1488" w:rsidRPr="007574AB" w:rsidTr="0040520A">
        <w:tblPrEx>
          <w:tblBorders>
            <w:insideV w:val="single" w:sz="4" w:space="0" w:color="auto"/>
          </w:tblBorders>
        </w:tblPrEx>
        <w:trPr>
          <w:cantSplit/>
          <w:trHeight w:val="195"/>
        </w:trPr>
        <w:tc>
          <w:tcPr>
            <w:tcW w:w="1275" w:type="dxa"/>
            <w:vMerge w:val="restart"/>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 xml:space="preserve">Refrigeración </w:t>
            </w:r>
          </w:p>
        </w:tc>
        <w:tc>
          <w:tcPr>
            <w:tcW w:w="4254" w:type="dxa"/>
            <w:gridSpan w:val="3"/>
            <w:vMerge w:val="restart"/>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El edificio dispone de sistema colectivo de Refrigeración:</w:t>
            </w:r>
          </w:p>
          <w:p w:rsidR="007D1488" w:rsidRPr="007574AB" w:rsidRDefault="007D1488" w:rsidP="007D1488">
            <w:pPr>
              <w:spacing w:after="0" w:line="240" w:lineRule="auto"/>
              <w:ind w:left="1206"/>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Con torre de enfriamiento</w:t>
            </w:r>
          </w:p>
          <w:p w:rsidR="007D1488" w:rsidRPr="007574AB" w:rsidRDefault="007D1488" w:rsidP="007D1488">
            <w:pPr>
              <w:spacing w:after="0" w:line="240" w:lineRule="auto"/>
              <w:ind w:left="1206"/>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Sin torre de enfriamiento </w:t>
            </w:r>
          </w:p>
        </w:tc>
        <w:tc>
          <w:tcPr>
            <w:tcW w:w="4111" w:type="dxa"/>
            <w:tcBorders>
              <w:top w:val="nil"/>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En caso contrario, indicar:</w:t>
            </w:r>
          </w:p>
        </w:tc>
      </w:tr>
      <w:tr w:rsidR="007D1488" w:rsidRPr="007574AB" w:rsidTr="0040520A">
        <w:tblPrEx>
          <w:tblBorders>
            <w:insideV w:val="single" w:sz="4" w:space="0" w:color="auto"/>
          </w:tblBorders>
        </w:tblPrEx>
        <w:trPr>
          <w:cantSplit/>
          <w:trHeight w:val="226"/>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4254" w:type="dxa"/>
            <w:gridSpan w:val="3"/>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20"/>
                <w:szCs w:val="20"/>
                <w:lang w:eastAsia="es-ES"/>
              </w:rPr>
            </w:pPr>
          </w:p>
        </w:tc>
        <w:tc>
          <w:tcPr>
            <w:tcW w:w="4111" w:type="dxa"/>
            <w:tcBorders>
              <w:top w:val="nil"/>
              <w:left w:val="single" w:sz="4" w:space="0" w:color="808080"/>
              <w:bottom w:val="nil"/>
              <w:right w:val="single" w:sz="4" w:space="0" w:color="808080"/>
            </w:tcBorders>
          </w:tcPr>
          <w:p w:rsidR="007D1488" w:rsidRPr="007574AB" w:rsidRDefault="007D1488" w:rsidP="007D1488">
            <w:pPr>
              <w:spacing w:after="0" w:line="240" w:lineRule="auto"/>
              <w:ind w:left="72" w:hanging="72"/>
              <w:rPr>
                <w:rFonts w:ascii="Arial" w:eastAsia="Times New Roman" w:hAnsi="Arial" w:cs="Arial"/>
                <w:sz w:val="16"/>
                <w:szCs w:val="16"/>
                <w:lang w:eastAsia="es-ES"/>
              </w:rPr>
            </w:pPr>
            <w:r w:rsidRPr="007574AB">
              <w:rPr>
                <w:rFonts w:ascii="Arial" w:eastAsia="Times New Roman" w:hAnsi="Arial" w:cs="Arial"/>
                <w:sz w:val="16"/>
                <w:szCs w:val="16"/>
                <w:lang w:eastAsia="es-ES"/>
              </w:rPr>
              <w:t>% de viviendas/locales disponen de sistemas individuales de refrigeración (aire acondicionado):</w:t>
            </w:r>
          </w:p>
        </w:tc>
      </w:tr>
      <w:tr w:rsidR="007D1488" w:rsidRPr="007574AB" w:rsidTr="0040520A">
        <w:tblPrEx>
          <w:tblBorders>
            <w:insideV w:val="single" w:sz="4" w:space="0" w:color="auto"/>
          </w:tblBorders>
        </w:tblPrEx>
        <w:trPr>
          <w:cantSplit/>
          <w:trHeight w:val="134"/>
        </w:trPr>
        <w:tc>
          <w:tcPr>
            <w:tcW w:w="1275" w:type="dxa"/>
            <w:vMerge/>
            <w:tcBorders>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4254" w:type="dxa"/>
            <w:gridSpan w:val="3"/>
            <w:vMerge/>
            <w:tcBorders>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20"/>
                <w:szCs w:val="20"/>
                <w:lang w:eastAsia="es-ES"/>
              </w:rPr>
            </w:pPr>
          </w:p>
        </w:tc>
        <w:tc>
          <w:tcPr>
            <w:tcW w:w="4111" w:type="dxa"/>
            <w:tcBorders>
              <w:top w:val="nil"/>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Nº aparatos de aire acondicionado vistos en fachadas:</w:t>
            </w:r>
          </w:p>
        </w:tc>
      </w:tr>
      <w:tr w:rsidR="007D1488" w:rsidRPr="007574AB" w:rsidTr="0040520A">
        <w:tblPrEx>
          <w:tblBorders>
            <w:insideV w:val="single" w:sz="4" w:space="0" w:color="auto"/>
          </w:tblBorders>
        </w:tblPrEx>
        <w:trPr>
          <w:cantSplit/>
          <w:trHeight w:val="431"/>
        </w:trPr>
        <w:tc>
          <w:tcPr>
            <w:tcW w:w="1275" w:type="dxa"/>
            <w:vMerge w:val="restart"/>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 xml:space="preserve">Ventilación y renovación de aire </w:t>
            </w:r>
          </w:p>
        </w:tc>
        <w:tc>
          <w:tcPr>
            <w:tcW w:w="4254" w:type="dxa"/>
            <w:gridSpan w:val="3"/>
            <w:tcBorders>
              <w:top w:val="single" w:sz="4" w:space="0" w:color="808080"/>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 xml:space="preserve">El edificio dispone de los siguientes sistemas de ventilación para los cuartos húmedos (baños y cocinas) de las viviendas: </w:t>
            </w:r>
          </w:p>
        </w:tc>
        <w:tc>
          <w:tcPr>
            <w:tcW w:w="4111" w:type="dxa"/>
            <w:vMerge w:val="restart"/>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Los aparcamientos disponen de sistemas de ventilación:</w:t>
            </w:r>
            <w:r w:rsidR="000F06E7">
              <w:rPr>
                <w:rFonts w:ascii="Arial" w:eastAsia="Times New Roman" w:hAnsi="Arial" w:cs="Arial"/>
                <w:sz w:val="16"/>
                <w:szCs w:val="16"/>
                <w:lang w:eastAsia="es-ES"/>
              </w:rPr>
              <w:t xml:space="preserve">   </w:t>
            </w:r>
            <w:r w:rsidRPr="007574AB">
              <w:rPr>
                <w:rFonts w:ascii="Arial" w:eastAsia="Times New Roman" w:hAnsi="Arial" w:cs="Arial"/>
                <w:sz w:val="16"/>
                <w:szCs w:val="16"/>
                <w:lang w:eastAsia="es-ES"/>
              </w:rPr>
              <w:t xml:space="preserve">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Mecánica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Natural</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Híbrida</w:t>
            </w:r>
          </w:p>
        </w:tc>
      </w:tr>
      <w:tr w:rsidR="007D1488" w:rsidRPr="007574AB" w:rsidTr="0040520A">
        <w:tblPrEx>
          <w:tblBorders>
            <w:insideV w:val="single" w:sz="4" w:space="0" w:color="auto"/>
          </w:tblBorders>
        </w:tblPrEx>
        <w:trPr>
          <w:cantSplit/>
          <w:trHeight w:val="409"/>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2127" w:type="dxa"/>
            <w:gridSpan w:val="2"/>
            <w:tcBorders>
              <w:top w:val="nil"/>
              <w:left w:val="single" w:sz="4" w:space="0" w:color="808080"/>
              <w:bottom w:val="nil"/>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Ventanas</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w:t>
            </w:r>
            <w:proofErr w:type="spellStart"/>
            <w:r w:rsidRPr="007574AB">
              <w:rPr>
                <w:rFonts w:ascii="Arial" w:eastAsia="Times New Roman" w:hAnsi="Arial" w:cs="Arial"/>
                <w:sz w:val="16"/>
                <w:szCs w:val="16"/>
                <w:lang w:eastAsia="es-ES"/>
              </w:rPr>
              <w:t>Shunts</w:t>
            </w:r>
            <w:proofErr w:type="spellEnd"/>
          </w:p>
        </w:tc>
        <w:tc>
          <w:tcPr>
            <w:tcW w:w="2127" w:type="dxa"/>
            <w:tcBorders>
              <w:top w:val="nil"/>
              <w:left w:val="nil"/>
              <w:bottom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Patinejos</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Otros:</w:t>
            </w:r>
          </w:p>
        </w:tc>
        <w:tc>
          <w:tcPr>
            <w:tcW w:w="4111"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r>
      <w:tr w:rsidR="007D1488" w:rsidRPr="007574AB" w:rsidTr="0040520A">
        <w:tblPrEx>
          <w:tblBorders>
            <w:insideV w:val="single" w:sz="4" w:space="0" w:color="auto"/>
          </w:tblBorders>
        </w:tblPrEx>
        <w:trPr>
          <w:cantSplit/>
          <w:trHeight w:val="417"/>
        </w:trPr>
        <w:tc>
          <w:tcPr>
            <w:tcW w:w="1275" w:type="dxa"/>
            <w:vMerge/>
            <w:tcBorders>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4254" w:type="dxa"/>
            <w:gridSpan w:val="3"/>
            <w:tcBorders>
              <w:top w:val="nil"/>
              <w:left w:val="single" w:sz="4" w:space="0" w:color="808080"/>
              <w:bottom w:val="single" w:sz="4" w:space="0" w:color="808080"/>
              <w:right w:val="single" w:sz="4" w:space="0" w:color="808080"/>
            </w:tcBorders>
          </w:tcPr>
          <w:p w:rsidR="007D1488" w:rsidRPr="007574AB" w:rsidRDefault="007D1488" w:rsidP="007D1488">
            <w:pPr>
              <w:spacing w:after="0" w:line="240" w:lineRule="auto"/>
              <w:ind w:left="215" w:hanging="215"/>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Existen locales o viviendas cuyos cuartos húmedos no tienen ninguno de los sistemas anteriores de ventilación.</w:t>
            </w:r>
          </w:p>
        </w:tc>
        <w:tc>
          <w:tcPr>
            <w:tcW w:w="4111" w:type="dxa"/>
            <w:vMerge/>
            <w:tcBorders>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r>
      <w:tr w:rsidR="007D1488" w:rsidRPr="007574AB" w:rsidTr="0040520A">
        <w:tblPrEx>
          <w:tblBorders>
            <w:insideV w:val="single" w:sz="4" w:space="0" w:color="auto"/>
          </w:tblBorders>
          <w:shd w:val="clear" w:color="auto" w:fill="auto"/>
        </w:tblPrEx>
        <w:trPr>
          <w:cantSplit/>
          <w:trHeight w:val="198"/>
        </w:trPr>
        <w:tc>
          <w:tcPr>
            <w:tcW w:w="1275" w:type="dxa"/>
            <w:vMerge w:val="restart"/>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Protección Contra Incendios</w:t>
            </w:r>
          </w:p>
        </w:tc>
        <w:tc>
          <w:tcPr>
            <w:tcW w:w="8365" w:type="dxa"/>
            <w:gridSpan w:val="4"/>
            <w:tcBorders>
              <w:top w:val="single" w:sz="4" w:space="0" w:color="808080"/>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El edificio dispone de:</w:t>
            </w:r>
          </w:p>
        </w:tc>
      </w:tr>
      <w:tr w:rsidR="007D1488" w:rsidRPr="007574AB" w:rsidTr="0040520A">
        <w:tblPrEx>
          <w:tblBorders>
            <w:insideV w:val="single" w:sz="4" w:space="0" w:color="auto"/>
          </w:tblBorders>
          <w:shd w:val="clear" w:color="auto" w:fill="auto"/>
        </w:tblPrEx>
        <w:trPr>
          <w:cantSplit/>
          <w:trHeight w:val="233"/>
        </w:trPr>
        <w:tc>
          <w:tcPr>
            <w:tcW w:w="1275" w:type="dxa"/>
            <w:vMerge/>
            <w:tcBorders>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4254" w:type="dxa"/>
            <w:gridSpan w:val="3"/>
            <w:tcBorders>
              <w:top w:val="nil"/>
              <w:left w:val="single" w:sz="4" w:space="0" w:color="808080"/>
              <w:bottom w:val="single" w:sz="4" w:space="0" w:color="808080"/>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Un sistema de detección de incendios.</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Un sistema de alarma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Extintores móviles</w:t>
            </w:r>
          </w:p>
        </w:tc>
        <w:tc>
          <w:tcPr>
            <w:tcW w:w="4111" w:type="dxa"/>
            <w:tcBorders>
              <w:top w:val="nil"/>
              <w:left w:val="nil"/>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Hidrantes exteriores</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Columna seca </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Boca de incendios equipada</w:t>
            </w:r>
          </w:p>
        </w:tc>
      </w:tr>
      <w:tr w:rsidR="007D1488" w:rsidRPr="007574AB" w:rsidTr="0040520A">
        <w:tblPrEx>
          <w:tblBorders>
            <w:insideV w:val="single" w:sz="4" w:space="0" w:color="auto"/>
          </w:tblBorders>
          <w:shd w:val="clear" w:color="auto" w:fill="auto"/>
        </w:tblPrEx>
        <w:trPr>
          <w:cantSplit/>
          <w:trHeight w:val="157"/>
        </w:trPr>
        <w:tc>
          <w:tcPr>
            <w:tcW w:w="1275" w:type="dxa"/>
            <w:vMerge w:val="restart"/>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Protección contra el rayo</w:t>
            </w:r>
          </w:p>
        </w:tc>
        <w:tc>
          <w:tcPr>
            <w:tcW w:w="4254" w:type="dxa"/>
            <w:gridSpan w:val="3"/>
            <w:tcBorders>
              <w:top w:val="single" w:sz="4" w:space="0" w:color="808080"/>
              <w:left w:val="single" w:sz="4" w:space="0" w:color="808080"/>
              <w:bottom w:val="nil"/>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El edificio dispone de:</w:t>
            </w:r>
          </w:p>
        </w:tc>
        <w:tc>
          <w:tcPr>
            <w:tcW w:w="4111" w:type="dxa"/>
            <w:vMerge w:val="restart"/>
            <w:tcBorders>
              <w:top w:val="single" w:sz="4" w:space="0" w:color="808080"/>
              <w:left w:val="nil"/>
              <w:right w:val="single" w:sz="4" w:space="0" w:color="808080"/>
            </w:tcBorders>
          </w:tcPr>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Un dispositivo de protección contra sobretensiones transitorias</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Red de tierra</w:t>
            </w:r>
          </w:p>
        </w:tc>
      </w:tr>
      <w:tr w:rsidR="007D1488" w:rsidRPr="007574AB" w:rsidTr="0040520A">
        <w:tblPrEx>
          <w:tblBorders>
            <w:insideV w:val="single" w:sz="4" w:space="0" w:color="auto"/>
          </w:tblBorders>
          <w:shd w:val="clear" w:color="auto" w:fill="auto"/>
        </w:tblPrEx>
        <w:trPr>
          <w:cantSplit/>
          <w:trHeight w:val="157"/>
        </w:trPr>
        <w:tc>
          <w:tcPr>
            <w:tcW w:w="1275" w:type="dxa"/>
            <w:vMerge/>
            <w:tcBorders>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4254" w:type="dxa"/>
            <w:gridSpan w:val="3"/>
            <w:tcBorders>
              <w:top w:val="nil"/>
              <w:left w:val="single" w:sz="4" w:space="0" w:color="808080"/>
              <w:bottom w:val="single" w:sz="4" w:space="0" w:color="808080"/>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Pararrayos de puntas</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Pararrayos Faraday</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Pararrayos con sistemas activos (ionizantes)</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Otro tipo de pararrayos:</w:t>
            </w:r>
          </w:p>
        </w:tc>
        <w:tc>
          <w:tcPr>
            <w:tcW w:w="4111" w:type="dxa"/>
            <w:vMerge/>
            <w:tcBorders>
              <w:left w:val="nil"/>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p>
        </w:tc>
      </w:tr>
      <w:tr w:rsidR="007D1488" w:rsidRPr="007574AB" w:rsidTr="0040520A">
        <w:tblPrEx>
          <w:tblBorders>
            <w:insideV w:val="single" w:sz="4" w:space="0" w:color="auto"/>
          </w:tblBorders>
          <w:shd w:val="clear" w:color="auto" w:fill="auto"/>
        </w:tblPrEx>
        <w:trPr>
          <w:cantSplit/>
          <w:trHeight w:val="211"/>
        </w:trPr>
        <w:tc>
          <w:tcPr>
            <w:tcW w:w="1275" w:type="dxa"/>
            <w:vMerge w:val="restart"/>
            <w:tcBorders>
              <w:top w:val="single" w:sz="4" w:space="0" w:color="808080"/>
              <w:left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t>Instalaciones de Comunicaciones ICT</w:t>
            </w:r>
          </w:p>
        </w:tc>
        <w:tc>
          <w:tcPr>
            <w:tcW w:w="8365" w:type="dxa"/>
            <w:gridSpan w:val="4"/>
            <w:tcBorders>
              <w:top w:val="single" w:sz="4" w:space="0" w:color="808080"/>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El edificio dispone de:</w:t>
            </w:r>
          </w:p>
        </w:tc>
      </w:tr>
      <w:tr w:rsidR="007D1488" w:rsidRPr="007574AB" w:rsidTr="0040520A">
        <w:tblPrEx>
          <w:tblBorders>
            <w:insideV w:val="single" w:sz="4" w:space="0" w:color="auto"/>
          </w:tblBorders>
          <w:shd w:val="clear" w:color="auto" w:fill="auto"/>
        </w:tblPrEx>
        <w:trPr>
          <w:cantSplit/>
          <w:trHeight w:val="211"/>
        </w:trPr>
        <w:tc>
          <w:tcPr>
            <w:tcW w:w="1275" w:type="dxa"/>
            <w:vMerge/>
            <w:tcBorders>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b/>
                <w:sz w:val="16"/>
                <w:szCs w:val="16"/>
                <w:lang w:eastAsia="es-ES"/>
              </w:rPr>
            </w:pPr>
          </w:p>
        </w:tc>
        <w:tc>
          <w:tcPr>
            <w:tcW w:w="4254" w:type="dxa"/>
            <w:gridSpan w:val="3"/>
            <w:tcBorders>
              <w:top w:val="nil"/>
              <w:left w:val="single" w:sz="4" w:space="0" w:color="808080"/>
              <w:bottom w:val="single" w:sz="4" w:space="0" w:color="808080"/>
              <w:right w:val="nil"/>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Antena para</w:t>
            </w:r>
            <w:r w:rsidR="000F06E7">
              <w:rPr>
                <w:rFonts w:ascii="Arial" w:eastAsia="Times New Roman" w:hAnsi="Arial" w:cs="Arial"/>
                <w:sz w:val="16"/>
                <w:szCs w:val="16"/>
                <w:lang w:eastAsia="es-ES"/>
              </w:rPr>
              <w:t xml:space="preserve"> </w:t>
            </w:r>
            <w:r w:rsidRPr="007574AB">
              <w:rPr>
                <w:rFonts w:ascii="Arial" w:eastAsia="Times New Roman" w:hAnsi="Arial" w:cs="Arial"/>
                <w:sz w:val="16"/>
                <w:szCs w:val="16"/>
                <w:lang w:eastAsia="es-ES"/>
              </w:rPr>
              <w:t>recepción de TDT</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Antena para</w:t>
            </w:r>
            <w:r w:rsidR="000F06E7">
              <w:rPr>
                <w:rFonts w:ascii="Arial" w:eastAsia="Times New Roman" w:hAnsi="Arial" w:cs="Arial"/>
                <w:sz w:val="16"/>
                <w:szCs w:val="16"/>
                <w:lang w:eastAsia="es-ES"/>
              </w:rPr>
              <w:t xml:space="preserve"> </w:t>
            </w:r>
            <w:r w:rsidRPr="007574AB">
              <w:rPr>
                <w:rFonts w:ascii="Arial" w:eastAsia="Times New Roman" w:hAnsi="Arial" w:cs="Arial"/>
                <w:sz w:val="16"/>
                <w:szCs w:val="16"/>
                <w:lang w:eastAsia="es-ES"/>
              </w:rPr>
              <w:t>recepción de TV satélite</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Acceso de pares de cobre </w:t>
            </w:r>
          </w:p>
        </w:tc>
        <w:tc>
          <w:tcPr>
            <w:tcW w:w="4111" w:type="dxa"/>
            <w:tcBorders>
              <w:top w:val="nil"/>
              <w:left w:val="nil"/>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Acceso de telecomunicaciones por cable</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Acceso de fibra óptica</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Accesos inalámbricos</w:t>
            </w: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16"/>
                <w:szCs w:val="16"/>
                <w:lang w:eastAsia="es-ES"/>
              </w:rPr>
              <w:t xml:space="preserve"> Otras instalaciones de ICT</w:t>
            </w:r>
          </w:p>
        </w:tc>
      </w:tr>
      <w:tr w:rsidR="007D1488" w:rsidRPr="007574AB" w:rsidTr="0040520A">
        <w:tblPrEx>
          <w:tblBorders>
            <w:insideV w:val="single" w:sz="4" w:space="0" w:color="auto"/>
          </w:tblBorders>
          <w:shd w:val="clear" w:color="auto" w:fill="auto"/>
        </w:tblPrEx>
        <w:trPr>
          <w:cantSplit/>
          <w:trHeight w:val="240"/>
        </w:trPr>
        <w:tc>
          <w:tcPr>
            <w:tcW w:w="9640" w:type="dxa"/>
            <w:gridSpan w:val="5"/>
            <w:tcBorders>
              <w:top w:val="single" w:sz="4" w:space="0" w:color="808080"/>
              <w:left w:val="single" w:sz="4"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i/>
                <w:sz w:val="16"/>
                <w:szCs w:val="16"/>
                <w:lang w:eastAsia="es-ES"/>
              </w:rPr>
            </w:pPr>
            <w:r w:rsidRPr="007574AB">
              <w:rPr>
                <w:rFonts w:ascii="Arial" w:eastAsia="Times New Roman" w:hAnsi="Arial" w:cs="Arial"/>
                <w:i/>
                <w:sz w:val="16"/>
                <w:szCs w:val="16"/>
                <w:lang w:eastAsia="es-ES"/>
              </w:rPr>
              <w:t xml:space="preserve">Observaciones: </w:t>
            </w:r>
          </w:p>
          <w:p w:rsidR="007D1488" w:rsidRPr="007574AB" w:rsidRDefault="007D1488" w:rsidP="007D1488">
            <w:pPr>
              <w:spacing w:after="0" w:line="240" w:lineRule="auto"/>
              <w:rPr>
                <w:rFonts w:ascii="Arial" w:eastAsia="Times New Roman" w:hAnsi="Arial" w:cs="Arial"/>
                <w:i/>
                <w:sz w:val="16"/>
                <w:szCs w:val="16"/>
                <w:lang w:eastAsia="es-ES"/>
              </w:rPr>
            </w:pPr>
          </w:p>
        </w:tc>
      </w:tr>
    </w:tbl>
    <w:p w:rsidR="00891621" w:rsidRDefault="00891621" w:rsidP="007D1488">
      <w:pPr>
        <w:spacing w:after="0" w:line="240" w:lineRule="auto"/>
        <w:jc w:val="center"/>
        <w:rPr>
          <w:rFonts w:ascii="Arial" w:eastAsia="Times New Roman" w:hAnsi="Arial" w:cs="Arial"/>
          <w:b/>
          <w:sz w:val="32"/>
          <w:szCs w:val="32"/>
          <w:lang w:eastAsia="es-ES"/>
        </w:rPr>
      </w:pPr>
    </w:p>
    <w:p w:rsidR="00891621" w:rsidRDefault="00891621">
      <w:pPr>
        <w:rPr>
          <w:rFonts w:ascii="Arial" w:eastAsia="Times New Roman" w:hAnsi="Arial" w:cs="Arial"/>
          <w:b/>
          <w:sz w:val="32"/>
          <w:szCs w:val="32"/>
          <w:lang w:eastAsia="es-ES"/>
        </w:rPr>
      </w:pPr>
      <w:r>
        <w:rPr>
          <w:rFonts w:ascii="Arial" w:eastAsia="Times New Roman" w:hAnsi="Arial" w:cs="Arial"/>
          <w:b/>
          <w:sz w:val="32"/>
          <w:szCs w:val="32"/>
          <w:lang w:eastAsia="es-ES"/>
        </w:rPr>
        <w:br w:type="page"/>
      </w:r>
    </w:p>
    <w:p w:rsidR="00891621" w:rsidRDefault="00891621" w:rsidP="007D1488">
      <w:pPr>
        <w:spacing w:after="0" w:line="240" w:lineRule="auto"/>
        <w:jc w:val="center"/>
        <w:rPr>
          <w:rFonts w:ascii="Arial" w:eastAsia="Times New Roman" w:hAnsi="Arial" w:cs="Arial"/>
          <w:b/>
          <w:sz w:val="32"/>
          <w:szCs w:val="32"/>
          <w:lang w:eastAsia="es-ES"/>
        </w:rPr>
      </w:pPr>
    </w:p>
    <w:p w:rsidR="007D1488" w:rsidRPr="007574AB" w:rsidRDefault="007D1488" w:rsidP="007D1488">
      <w:pPr>
        <w:spacing w:after="0" w:line="240" w:lineRule="auto"/>
        <w:jc w:val="center"/>
        <w:rPr>
          <w:rFonts w:ascii="Arial" w:eastAsia="Times New Roman" w:hAnsi="Arial" w:cs="Arial"/>
          <w:b/>
          <w:sz w:val="32"/>
          <w:szCs w:val="32"/>
          <w:lang w:eastAsia="es-ES"/>
        </w:rPr>
      </w:pPr>
      <w:r w:rsidRPr="007574AB">
        <w:rPr>
          <w:rFonts w:ascii="Arial" w:eastAsia="Times New Roman" w:hAnsi="Arial" w:cs="Arial"/>
          <w:b/>
          <w:sz w:val="32"/>
          <w:szCs w:val="32"/>
          <w:lang w:eastAsia="es-ES"/>
        </w:rPr>
        <w:t>PARTE I: ESTADO DE CONSERVACIÓN</w:t>
      </w:r>
    </w:p>
    <w:p w:rsidR="007D1488" w:rsidRPr="007574AB" w:rsidRDefault="007D1488" w:rsidP="007D1488">
      <w:pPr>
        <w:spacing w:after="0" w:line="240" w:lineRule="auto"/>
        <w:rPr>
          <w:rFonts w:ascii="Arial" w:eastAsia="Times New Roman" w:hAnsi="Arial" w:cs="Arial"/>
          <w:sz w:val="20"/>
          <w:szCs w:val="20"/>
          <w:lang w:eastAsia="es-ES"/>
        </w:rPr>
      </w:pPr>
    </w:p>
    <w:tbl>
      <w:tblPr>
        <w:tblW w:w="9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40"/>
      </w:tblGrid>
      <w:tr w:rsidR="007D1488" w:rsidRPr="007574AB" w:rsidTr="0040520A">
        <w:trPr>
          <w:cantSplit/>
        </w:trPr>
        <w:tc>
          <w:tcPr>
            <w:tcW w:w="9640" w:type="dxa"/>
            <w:tcBorders>
              <w:top w:val="single" w:sz="4" w:space="0" w:color="808080"/>
              <w:left w:val="single" w:sz="4" w:space="0" w:color="808080"/>
              <w:bottom w:val="single" w:sz="4" w:space="0" w:color="808080"/>
              <w:right w:val="single" w:sz="4" w:space="0" w:color="808080"/>
            </w:tcBorders>
            <w:shd w:val="clear" w:color="auto" w:fill="D9D9D9"/>
            <w:vAlign w:val="center"/>
          </w:tcPr>
          <w:p w:rsidR="007D1488" w:rsidRPr="007574AB" w:rsidRDefault="007D1488" w:rsidP="007D1488">
            <w:pPr>
              <w:spacing w:after="0" w:line="240" w:lineRule="auto"/>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I.1. DATOS GENERALES DE LA INSPECCIÓN</w:t>
            </w:r>
          </w:p>
        </w:tc>
      </w:tr>
      <w:tr w:rsidR="007D1488" w:rsidRPr="007574AB" w:rsidTr="0040520A">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Fecha/s de visita:</w:t>
            </w:r>
          </w:p>
        </w:tc>
      </w:tr>
      <w:tr w:rsidR="007D1488" w:rsidRPr="007574AB" w:rsidTr="0040520A">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Nº de viviendas inspeccionadas:</w:t>
            </w:r>
          </w:p>
        </w:tc>
      </w:tr>
      <w:tr w:rsidR="007D1488" w:rsidRPr="007574AB" w:rsidTr="0040520A">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Nº de locales u otros usos inspeccionados</w:t>
            </w:r>
            <w:r w:rsidRPr="007574AB">
              <w:rPr>
                <w:rFonts w:ascii="Arial" w:eastAsia="Times New Roman" w:hAnsi="Arial" w:cs="Arial"/>
                <w:sz w:val="20"/>
                <w:szCs w:val="20"/>
                <w:vertAlign w:val="superscript"/>
                <w:lang w:eastAsia="es-ES"/>
              </w:rPr>
              <w:t>(7)</w:t>
            </w:r>
            <w:r w:rsidRPr="007574AB">
              <w:rPr>
                <w:rFonts w:ascii="Arial" w:eastAsia="Times New Roman" w:hAnsi="Arial" w:cs="Arial"/>
                <w:sz w:val="20"/>
                <w:szCs w:val="20"/>
                <w:lang w:eastAsia="es-ES"/>
              </w:rPr>
              <w:t>:</w:t>
            </w:r>
          </w:p>
        </w:tc>
      </w:tr>
      <w:tr w:rsidR="007D1488" w:rsidRPr="007574AB" w:rsidTr="0040520A">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Impedimentos a la hora de realizar la visita</w:t>
            </w:r>
            <w:r w:rsidRPr="007574AB">
              <w:rPr>
                <w:rFonts w:ascii="Arial" w:eastAsia="Times New Roman" w:hAnsi="Arial" w:cs="Arial"/>
                <w:sz w:val="20"/>
                <w:szCs w:val="20"/>
                <w:vertAlign w:val="superscript"/>
                <w:lang w:eastAsia="es-ES"/>
              </w:rPr>
              <w:t>(7)</w:t>
            </w:r>
            <w:r w:rsidRPr="007574AB">
              <w:rPr>
                <w:rFonts w:ascii="Arial" w:eastAsia="Times New Roman" w:hAnsi="Arial" w:cs="Arial"/>
                <w:sz w:val="20"/>
                <w:szCs w:val="20"/>
                <w:lang w:eastAsia="es-ES"/>
              </w:rPr>
              <w:t>:</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Medios empleados durante la inspección</w:t>
            </w:r>
            <w:r w:rsidRPr="007574AB">
              <w:rPr>
                <w:rFonts w:ascii="Arial" w:eastAsia="Times New Roman" w:hAnsi="Arial" w:cs="Arial"/>
                <w:sz w:val="20"/>
                <w:szCs w:val="20"/>
                <w:vertAlign w:val="superscript"/>
                <w:lang w:eastAsia="es-ES"/>
              </w:rPr>
              <w:t>(7)</w:t>
            </w:r>
            <w:r w:rsidRPr="007574AB">
              <w:rPr>
                <w:rFonts w:ascii="Arial" w:eastAsia="Times New Roman" w:hAnsi="Arial" w:cs="Arial"/>
                <w:sz w:val="20"/>
                <w:szCs w:val="20"/>
                <w:lang w:eastAsia="es-ES"/>
              </w:rPr>
              <w:t>:</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Pruebas o catas realizadas</w:t>
            </w:r>
            <w:r w:rsidRPr="007574AB">
              <w:rPr>
                <w:rFonts w:ascii="Arial" w:eastAsia="Times New Roman" w:hAnsi="Arial" w:cs="Arial"/>
                <w:sz w:val="20"/>
                <w:szCs w:val="20"/>
                <w:vertAlign w:val="superscript"/>
                <w:lang w:eastAsia="es-ES"/>
              </w:rPr>
              <w:t>(7)</w:t>
            </w:r>
            <w:r w:rsidRPr="007574AB">
              <w:rPr>
                <w:rFonts w:ascii="Arial" w:eastAsia="Times New Roman" w:hAnsi="Arial" w:cs="Arial"/>
                <w:sz w:val="20"/>
                <w:szCs w:val="20"/>
                <w:lang w:eastAsia="es-ES"/>
              </w:rPr>
              <w:t>:</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Medidas inmediatas de seguridad adoptadas durante la visita:</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bl>
    <w:p w:rsidR="007D1488" w:rsidRPr="007574AB" w:rsidRDefault="007D1488" w:rsidP="0040520A">
      <w:pPr>
        <w:spacing w:after="0" w:line="240" w:lineRule="auto"/>
        <w:contextualSpacing/>
        <w:jc w:val="both"/>
        <w:rPr>
          <w:rFonts w:ascii="Arial" w:eastAsia="Times New Roman" w:hAnsi="Arial" w:cs="Arial"/>
          <w:bCs/>
          <w:sz w:val="16"/>
          <w:szCs w:val="16"/>
          <w:lang w:eastAsia="es-ES"/>
        </w:rPr>
      </w:pPr>
      <w:r w:rsidRPr="007574AB">
        <w:rPr>
          <w:rFonts w:ascii="Arial" w:eastAsia="Times New Roman" w:hAnsi="Arial" w:cs="Arial"/>
          <w:bCs/>
          <w:sz w:val="16"/>
          <w:szCs w:val="16"/>
          <w:lang w:eastAsia="es-ES"/>
        </w:rPr>
        <w:t>(7)La inspección a realizar es de carácter visual, y respecto a aquellos elementos del edificio a los que se ha tenido acceso. No forma parte de la inspección detectar posibles vicios ocultos, ni prever causas sobrevenidas. Los elementos objeto de inspección son los que constan en este modelo de informe. Cuando los datos obtenidos en la inspección visual no sean suficientes para valorar las deficiencias detectadas, el técnico encargado de la inspección deberá proponer a la propiedad del inmueble efectuar una diagnosis del elemento o elementos constructivos afectados, así como las pruebas que considere necesarias.</w:t>
      </w:r>
    </w:p>
    <w:p w:rsidR="007D1488" w:rsidRPr="007574AB" w:rsidRDefault="007D1488" w:rsidP="007D1488">
      <w:pPr>
        <w:spacing w:after="0" w:line="240" w:lineRule="auto"/>
        <w:jc w:val="center"/>
        <w:rPr>
          <w:rFonts w:ascii="Arial" w:eastAsia="Times New Roman" w:hAnsi="Arial" w:cs="Arial"/>
          <w:b/>
          <w:sz w:val="20"/>
          <w:szCs w:val="20"/>
          <w:lang w:eastAsia="es-ES"/>
        </w:rPr>
      </w:pPr>
    </w:p>
    <w:tbl>
      <w:tblPr>
        <w:tblW w:w="9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40"/>
      </w:tblGrid>
      <w:tr w:rsidR="007D1488" w:rsidRPr="007574AB" w:rsidTr="0040520A">
        <w:trPr>
          <w:cantSplit/>
        </w:trPr>
        <w:tc>
          <w:tcPr>
            <w:tcW w:w="9640" w:type="dxa"/>
            <w:tcBorders>
              <w:top w:val="single" w:sz="4" w:space="0" w:color="808080"/>
              <w:left w:val="single" w:sz="4" w:space="0" w:color="808080"/>
              <w:bottom w:val="single" w:sz="4" w:space="0" w:color="808080"/>
              <w:right w:val="single" w:sz="4" w:space="0" w:color="808080"/>
            </w:tcBorders>
            <w:shd w:val="clear" w:color="auto" w:fill="D9D9D9"/>
            <w:vAlign w:val="center"/>
          </w:tcPr>
          <w:p w:rsidR="007D1488" w:rsidRPr="007574AB" w:rsidRDefault="007D1488" w:rsidP="007D1488">
            <w:pPr>
              <w:spacing w:after="0" w:line="240" w:lineRule="auto"/>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I.2. HISTÓRICO DE INSPECCIONES PREVIAS</w:t>
            </w:r>
          </w:p>
        </w:tc>
      </w:tr>
      <w:tr w:rsidR="007D1488" w:rsidRPr="007574AB" w:rsidTr="0040520A">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Fecha de la última inspección:</w:t>
            </w:r>
          </w:p>
        </w:tc>
      </w:tr>
      <w:tr w:rsidR="007D1488" w:rsidRPr="007574AB" w:rsidTr="0040520A">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Técnico:</w:t>
            </w:r>
          </w:p>
        </w:tc>
      </w:tr>
      <w:tr w:rsidR="007D1488" w:rsidRPr="007574AB" w:rsidTr="0040520A">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Resultado:</w:t>
            </w:r>
          </w:p>
        </w:tc>
      </w:tr>
      <w:tr w:rsidR="007D1488" w:rsidRPr="007574AB" w:rsidTr="0040520A">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Grado de ejecución y efectividad de las obras derivadas de la inspección:</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tbl>
      <w:tblPr>
        <w:tblW w:w="9606"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606"/>
      </w:tblGrid>
      <w:tr w:rsidR="007D1488" w:rsidRPr="007574AB" w:rsidTr="0040520A">
        <w:tc>
          <w:tcPr>
            <w:tcW w:w="9606" w:type="dxa"/>
            <w:shd w:val="clear" w:color="auto" w:fill="D9D9D9"/>
          </w:tcPr>
          <w:p w:rsidR="007D1488" w:rsidRPr="007574AB" w:rsidRDefault="007D1488" w:rsidP="007D1488">
            <w:pPr>
              <w:spacing w:after="0" w:line="240" w:lineRule="auto"/>
              <w:jc w:val="center"/>
              <w:rPr>
                <w:rFonts w:ascii="Arial" w:eastAsia="Times New Roman" w:hAnsi="Arial" w:cs="Arial"/>
                <w:b/>
                <w:sz w:val="16"/>
                <w:szCs w:val="16"/>
                <w:lang w:eastAsia="es-ES"/>
              </w:rPr>
            </w:pPr>
            <w:r w:rsidRPr="007574AB">
              <w:rPr>
                <w:rFonts w:ascii="Arial" w:eastAsia="Times New Roman" w:hAnsi="Arial" w:cs="Arial"/>
                <w:b/>
                <w:sz w:val="16"/>
                <w:szCs w:val="16"/>
                <w:lang w:eastAsia="es-ES"/>
              </w:rPr>
              <w:br w:type="page"/>
            </w:r>
            <w:r w:rsidRPr="007574AB">
              <w:rPr>
                <w:rFonts w:ascii="Arial" w:eastAsia="Times New Roman" w:hAnsi="Arial" w:cs="Arial"/>
                <w:b/>
                <w:sz w:val="20"/>
                <w:szCs w:val="20"/>
                <w:lang w:eastAsia="es-ES"/>
              </w:rPr>
              <w:t>I.3. VALORACIÓN DEL ESTADO DE CONSERVACIÓN DEL EDIFICIO</w:t>
            </w:r>
          </w:p>
        </w:tc>
      </w:tr>
    </w:tbl>
    <w:p w:rsidR="007D1488" w:rsidRPr="007574AB" w:rsidRDefault="007D1488" w:rsidP="007D1488">
      <w:pPr>
        <w:spacing w:after="0" w:line="240" w:lineRule="auto"/>
        <w:jc w:val="center"/>
        <w:rPr>
          <w:rFonts w:ascii="Arial" w:eastAsia="Times New Roman" w:hAnsi="Arial" w:cs="Arial"/>
          <w:b/>
          <w:sz w:val="16"/>
          <w:szCs w:val="16"/>
          <w:lang w:eastAsia="es-ES"/>
        </w:rPr>
      </w:pPr>
    </w:p>
    <w:tbl>
      <w:tblPr>
        <w:tblW w:w="9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40"/>
      </w:tblGrid>
      <w:tr w:rsidR="007D1488" w:rsidRPr="007574AB" w:rsidTr="0040520A">
        <w:trPr>
          <w:cantSplit/>
          <w:trHeight w:val="567"/>
        </w:trPr>
        <w:tc>
          <w:tcPr>
            <w:tcW w:w="9640" w:type="dxa"/>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I.3.1 CIMENTACIÓN</w:t>
            </w:r>
          </w:p>
        </w:tc>
      </w:tr>
      <w:tr w:rsidR="007D1488" w:rsidRPr="007574AB" w:rsidTr="0040520A">
        <w:trPr>
          <w:cantSplit/>
        </w:trPr>
        <w:tc>
          <w:tcPr>
            <w:tcW w:w="9640" w:type="dxa"/>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Indicar las deficiencias detectadas que deben ser subsanadas, especificando si condicionan -por sí mismas, o en combinación con otras-</w:t>
            </w:r>
            <w:r w:rsidR="000F06E7">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t>la valoración global del estado de conservación de la cimentación como desfavorable y aportando de cada una de ellas la siguiente información:</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numPr>
                <w:ilvl w:val="0"/>
                <w:numId w:val="5"/>
              </w:numPr>
              <w:spacing w:after="0" w:line="240" w:lineRule="auto"/>
              <w:ind w:firstLine="1831"/>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Localización de la deficiencia</w:t>
            </w:r>
          </w:p>
          <w:p w:rsidR="007D1488" w:rsidRPr="007574AB" w:rsidRDefault="007D1488" w:rsidP="007D1488">
            <w:pPr>
              <w:numPr>
                <w:ilvl w:val="0"/>
                <w:numId w:val="5"/>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Breve descripción de la misma</w:t>
            </w:r>
          </w:p>
          <w:p w:rsidR="007D1488" w:rsidRPr="007574AB" w:rsidRDefault="007D1488" w:rsidP="007D1488">
            <w:pPr>
              <w:numPr>
                <w:ilvl w:val="0"/>
                <w:numId w:val="5"/>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Pruebas o ensayos realizados</w:t>
            </w:r>
          </w:p>
          <w:p w:rsidR="007D1488" w:rsidRPr="007574AB" w:rsidRDefault="007D1488" w:rsidP="007D1488">
            <w:pPr>
              <w:numPr>
                <w:ilvl w:val="0"/>
                <w:numId w:val="5"/>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numPr>
                <w:ilvl w:val="0"/>
                <w:numId w:val="5"/>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Fotografías identificativas</w:t>
            </w: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Height w:val="8057"/>
        </w:trPr>
        <w:tc>
          <w:tcPr>
            <w:tcW w:w="9640" w:type="dxa"/>
            <w:tcBorders>
              <w:top w:val="nil"/>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jc w:val="center"/>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Pr>
        <w:tc>
          <w:tcPr>
            <w:tcW w:w="9640" w:type="dxa"/>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Valoración del estado de conservación (Cimentación):</w:t>
            </w:r>
          </w:p>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Favorable</w:t>
            </w:r>
            <w:r w:rsidR="000F06E7">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Desfavorable</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jc w:val="center"/>
              <w:rPr>
                <w:rFonts w:ascii="Arial" w:eastAsia="Times New Roman" w:hAnsi="Arial" w:cs="Arial"/>
                <w:i/>
                <w:sz w:val="20"/>
                <w:szCs w:val="20"/>
                <w:lang w:eastAsia="es-ES"/>
              </w:rPr>
            </w:pPr>
            <w:r w:rsidRPr="007574AB">
              <w:rPr>
                <w:rFonts w:ascii="Arial" w:eastAsia="Times New Roman" w:hAnsi="Arial" w:cs="Arial"/>
                <w:i/>
                <w:sz w:val="20"/>
                <w:szCs w:val="20"/>
                <w:lang w:eastAsia="es-ES"/>
              </w:rPr>
              <w:t>En caso de valorarse como desfavorable, se establecerá, si procede:</w:t>
            </w:r>
          </w:p>
        </w:tc>
      </w:tr>
      <w:tr w:rsidR="007D1488" w:rsidRPr="007574AB" w:rsidTr="0040520A">
        <w:trPr>
          <w:cantSplit/>
        </w:trPr>
        <w:tc>
          <w:tcPr>
            <w:tcW w:w="9640" w:type="dxa"/>
            <w:tcBorders>
              <w:top w:val="nil"/>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tbl>
            <w:tblPr>
              <w:tblW w:w="0" w:type="auto"/>
              <w:tblInd w:w="351"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4252"/>
              <w:gridCol w:w="4820"/>
            </w:tblGrid>
            <w:tr w:rsidR="007D1488" w:rsidRPr="007574AB" w:rsidTr="00A84607">
              <w:tc>
                <w:tcPr>
                  <w:tcW w:w="4252" w:type="dxa"/>
                  <w:shd w:val="clear" w:color="auto" w:fill="auto"/>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Plazo de inicio de las obras:</w:t>
                  </w:r>
                </w:p>
              </w:tc>
              <w:tc>
                <w:tcPr>
                  <w:tcW w:w="4820" w:type="dxa"/>
                  <w:shd w:val="clear" w:color="auto" w:fill="auto"/>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Plazo de finalización de las obras:</w:t>
                  </w:r>
                </w:p>
              </w:tc>
            </w:tr>
          </w:tbl>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tbl>
      <w:tblPr>
        <w:tblW w:w="9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40"/>
      </w:tblGrid>
      <w:tr w:rsidR="007D1488" w:rsidRPr="007574AB" w:rsidTr="0040520A">
        <w:trPr>
          <w:cantSplit/>
          <w:trHeight w:val="567"/>
        </w:trPr>
        <w:tc>
          <w:tcPr>
            <w:tcW w:w="9640" w:type="dxa"/>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I.3.2 ESTRUCTURA</w:t>
            </w:r>
          </w:p>
        </w:tc>
      </w:tr>
      <w:tr w:rsidR="007D1488" w:rsidRPr="007574AB" w:rsidTr="0040520A">
        <w:trPr>
          <w:cantSplit/>
        </w:trPr>
        <w:tc>
          <w:tcPr>
            <w:tcW w:w="9640" w:type="dxa"/>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Indicar las deficiencias detectadas que deben ser subsanadas, especificando si condicionan -por sí mismas, o en combinación con otras-</w:t>
            </w:r>
            <w:r w:rsidR="000F06E7">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t>la valoración global del estado de conservación de la estructura como desfavorable y aportando de cada una de ellas la siguiente información:</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numPr>
                <w:ilvl w:val="0"/>
                <w:numId w:val="9"/>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Localización de la deficiencia</w:t>
            </w:r>
          </w:p>
          <w:p w:rsidR="007D1488" w:rsidRPr="007574AB" w:rsidRDefault="007D1488" w:rsidP="007D1488">
            <w:pPr>
              <w:numPr>
                <w:ilvl w:val="0"/>
                <w:numId w:val="9"/>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Breve descripción de la misma</w:t>
            </w:r>
          </w:p>
          <w:p w:rsidR="007D1488" w:rsidRPr="007574AB" w:rsidRDefault="007D1488" w:rsidP="007D1488">
            <w:pPr>
              <w:numPr>
                <w:ilvl w:val="0"/>
                <w:numId w:val="9"/>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Pruebas o ensayos realizados</w:t>
            </w:r>
          </w:p>
          <w:p w:rsidR="007D1488" w:rsidRPr="007574AB" w:rsidRDefault="007D1488" w:rsidP="007D1488">
            <w:pPr>
              <w:numPr>
                <w:ilvl w:val="0"/>
                <w:numId w:val="9"/>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numPr>
                <w:ilvl w:val="0"/>
                <w:numId w:val="9"/>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Fotografías identificativas</w:t>
            </w: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Height w:val="8057"/>
        </w:trPr>
        <w:tc>
          <w:tcPr>
            <w:tcW w:w="9640" w:type="dxa"/>
            <w:tcBorders>
              <w:top w:val="nil"/>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jc w:val="center"/>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Pr>
        <w:tc>
          <w:tcPr>
            <w:tcW w:w="9640" w:type="dxa"/>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Valoración del estado de conservación (Estructura):</w:t>
            </w:r>
          </w:p>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Favorable</w:t>
            </w:r>
            <w:r w:rsidR="000F06E7">
              <w:rPr>
                <w:rFonts w:ascii="Arial" w:eastAsia="Times New Roman" w:hAnsi="Arial" w:cs="Arial"/>
                <w:b/>
                <w:sz w:val="20"/>
                <w:szCs w:val="20"/>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Desfavorable</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jc w:val="center"/>
              <w:rPr>
                <w:rFonts w:ascii="Arial" w:eastAsia="Times New Roman" w:hAnsi="Arial" w:cs="Arial"/>
                <w:i/>
                <w:sz w:val="20"/>
                <w:szCs w:val="20"/>
                <w:lang w:eastAsia="es-ES"/>
              </w:rPr>
            </w:pPr>
            <w:r w:rsidRPr="007574AB">
              <w:rPr>
                <w:rFonts w:ascii="Arial" w:eastAsia="Times New Roman" w:hAnsi="Arial" w:cs="Arial"/>
                <w:i/>
                <w:sz w:val="20"/>
                <w:szCs w:val="20"/>
                <w:lang w:eastAsia="es-ES"/>
              </w:rPr>
              <w:t>En caso de valorarse como desfavorable, se establecerá, si procede:</w:t>
            </w:r>
          </w:p>
        </w:tc>
      </w:tr>
      <w:tr w:rsidR="007D1488" w:rsidRPr="007574AB" w:rsidTr="0040520A">
        <w:trPr>
          <w:cantSplit/>
        </w:trPr>
        <w:tc>
          <w:tcPr>
            <w:tcW w:w="9640" w:type="dxa"/>
            <w:tcBorders>
              <w:top w:val="nil"/>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tbl>
            <w:tblPr>
              <w:tblW w:w="0" w:type="auto"/>
              <w:tblInd w:w="351"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4252"/>
              <w:gridCol w:w="4820"/>
            </w:tblGrid>
            <w:tr w:rsidR="007D1488" w:rsidRPr="007574AB" w:rsidTr="00A84607">
              <w:tc>
                <w:tcPr>
                  <w:tcW w:w="4252" w:type="dxa"/>
                  <w:shd w:val="clear" w:color="auto" w:fill="auto"/>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Plazo de inicio de las obras:</w:t>
                  </w:r>
                </w:p>
              </w:tc>
              <w:tc>
                <w:tcPr>
                  <w:tcW w:w="4820" w:type="dxa"/>
                  <w:shd w:val="clear" w:color="auto" w:fill="auto"/>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Plazo de finalización de las obras:</w:t>
                  </w:r>
                </w:p>
              </w:tc>
            </w:tr>
          </w:tbl>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br w:type="page"/>
      </w:r>
    </w:p>
    <w:p w:rsidR="007D1488" w:rsidRPr="007574AB" w:rsidRDefault="007D1488" w:rsidP="007D1488">
      <w:pPr>
        <w:spacing w:after="0" w:line="240" w:lineRule="auto"/>
        <w:jc w:val="center"/>
        <w:rPr>
          <w:rFonts w:ascii="Arial" w:eastAsia="Times New Roman" w:hAnsi="Arial" w:cs="Arial"/>
          <w:b/>
          <w:sz w:val="16"/>
          <w:szCs w:val="16"/>
          <w:lang w:eastAsia="es-ES"/>
        </w:rPr>
      </w:pPr>
    </w:p>
    <w:tbl>
      <w:tblPr>
        <w:tblW w:w="9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40"/>
      </w:tblGrid>
      <w:tr w:rsidR="007D1488" w:rsidRPr="007574AB" w:rsidTr="0040520A">
        <w:trPr>
          <w:cantSplit/>
          <w:trHeight w:val="567"/>
        </w:trPr>
        <w:tc>
          <w:tcPr>
            <w:tcW w:w="9640" w:type="dxa"/>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I.3.3 FACHADAS Y MEDIANERÍAS</w:t>
            </w:r>
          </w:p>
        </w:tc>
      </w:tr>
      <w:tr w:rsidR="007D1488" w:rsidRPr="007574AB" w:rsidTr="0040520A">
        <w:trPr>
          <w:cantSplit/>
        </w:trPr>
        <w:tc>
          <w:tcPr>
            <w:tcW w:w="9640" w:type="dxa"/>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40520A">
            <w:pPr>
              <w:spacing w:after="0" w:line="240" w:lineRule="auto"/>
              <w:jc w:val="both"/>
              <w:rPr>
                <w:rFonts w:ascii="Arial" w:eastAsia="Times New Roman" w:hAnsi="Arial" w:cs="Arial"/>
                <w:sz w:val="20"/>
                <w:szCs w:val="20"/>
                <w:lang w:eastAsia="es-ES"/>
              </w:rPr>
            </w:pPr>
            <w:r w:rsidRPr="007574AB">
              <w:rPr>
                <w:rFonts w:ascii="Arial" w:eastAsia="Times New Roman" w:hAnsi="Arial" w:cs="Arial"/>
                <w:sz w:val="20"/>
                <w:szCs w:val="20"/>
                <w:lang w:eastAsia="es-ES"/>
              </w:rPr>
              <w:t>Indicar las deficiencias detectadas que deben ser subsanadas, especificando si condicionan -por sí mismas, o en combinación con otras-</w:t>
            </w:r>
            <w:r w:rsidR="000F06E7">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t>la valoración global del estado de conservación de fachadas (incluyendo cerramientos y huecos) y medianerías como desfavorable y aportando de cada una de ellas la siguiente información:</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8538D4">
            <w:pPr>
              <w:numPr>
                <w:ilvl w:val="0"/>
                <w:numId w:val="6"/>
              </w:numPr>
              <w:spacing w:after="0" w:line="240" w:lineRule="auto"/>
              <w:ind w:left="5742" w:firstLine="0"/>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Localización de la deficiencia</w:t>
            </w:r>
          </w:p>
          <w:p w:rsidR="007D1488" w:rsidRPr="007574AB" w:rsidRDefault="007D1488" w:rsidP="007D1488">
            <w:pPr>
              <w:numPr>
                <w:ilvl w:val="0"/>
                <w:numId w:val="6"/>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Breve descripción de la misma</w:t>
            </w:r>
          </w:p>
          <w:p w:rsidR="007D1488" w:rsidRPr="007574AB" w:rsidRDefault="007D1488" w:rsidP="007D1488">
            <w:pPr>
              <w:numPr>
                <w:ilvl w:val="0"/>
                <w:numId w:val="6"/>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Pruebas o ensayos realizados</w:t>
            </w:r>
          </w:p>
          <w:p w:rsidR="007D1488" w:rsidRPr="007574AB" w:rsidRDefault="007D1488" w:rsidP="007D1488">
            <w:pPr>
              <w:numPr>
                <w:ilvl w:val="0"/>
                <w:numId w:val="6"/>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numPr>
                <w:ilvl w:val="0"/>
                <w:numId w:val="6"/>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Fotografías identificativas</w:t>
            </w: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Height w:val="7978"/>
        </w:trPr>
        <w:tc>
          <w:tcPr>
            <w:tcW w:w="9640" w:type="dxa"/>
            <w:tcBorders>
              <w:top w:val="nil"/>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Pr>
        <w:tc>
          <w:tcPr>
            <w:tcW w:w="9640" w:type="dxa"/>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Valoración del estado de conservación (Fachadas y Medianerías):</w:t>
            </w:r>
          </w:p>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Favorable</w:t>
            </w:r>
            <w:r w:rsidR="000F06E7">
              <w:rPr>
                <w:rFonts w:ascii="Arial" w:eastAsia="Times New Roman" w:hAnsi="Arial" w:cs="Arial"/>
                <w:b/>
                <w:sz w:val="20"/>
                <w:szCs w:val="20"/>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Desfavorable</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jc w:val="center"/>
              <w:rPr>
                <w:rFonts w:ascii="Arial" w:eastAsia="Times New Roman" w:hAnsi="Arial" w:cs="Arial"/>
                <w:i/>
                <w:sz w:val="20"/>
                <w:szCs w:val="20"/>
                <w:lang w:eastAsia="es-ES"/>
              </w:rPr>
            </w:pPr>
            <w:r w:rsidRPr="007574AB">
              <w:rPr>
                <w:rFonts w:ascii="Arial" w:eastAsia="Times New Roman" w:hAnsi="Arial" w:cs="Arial"/>
                <w:i/>
                <w:sz w:val="20"/>
                <w:szCs w:val="20"/>
                <w:lang w:eastAsia="es-ES"/>
              </w:rPr>
              <w:t>En caso de valorarse como desfavorable, se establecerá, si procede:</w:t>
            </w:r>
          </w:p>
        </w:tc>
      </w:tr>
      <w:tr w:rsidR="007D1488" w:rsidRPr="007574AB" w:rsidTr="0040520A">
        <w:trPr>
          <w:cantSplit/>
        </w:trPr>
        <w:tc>
          <w:tcPr>
            <w:tcW w:w="9640" w:type="dxa"/>
            <w:tcBorders>
              <w:top w:val="nil"/>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tbl>
            <w:tblPr>
              <w:tblW w:w="0" w:type="auto"/>
              <w:tblInd w:w="351"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4252"/>
              <w:gridCol w:w="4820"/>
            </w:tblGrid>
            <w:tr w:rsidR="007D1488" w:rsidRPr="007574AB" w:rsidTr="00A84607">
              <w:tc>
                <w:tcPr>
                  <w:tcW w:w="4252" w:type="dxa"/>
                  <w:shd w:val="clear" w:color="auto" w:fill="auto"/>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Plazo de inicio de las obras:</w:t>
                  </w:r>
                </w:p>
              </w:tc>
              <w:tc>
                <w:tcPr>
                  <w:tcW w:w="4820" w:type="dxa"/>
                  <w:shd w:val="clear" w:color="auto" w:fill="auto"/>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Plazo de finalización de las obras:</w:t>
                  </w:r>
                </w:p>
              </w:tc>
            </w:tr>
          </w:tbl>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br w:type="page"/>
      </w:r>
    </w:p>
    <w:p w:rsidR="007D1488" w:rsidRPr="007574AB" w:rsidRDefault="007D1488" w:rsidP="007D1488">
      <w:pPr>
        <w:spacing w:after="0" w:line="240" w:lineRule="auto"/>
        <w:jc w:val="center"/>
        <w:rPr>
          <w:rFonts w:ascii="Arial" w:eastAsia="Times New Roman" w:hAnsi="Arial" w:cs="Arial"/>
          <w:b/>
          <w:sz w:val="16"/>
          <w:szCs w:val="16"/>
          <w:lang w:eastAsia="es-ES"/>
        </w:rPr>
      </w:pPr>
    </w:p>
    <w:tbl>
      <w:tblPr>
        <w:tblW w:w="9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40"/>
      </w:tblGrid>
      <w:tr w:rsidR="007D1488" w:rsidRPr="007574AB" w:rsidTr="0040520A">
        <w:trPr>
          <w:cantSplit/>
          <w:trHeight w:val="567"/>
        </w:trPr>
        <w:tc>
          <w:tcPr>
            <w:tcW w:w="9640" w:type="dxa"/>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I.3.4 CUBIERTAS Y AZOTEAS</w:t>
            </w:r>
          </w:p>
        </w:tc>
      </w:tr>
      <w:tr w:rsidR="007D1488" w:rsidRPr="007574AB" w:rsidTr="0040520A">
        <w:trPr>
          <w:cantSplit/>
        </w:trPr>
        <w:tc>
          <w:tcPr>
            <w:tcW w:w="9640" w:type="dxa"/>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Indicar las deficiencias detectadas que deben ser subsanadas, especificando si condicionan -por sí mismas, o en combinación con otras-</w:t>
            </w:r>
            <w:r w:rsidR="000F06E7">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t>la valoración global del estado de conservación de cubiertas y azoteas como desfavorable y aportando de cada una de ellas la siguiente información:</w:t>
            </w:r>
          </w:p>
          <w:p w:rsidR="007D1488" w:rsidRPr="007574AB" w:rsidRDefault="007D1488" w:rsidP="007D1488">
            <w:pPr>
              <w:numPr>
                <w:ilvl w:val="0"/>
                <w:numId w:val="7"/>
              </w:numPr>
              <w:spacing w:after="0" w:line="240" w:lineRule="auto"/>
              <w:ind w:firstLine="1831"/>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Localización de la deficiencia</w:t>
            </w:r>
          </w:p>
          <w:p w:rsidR="007D1488" w:rsidRPr="007574AB" w:rsidRDefault="007D1488" w:rsidP="007D1488">
            <w:pPr>
              <w:numPr>
                <w:ilvl w:val="0"/>
                <w:numId w:val="7"/>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Breve descripción de la misma</w:t>
            </w:r>
          </w:p>
          <w:p w:rsidR="007D1488" w:rsidRPr="007574AB" w:rsidRDefault="007D1488" w:rsidP="007D1488">
            <w:pPr>
              <w:numPr>
                <w:ilvl w:val="0"/>
                <w:numId w:val="7"/>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Pruebas o ensayos realizados</w:t>
            </w:r>
          </w:p>
          <w:p w:rsidR="007D1488" w:rsidRPr="007574AB" w:rsidRDefault="007D1488" w:rsidP="007D1488">
            <w:pPr>
              <w:numPr>
                <w:ilvl w:val="0"/>
                <w:numId w:val="7"/>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numPr>
                <w:ilvl w:val="0"/>
                <w:numId w:val="7"/>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Fotografías identificativas</w:t>
            </w: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Height w:val="7978"/>
        </w:trPr>
        <w:tc>
          <w:tcPr>
            <w:tcW w:w="9640" w:type="dxa"/>
            <w:tcBorders>
              <w:top w:val="nil"/>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jc w:val="center"/>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Pr>
        <w:tc>
          <w:tcPr>
            <w:tcW w:w="9640" w:type="dxa"/>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Valoración del estado de conservación (Cubiertas y Azoteas):</w:t>
            </w:r>
          </w:p>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Favorable</w:t>
            </w:r>
            <w:r w:rsidR="000F06E7">
              <w:rPr>
                <w:rFonts w:ascii="Arial" w:eastAsia="Times New Roman" w:hAnsi="Arial" w:cs="Arial"/>
                <w:b/>
                <w:sz w:val="20"/>
                <w:szCs w:val="20"/>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Desfavorable</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jc w:val="center"/>
              <w:rPr>
                <w:rFonts w:ascii="Arial" w:eastAsia="Times New Roman" w:hAnsi="Arial" w:cs="Arial"/>
                <w:i/>
                <w:sz w:val="20"/>
                <w:szCs w:val="20"/>
                <w:lang w:eastAsia="es-ES"/>
              </w:rPr>
            </w:pPr>
            <w:r w:rsidRPr="007574AB">
              <w:rPr>
                <w:rFonts w:ascii="Arial" w:eastAsia="Times New Roman" w:hAnsi="Arial" w:cs="Arial"/>
                <w:i/>
                <w:sz w:val="20"/>
                <w:szCs w:val="20"/>
                <w:lang w:eastAsia="es-ES"/>
              </w:rPr>
              <w:t>En caso de valorarse como desfavorable, se establecerá, si procede:</w:t>
            </w:r>
          </w:p>
        </w:tc>
      </w:tr>
      <w:tr w:rsidR="007D1488" w:rsidRPr="007574AB" w:rsidTr="0040520A">
        <w:trPr>
          <w:cantSplit/>
        </w:trPr>
        <w:tc>
          <w:tcPr>
            <w:tcW w:w="9640" w:type="dxa"/>
            <w:tcBorders>
              <w:top w:val="nil"/>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tbl>
            <w:tblPr>
              <w:tblW w:w="0" w:type="auto"/>
              <w:tblInd w:w="351"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4252"/>
              <w:gridCol w:w="4820"/>
            </w:tblGrid>
            <w:tr w:rsidR="007D1488" w:rsidRPr="007574AB" w:rsidTr="00A84607">
              <w:tc>
                <w:tcPr>
                  <w:tcW w:w="4252" w:type="dxa"/>
                  <w:shd w:val="clear" w:color="auto" w:fill="auto"/>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Plazo de inicio de las obras:</w:t>
                  </w:r>
                </w:p>
              </w:tc>
              <w:tc>
                <w:tcPr>
                  <w:tcW w:w="4820" w:type="dxa"/>
                  <w:shd w:val="clear" w:color="auto" w:fill="auto"/>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Plazo de finalización de las obras:</w:t>
                  </w:r>
                </w:p>
              </w:tc>
            </w:tr>
          </w:tbl>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br w:type="page"/>
      </w:r>
    </w:p>
    <w:p w:rsidR="007D1488" w:rsidRPr="007574AB" w:rsidRDefault="007D1488" w:rsidP="007D1488">
      <w:pPr>
        <w:spacing w:after="0" w:line="240" w:lineRule="auto"/>
        <w:jc w:val="center"/>
        <w:rPr>
          <w:rFonts w:ascii="Arial" w:eastAsia="Times New Roman" w:hAnsi="Arial" w:cs="Arial"/>
          <w:b/>
          <w:sz w:val="16"/>
          <w:szCs w:val="16"/>
          <w:lang w:eastAsia="es-ES"/>
        </w:rPr>
      </w:pPr>
    </w:p>
    <w:tbl>
      <w:tblPr>
        <w:tblW w:w="9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40"/>
      </w:tblGrid>
      <w:tr w:rsidR="007D1488" w:rsidRPr="007574AB" w:rsidTr="0040520A">
        <w:trPr>
          <w:cantSplit/>
          <w:trHeight w:val="567"/>
        </w:trPr>
        <w:tc>
          <w:tcPr>
            <w:tcW w:w="9640" w:type="dxa"/>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I.3.5. INSTALACIONES</w:t>
            </w:r>
          </w:p>
        </w:tc>
      </w:tr>
      <w:tr w:rsidR="007D1488" w:rsidRPr="007574AB" w:rsidTr="0040520A">
        <w:trPr>
          <w:cantSplit/>
        </w:trPr>
        <w:tc>
          <w:tcPr>
            <w:tcW w:w="9640" w:type="dxa"/>
            <w:tcBorders>
              <w:top w:val="single" w:sz="4" w:space="0" w:color="808080"/>
              <w:left w:val="single" w:sz="4" w:space="0" w:color="808080"/>
              <w:bottom w:val="nil"/>
              <w:right w:val="single" w:sz="4" w:space="0" w:color="808080"/>
            </w:tcBorders>
            <w:vAlign w:val="center"/>
          </w:tcPr>
          <w:p w:rsidR="007D1488" w:rsidRPr="007574AB" w:rsidRDefault="007D1488" w:rsidP="0040520A">
            <w:pPr>
              <w:spacing w:after="0" w:line="240" w:lineRule="auto"/>
              <w:jc w:val="both"/>
              <w:rPr>
                <w:rFonts w:ascii="Arial" w:eastAsia="Times New Roman" w:hAnsi="Arial" w:cs="Arial"/>
                <w:sz w:val="20"/>
                <w:szCs w:val="20"/>
                <w:lang w:eastAsia="es-ES"/>
              </w:rPr>
            </w:pPr>
          </w:p>
          <w:p w:rsidR="007D1488" w:rsidRPr="007574AB" w:rsidRDefault="007D1488" w:rsidP="0040520A">
            <w:pPr>
              <w:spacing w:after="0" w:line="240" w:lineRule="auto"/>
              <w:jc w:val="both"/>
              <w:rPr>
                <w:rFonts w:ascii="Arial" w:eastAsia="Times New Roman" w:hAnsi="Arial" w:cs="Arial"/>
                <w:sz w:val="20"/>
                <w:szCs w:val="20"/>
                <w:lang w:eastAsia="es-ES"/>
              </w:rPr>
            </w:pPr>
            <w:r w:rsidRPr="007574AB">
              <w:rPr>
                <w:rFonts w:ascii="Arial" w:eastAsia="Times New Roman" w:hAnsi="Arial" w:cs="Arial"/>
                <w:sz w:val="20"/>
                <w:szCs w:val="20"/>
                <w:lang w:eastAsia="es-ES"/>
              </w:rPr>
              <w:t>Indicar las deficiencias detectadas que deben ser subsanadas, especificando si condicionan -por sí mismas, o en combinación con otras-</w:t>
            </w:r>
            <w:r w:rsidR="000F06E7">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t>la valoración global del estado de conservación de las instalaciones comunes de suministro de agua, saneamiento y electricidad como desfavorable y aportando de cada una de ellas la siguiente información:</w:t>
            </w:r>
          </w:p>
          <w:p w:rsidR="007D1488" w:rsidRPr="007574AB" w:rsidRDefault="007D1488" w:rsidP="0040520A">
            <w:pPr>
              <w:spacing w:after="0" w:line="240" w:lineRule="auto"/>
              <w:jc w:val="both"/>
              <w:rPr>
                <w:rFonts w:ascii="Arial" w:eastAsia="Times New Roman" w:hAnsi="Arial" w:cs="Arial"/>
                <w:sz w:val="20"/>
                <w:szCs w:val="20"/>
                <w:lang w:eastAsia="es-ES"/>
              </w:rPr>
            </w:pPr>
          </w:p>
          <w:p w:rsidR="007D1488" w:rsidRPr="007574AB" w:rsidRDefault="007D1488" w:rsidP="008538D4">
            <w:pPr>
              <w:numPr>
                <w:ilvl w:val="0"/>
                <w:numId w:val="8"/>
              </w:numPr>
              <w:spacing w:after="0" w:line="240" w:lineRule="auto"/>
              <w:ind w:left="5742" w:firstLine="0"/>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Localización de la deficiencia</w:t>
            </w:r>
          </w:p>
          <w:p w:rsidR="007D1488" w:rsidRPr="007574AB" w:rsidRDefault="007D1488" w:rsidP="007D1488">
            <w:pPr>
              <w:numPr>
                <w:ilvl w:val="0"/>
                <w:numId w:val="8"/>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Breve descripción de la misma</w:t>
            </w:r>
          </w:p>
          <w:p w:rsidR="007D1488" w:rsidRPr="007574AB" w:rsidRDefault="007D1488" w:rsidP="007D1488">
            <w:pPr>
              <w:numPr>
                <w:ilvl w:val="0"/>
                <w:numId w:val="8"/>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Pruebas o ensayos realizados</w:t>
            </w:r>
          </w:p>
          <w:p w:rsidR="007D1488" w:rsidRPr="007574AB" w:rsidRDefault="007D1488" w:rsidP="007D1488">
            <w:pPr>
              <w:numPr>
                <w:ilvl w:val="0"/>
                <w:numId w:val="8"/>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numPr>
                <w:ilvl w:val="0"/>
                <w:numId w:val="8"/>
              </w:numPr>
              <w:spacing w:after="0" w:line="240" w:lineRule="auto"/>
              <w:ind w:left="5884" w:hanging="142"/>
              <w:contextualSpacing/>
              <w:rPr>
                <w:rFonts w:ascii="Arial" w:eastAsia="Times New Roman" w:hAnsi="Arial" w:cs="Arial"/>
                <w:sz w:val="20"/>
                <w:szCs w:val="20"/>
                <w:lang w:eastAsia="es-ES"/>
              </w:rPr>
            </w:pPr>
            <w:r w:rsidRPr="007574AB">
              <w:rPr>
                <w:rFonts w:ascii="Arial" w:eastAsia="Times New Roman" w:hAnsi="Arial" w:cs="Arial"/>
                <w:sz w:val="20"/>
                <w:szCs w:val="20"/>
                <w:lang w:eastAsia="es-ES"/>
              </w:rPr>
              <w:t>Fotografías identificativas</w:t>
            </w: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Height w:val="7964"/>
        </w:trPr>
        <w:tc>
          <w:tcPr>
            <w:tcW w:w="9640" w:type="dxa"/>
            <w:tcBorders>
              <w:top w:val="nil"/>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jc w:val="center"/>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40520A">
        <w:trPr>
          <w:cantSplit/>
        </w:trPr>
        <w:tc>
          <w:tcPr>
            <w:tcW w:w="9640" w:type="dxa"/>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Valoración del estado de conservación (Instalaciones):</w:t>
            </w:r>
          </w:p>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Favorable</w:t>
            </w:r>
            <w:r w:rsidR="000F06E7">
              <w:rPr>
                <w:rFonts w:ascii="Arial" w:eastAsia="Times New Roman" w:hAnsi="Arial" w:cs="Arial"/>
                <w:b/>
                <w:sz w:val="20"/>
                <w:szCs w:val="20"/>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Desfavorable</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jc w:val="center"/>
              <w:rPr>
                <w:rFonts w:ascii="Arial" w:eastAsia="Times New Roman" w:hAnsi="Arial" w:cs="Arial"/>
                <w:i/>
                <w:sz w:val="20"/>
                <w:szCs w:val="20"/>
                <w:lang w:eastAsia="es-ES"/>
              </w:rPr>
            </w:pPr>
            <w:r w:rsidRPr="007574AB">
              <w:rPr>
                <w:rFonts w:ascii="Arial" w:eastAsia="Times New Roman" w:hAnsi="Arial" w:cs="Arial"/>
                <w:i/>
                <w:sz w:val="20"/>
                <w:szCs w:val="20"/>
                <w:lang w:eastAsia="es-ES"/>
              </w:rPr>
              <w:t>En caso de valorarse como desfavorable, se establecerá, si procede:</w:t>
            </w:r>
          </w:p>
        </w:tc>
      </w:tr>
      <w:tr w:rsidR="007D1488" w:rsidRPr="007574AB" w:rsidTr="0040520A">
        <w:trPr>
          <w:cantSplit/>
        </w:trPr>
        <w:tc>
          <w:tcPr>
            <w:tcW w:w="9640" w:type="dxa"/>
            <w:tcBorders>
              <w:top w:val="nil"/>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tbl>
            <w:tblPr>
              <w:tblW w:w="0" w:type="auto"/>
              <w:tblInd w:w="351"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4252"/>
              <w:gridCol w:w="4820"/>
            </w:tblGrid>
            <w:tr w:rsidR="007D1488" w:rsidRPr="007574AB" w:rsidTr="00A84607">
              <w:tc>
                <w:tcPr>
                  <w:tcW w:w="4252" w:type="dxa"/>
                  <w:shd w:val="clear" w:color="auto" w:fill="auto"/>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Plazo de inicio de las obras:</w:t>
                  </w:r>
                </w:p>
              </w:tc>
              <w:tc>
                <w:tcPr>
                  <w:tcW w:w="4820" w:type="dxa"/>
                  <w:shd w:val="clear" w:color="auto" w:fill="auto"/>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Plazo de finalización de las obras:</w:t>
                  </w:r>
                </w:p>
              </w:tc>
            </w:tr>
          </w:tbl>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b/>
          <w:sz w:val="16"/>
          <w:szCs w:val="16"/>
          <w:lang w:eastAsia="es-ES"/>
        </w:rPr>
      </w:pPr>
    </w:p>
    <w:p w:rsidR="008538D4" w:rsidRPr="007574AB" w:rsidRDefault="008538D4" w:rsidP="007D1488">
      <w:pPr>
        <w:spacing w:after="0" w:line="240" w:lineRule="auto"/>
        <w:rPr>
          <w:rFonts w:ascii="Arial" w:eastAsia="Times New Roman" w:hAnsi="Arial" w:cs="Arial"/>
          <w:b/>
          <w:sz w:val="16"/>
          <w:szCs w:val="16"/>
          <w:lang w:eastAsia="es-ES"/>
        </w:rPr>
      </w:pPr>
    </w:p>
    <w:p w:rsidR="008538D4" w:rsidRPr="007574AB" w:rsidRDefault="008538D4" w:rsidP="007D1488">
      <w:pPr>
        <w:spacing w:after="0" w:line="240" w:lineRule="auto"/>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b/>
          <w:sz w:val="16"/>
          <w:szCs w:val="16"/>
          <w:lang w:eastAsia="es-ES"/>
        </w:rPr>
      </w:pPr>
    </w:p>
    <w:tbl>
      <w:tblPr>
        <w:tblW w:w="9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40"/>
      </w:tblGrid>
      <w:tr w:rsidR="007D1488" w:rsidRPr="007574AB" w:rsidTr="009752B6">
        <w:trPr>
          <w:cantSplit/>
        </w:trPr>
        <w:tc>
          <w:tcPr>
            <w:tcW w:w="9640" w:type="dxa"/>
            <w:tcBorders>
              <w:top w:val="single" w:sz="4" w:space="0" w:color="808080"/>
              <w:left w:val="single" w:sz="4" w:space="0" w:color="808080"/>
              <w:bottom w:val="single" w:sz="4" w:space="0" w:color="808080"/>
              <w:right w:val="single" w:sz="4" w:space="0" w:color="808080"/>
            </w:tcBorders>
            <w:shd w:val="clear" w:color="auto" w:fill="D9D9D9"/>
            <w:vAlign w:val="center"/>
          </w:tcPr>
          <w:p w:rsidR="007D1488" w:rsidRPr="007574AB" w:rsidRDefault="007D1488" w:rsidP="007D1488">
            <w:pPr>
              <w:spacing w:after="0" w:line="240" w:lineRule="auto"/>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 xml:space="preserve">I.4. EXISTENCIA DE PELIGRO INMINENTE </w:t>
            </w:r>
            <w:r w:rsidRPr="007574AB">
              <w:rPr>
                <w:rFonts w:ascii="Arial" w:eastAsia="Times New Roman" w:hAnsi="Arial" w:cs="Arial"/>
                <w:b/>
                <w:sz w:val="20"/>
                <w:szCs w:val="20"/>
                <w:vertAlign w:val="superscript"/>
                <w:lang w:eastAsia="es-ES"/>
              </w:rPr>
              <w:t>(8)</w:t>
            </w:r>
          </w:p>
        </w:tc>
      </w:tr>
      <w:tr w:rsidR="007D1488" w:rsidRPr="007574AB" w:rsidTr="009752B6">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Descripción del peligro inminente:</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9752B6">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Indicar medidas a adoptar:</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9752B6">
        <w:trPr>
          <w:cantSplit/>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Fecha límite de actuación:</w:t>
            </w:r>
          </w:p>
        </w:tc>
      </w:tr>
    </w:tbl>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sz w:val="16"/>
          <w:szCs w:val="16"/>
          <w:lang w:eastAsia="es-ES"/>
        </w:rPr>
        <w:t>(8)A cumplimentar en caso de que sea necesario adoptar medidas inmediatas de seguridad para las personas</w:t>
      </w: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tbl>
      <w:tblPr>
        <w:tblW w:w="9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40"/>
      </w:tblGrid>
      <w:tr w:rsidR="007D1488" w:rsidRPr="007574AB" w:rsidTr="009752B6">
        <w:trPr>
          <w:cantSplit/>
        </w:trPr>
        <w:tc>
          <w:tcPr>
            <w:tcW w:w="9640" w:type="dxa"/>
            <w:tcBorders>
              <w:top w:val="single" w:sz="4" w:space="0" w:color="808080"/>
              <w:left w:val="single" w:sz="4" w:space="0" w:color="808080"/>
              <w:bottom w:val="single" w:sz="4" w:space="0" w:color="808080"/>
              <w:right w:val="single" w:sz="4" w:space="0" w:color="808080"/>
            </w:tcBorders>
            <w:shd w:val="clear" w:color="auto" w:fill="D9D9D9"/>
            <w:vAlign w:val="center"/>
          </w:tcPr>
          <w:p w:rsidR="007D1488" w:rsidRPr="007574AB" w:rsidRDefault="007D1488" w:rsidP="007D1488">
            <w:pPr>
              <w:spacing w:after="0" w:line="240" w:lineRule="auto"/>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I.5. VALORACIÓN FINAL DEL ESTADO DE CONSERVACIÓN DEL EDIFICIO</w:t>
            </w:r>
          </w:p>
        </w:tc>
      </w:tr>
      <w:tr w:rsidR="007D1488" w:rsidRPr="007574AB" w:rsidTr="009752B6">
        <w:trPr>
          <w:cantSplit/>
          <w:trHeight w:val="1127"/>
        </w:trPr>
        <w:tc>
          <w:tcPr>
            <w:tcW w:w="9640" w:type="dxa"/>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El técnico competente abajo firmante valora el estado de conservación del edificio como: </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jc w:val="center"/>
              <w:rPr>
                <w:rFonts w:ascii="Arial" w:eastAsia="Times New Roman" w:hAnsi="Arial" w:cs="Arial"/>
                <w:b/>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FAVORABLE</w:t>
            </w:r>
            <w:r w:rsidR="000F06E7">
              <w:rPr>
                <w:rFonts w:ascii="Arial" w:eastAsia="Times New Roman" w:hAnsi="Arial" w:cs="Arial"/>
                <w:b/>
                <w:sz w:val="20"/>
                <w:szCs w:val="20"/>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DESFAVORABLE</w:t>
            </w:r>
          </w:p>
          <w:p w:rsidR="007D1488" w:rsidRPr="007574AB" w:rsidRDefault="007D1488" w:rsidP="007D1488">
            <w:pPr>
              <w:spacing w:after="0" w:line="240" w:lineRule="auto"/>
              <w:jc w:val="center"/>
              <w:rPr>
                <w:rFonts w:ascii="Arial" w:eastAsia="Times New Roman" w:hAnsi="Arial" w:cs="Arial"/>
                <w:b/>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Esta valoración del estado de conservación del edificio es suscrita por el técnico competente abajo firmante, en base a una inspección de carácter visual, y respecto a aquellos elementos del edificio a los que ha tenido acceso.</w:t>
            </w:r>
          </w:p>
          <w:p w:rsidR="007D1488" w:rsidRPr="007574AB" w:rsidRDefault="007D1488" w:rsidP="007D1488">
            <w:pPr>
              <w:spacing w:after="0" w:line="240" w:lineRule="auto"/>
              <w:rPr>
                <w:rFonts w:ascii="Arial" w:eastAsia="Times New Roman" w:hAnsi="Arial" w:cs="Arial"/>
                <w:b/>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b/>
          <w:sz w:val="16"/>
          <w:szCs w:val="16"/>
          <w:lang w:eastAsia="es-ES"/>
        </w:rPr>
      </w:pPr>
    </w:p>
    <w:tbl>
      <w:tblPr>
        <w:tblW w:w="0" w:type="auto"/>
        <w:tblInd w:w="496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left w:w="70" w:type="dxa"/>
          <w:right w:w="70" w:type="dxa"/>
        </w:tblCellMar>
        <w:tblLook w:val="0000" w:firstRow="0" w:lastRow="0" w:firstColumn="0" w:lastColumn="0" w:noHBand="0" w:noVBand="0"/>
      </w:tblPr>
      <w:tblGrid>
        <w:gridCol w:w="4393"/>
      </w:tblGrid>
      <w:tr w:rsidR="007D1488" w:rsidRPr="007574AB" w:rsidTr="00A84607">
        <w:trPr>
          <w:trHeight w:val="1995"/>
        </w:trPr>
        <w:tc>
          <w:tcPr>
            <w:tcW w:w="4505" w:type="dxa"/>
          </w:tcPr>
          <w:p w:rsidR="007D1488" w:rsidRPr="007574AB" w:rsidRDefault="007D1488" w:rsidP="007D1488">
            <w:pPr>
              <w:spacing w:after="0" w:line="240" w:lineRule="auto"/>
              <w:ind w:right="-142"/>
              <w:rPr>
                <w:rFonts w:ascii="Arial" w:eastAsia="Times New Roman" w:hAnsi="Arial" w:cs="Arial"/>
                <w:bCs/>
                <w:sz w:val="20"/>
                <w:szCs w:val="20"/>
                <w:lang w:eastAsia="es-ES"/>
              </w:rPr>
            </w:pPr>
          </w:p>
          <w:p w:rsidR="007D1488" w:rsidRPr="007574AB" w:rsidRDefault="007D1488" w:rsidP="007D1488">
            <w:pPr>
              <w:spacing w:after="0" w:line="240" w:lineRule="auto"/>
              <w:ind w:right="-142"/>
              <w:rPr>
                <w:rFonts w:ascii="Arial" w:eastAsia="Times New Roman" w:hAnsi="Arial" w:cs="Arial"/>
                <w:bCs/>
                <w:sz w:val="20"/>
                <w:szCs w:val="20"/>
                <w:lang w:eastAsia="es-ES"/>
              </w:rPr>
            </w:pPr>
            <w:r w:rsidRPr="007574AB">
              <w:rPr>
                <w:rFonts w:ascii="Arial" w:eastAsia="Times New Roman" w:hAnsi="Arial" w:cs="Arial"/>
                <w:bCs/>
                <w:sz w:val="20"/>
                <w:szCs w:val="20"/>
                <w:lang w:eastAsia="es-ES"/>
              </w:rPr>
              <w:t>En…………………, a.........de.............................de...........</w:t>
            </w:r>
          </w:p>
          <w:p w:rsidR="007D1488" w:rsidRPr="007574AB" w:rsidRDefault="007D1488" w:rsidP="007D1488">
            <w:pPr>
              <w:spacing w:after="0" w:line="240" w:lineRule="auto"/>
              <w:ind w:right="-142"/>
              <w:rPr>
                <w:rFonts w:ascii="Arial" w:eastAsia="Times New Roman" w:hAnsi="Arial" w:cs="Arial"/>
                <w:bCs/>
                <w:sz w:val="20"/>
                <w:szCs w:val="20"/>
                <w:lang w:eastAsia="es-ES"/>
              </w:rPr>
            </w:pPr>
          </w:p>
          <w:p w:rsidR="007D1488" w:rsidRPr="007574AB" w:rsidRDefault="007D1488" w:rsidP="007D1488">
            <w:pPr>
              <w:spacing w:after="0" w:line="240" w:lineRule="auto"/>
              <w:ind w:right="-142"/>
              <w:rPr>
                <w:rFonts w:ascii="Arial" w:eastAsia="Times New Roman" w:hAnsi="Arial" w:cs="Arial"/>
                <w:bCs/>
                <w:sz w:val="20"/>
                <w:szCs w:val="20"/>
                <w:lang w:eastAsia="es-ES"/>
              </w:rPr>
            </w:pPr>
          </w:p>
          <w:p w:rsidR="007D1488" w:rsidRPr="007574AB" w:rsidRDefault="007D1488" w:rsidP="007D1488">
            <w:pPr>
              <w:spacing w:after="0" w:line="240" w:lineRule="auto"/>
              <w:ind w:right="-142"/>
              <w:rPr>
                <w:rFonts w:ascii="Arial" w:eastAsia="Times New Roman" w:hAnsi="Arial" w:cs="Arial"/>
                <w:bCs/>
                <w:sz w:val="20"/>
                <w:szCs w:val="20"/>
                <w:lang w:eastAsia="es-ES"/>
              </w:rPr>
            </w:pPr>
            <w:r w:rsidRPr="007574AB">
              <w:rPr>
                <w:rFonts w:ascii="Arial" w:eastAsia="Times New Roman" w:hAnsi="Arial" w:cs="Arial"/>
                <w:bCs/>
                <w:sz w:val="20"/>
                <w:szCs w:val="20"/>
                <w:lang w:eastAsia="es-ES"/>
              </w:rPr>
              <w:t xml:space="preserve">Firmado: El Técnico competente: </w:t>
            </w:r>
          </w:p>
          <w:p w:rsidR="007D1488" w:rsidRPr="007574AB" w:rsidRDefault="007D1488" w:rsidP="007D1488">
            <w:pPr>
              <w:spacing w:after="0" w:line="240" w:lineRule="auto"/>
              <w:ind w:right="-142"/>
              <w:jc w:val="center"/>
              <w:rPr>
                <w:rFonts w:ascii="Arial" w:eastAsia="Times New Roman" w:hAnsi="Arial" w:cs="Arial"/>
                <w:bCs/>
                <w:sz w:val="20"/>
                <w:szCs w:val="20"/>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tc>
      </w:tr>
    </w:tbl>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rPr>
          <w:rFonts w:ascii="Arial" w:eastAsia="Times New Roman" w:hAnsi="Arial" w:cs="Arial"/>
          <w:b/>
          <w:sz w:val="16"/>
          <w:szCs w:val="16"/>
          <w:lang w:eastAsia="es-ES"/>
        </w:rPr>
      </w:pPr>
      <w:r w:rsidRPr="007574AB">
        <w:rPr>
          <w:rFonts w:ascii="Arial" w:eastAsia="Times New Roman" w:hAnsi="Arial" w:cs="Arial"/>
          <w:b/>
          <w:sz w:val="16"/>
          <w:szCs w:val="16"/>
          <w:lang w:eastAsia="es-ES"/>
        </w:rPr>
        <w:br w:type="page"/>
      </w:r>
    </w:p>
    <w:tbl>
      <w:tblPr>
        <w:tblW w:w="5018"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731"/>
        <w:gridCol w:w="7461"/>
        <w:gridCol w:w="271"/>
      </w:tblGrid>
      <w:tr w:rsidR="007D1488" w:rsidRPr="007574AB" w:rsidTr="00A84607">
        <w:trPr>
          <w:cantSplit/>
          <w:trHeight w:val="127"/>
        </w:trPr>
        <w:tc>
          <w:tcPr>
            <w:tcW w:w="5000" w:type="pct"/>
            <w:gridSpan w:val="3"/>
            <w:tcBorders>
              <w:top w:val="single" w:sz="4" w:space="0" w:color="808080"/>
              <w:left w:val="single" w:sz="4" w:space="0" w:color="808080"/>
              <w:bottom w:val="single" w:sz="6" w:space="0" w:color="808080"/>
              <w:right w:val="single" w:sz="4" w:space="0" w:color="808080"/>
            </w:tcBorders>
            <w:shd w:val="clear" w:color="auto" w:fill="D9D9D9"/>
            <w:vAlign w:val="center"/>
          </w:tcPr>
          <w:p w:rsidR="007D1488" w:rsidRPr="007574AB" w:rsidRDefault="007D1488" w:rsidP="007D1488">
            <w:pPr>
              <w:spacing w:after="0" w:line="240" w:lineRule="auto"/>
              <w:jc w:val="center"/>
              <w:rPr>
                <w:rFonts w:ascii="Arial" w:eastAsia="Times New Roman" w:hAnsi="Arial" w:cs="Arial"/>
                <w:b/>
                <w:bCs/>
                <w:noProof/>
                <w:sz w:val="20"/>
                <w:szCs w:val="20"/>
                <w:lang w:eastAsia="es-ES"/>
              </w:rPr>
            </w:pPr>
            <w:r w:rsidRPr="007574AB">
              <w:rPr>
                <w:rFonts w:ascii="Arial" w:eastAsia="Times New Roman" w:hAnsi="Arial" w:cs="Arial"/>
                <w:b/>
                <w:sz w:val="16"/>
                <w:szCs w:val="16"/>
                <w:lang w:eastAsia="es-ES"/>
              </w:rPr>
              <w:br w:type="page"/>
            </w:r>
            <w:r w:rsidRPr="007574AB">
              <w:rPr>
                <w:rFonts w:ascii="Arial" w:eastAsia="Times New Roman" w:hAnsi="Arial" w:cs="Arial"/>
                <w:b/>
                <w:bCs/>
                <w:noProof/>
                <w:sz w:val="20"/>
                <w:szCs w:val="20"/>
                <w:lang w:eastAsia="es-ES"/>
              </w:rPr>
              <w:t>I.6. DESCRIPCIÓN NORMALIZADA DE LAS DEFICIENCIAS DE CONSERVACIÓN DEL EDIFICIO</w:t>
            </w:r>
          </w:p>
        </w:tc>
      </w:tr>
      <w:tr w:rsidR="007D1488" w:rsidRPr="007574AB" w:rsidTr="00A84607">
        <w:trPr>
          <w:cantSplit/>
          <w:trHeight w:val="648"/>
        </w:trPr>
        <w:tc>
          <w:tcPr>
            <w:tcW w:w="4857" w:type="pct"/>
            <w:gridSpan w:val="2"/>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bCs/>
                <w:noProof/>
                <w:sz w:val="16"/>
                <w:szCs w:val="16"/>
                <w:lang w:eastAsia="es-ES"/>
              </w:rPr>
            </w:pPr>
            <w:r w:rsidRPr="007574AB">
              <w:rPr>
                <w:rFonts w:ascii="Arial" w:eastAsia="Times New Roman" w:hAnsi="Arial" w:cs="Arial"/>
                <w:b/>
                <w:bCs/>
                <w:noProof/>
                <w:sz w:val="16"/>
                <w:szCs w:val="16"/>
                <w:lang w:eastAsia="es-ES"/>
              </w:rPr>
              <w:t xml:space="preserve">A efectos estadísticos, consignar las deficiencias del edificio según la descripción normalizada adjunta. </w:t>
            </w:r>
          </w:p>
          <w:p w:rsidR="007D1488" w:rsidRPr="007574AB" w:rsidRDefault="007D1488" w:rsidP="007D1488">
            <w:pPr>
              <w:spacing w:after="0" w:line="240" w:lineRule="auto"/>
              <w:rPr>
                <w:rFonts w:ascii="Arial" w:eastAsia="Times New Roman" w:hAnsi="Arial" w:cs="Arial"/>
                <w:bCs/>
                <w:i/>
                <w:noProof/>
                <w:sz w:val="16"/>
                <w:szCs w:val="24"/>
                <w:lang w:eastAsia="es-ES"/>
              </w:rPr>
            </w:pPr>
            <w:r w:rsidRPr="007574AB">
              <w:rPr>
                <w:rFonts w:ascii="Arial" w:eastAsia="Times New Roman" w:hAnsi="Arial" w:cs="Arial"/>
                <w:bCs/>
                <w:i/>
                <w:noProof/>
                <w:sz w:val="16"/>
                <w:szCs w:val="16"/>
                <w:lang w:eastAsia="es-ES"/>
              </w:rPr>
              <w:t>Exclusivamente a efectos de la normalización de esta información para su procesamiento estadístico, se consideran “Deficiencias Graves”, las que, por sí mismas, o en combinación con otras, condicionan el resultado de la Parte I del Informe como “Desfavorable”.</w:t>
            </w:r>
            <w:r w:rsidRPr="007574AB">
              <w:rPr>
                <w:rFonts w:ascii="Arial" w:eastAsia="Times New Roman" w:hAnsi="Arial" w:cs="Arial"/>
                <w:bCs/>
                <w:i/>
                <w:noProof/>
                <w:sz w:val="16"/>
                <w:szCs w:val="24"/>
                <w:lang w:eastAsia="es-ES"/>
              </w:rPr>
              <w:t xml:space="preserve"> </w:t>
            </w:r>
          </w:p>
        </w:tc>
        <w:tc>
          <w:tcPr>
            <w:tcW w:w="143" w:type="pct"/>
            <w:tcBorders>
              <w:top w:val="single" w:sz="6" w:space="0" w:color="808080"/>
              <w:left w:val="single" w:sz="6" w:space="0" w:color="808080"/>
              <w:bottom w:val="single" w:sz="6" w:space="0" w:color="808080"/>
              <w:right w:val="single" w:sz="4" w:space="0" w:color="808080"/>
            </w:tcBorders>
            <w:textDirection w:val="btLr"/>
            <w:vAlign w:val="center"/>
          </w:tcPr>
          <w:p w:rsidR="007D1488" w:rsidRPr="007574AB" w:rsidRDefault="007D1488" w:rsidP="007D1488">
            <w:pPr>
              <w:spacing w:after="0" w:line="240" w:lineRule="auto"/>
              <w:ind w:right="113"/>
              <w:jc w:val="center"/>
              <w:rPr>
                <w:rFonts w:ascii="Arial" w:eastAsia="Times New Roman" w:hAnsi="Arial" w:cs="Arial"/>
                <w:b/>
                <w:bCs/>
                <w:noProof/>
                <w:sz w:val="14"/>
                <w:szCs w:val="14"/>
                <w:lang w:eastAsia="es-ES"/>
              </w:rPr>
            </w:pPr>
            <w:r w:rsidRPr="007574AB">
              <w:rPr>
                <w:rFonts w:ascii="Arial" w:eastAsia="Times New Roman" w:hAnsi="Arial" w:cs="Arial"/>
                <w:b/>
                <w:bCs/>
                <w:noProof/>
                <w:sz w:val="14"/>
                <w:szCs w:val="14"/>
                <w:lang w:eastAsia="es-ES"/>
              </w:rPr>
              <w:t>Defic. Graves</w:t>
            </w:r>
          </w:p>
        </w:tc>
      </w:tr>
      <w:tr w:rsidR="007D1488" w:rsidRPr="007574AB" w:rsidTr="00A84607">
        <w:trPr>
          <w:trHeight w:val="20"/>
        </w:trPr>
        <w:tc>
          <w:tcPr>
            <w:tcW w:w="5000" w:type="pct"/>
            <w:gridSpan w:val="3"/>
            <w:tcBorders>
              <w:top w:val="single" w:sz="6" w:space="0" w:color="808080"/>
              <w:left w:val="single" w:sz="4" w:space="0" w:color="808080"/>
              <w:bottom w:val="single" w:sz="6" w:space="0" w:color="808080"/>
              <w:right w:val="single" w:sz="4" w:space="0" w:color="808080"/>
            </w:tcBorders>
            <w:shd w:val="clear" w:color="auto" w:fill="A6A6A6"/>
            <w:vAlign w:val="center"/>
          </w:tcPr>
          <w:p w:rsidR="007D1488" w:rsidRPr="007574AB" w:rsidRDefault="007D1488" w:rsidP="007D1488">
            <w:pPr>
              <w:spacing w:after="0" w:line="240" w:lineRule="auto"/>
              <w:jc w:val="center"/>
              <w:rPr>
                <w:rFonts w:ascii="Arial" w:eastAsia="Times New Roman" w:hAnsi="Arial" w:cs="Arial"/>
                <w:b/>
                <w:noProof/>
                <w:color w:val="FFFFFF"/>
                <w:sz w:val="16"/>
                <w:szCs w:val="16"/>
                <w:lang w:eastAsia="es-ES"/>
              </w:rPr>
            </w:pPr>
            <w:r w:rsidRPr="007574AB">
              <w:rPr>
                <w:rFonts w:ascii="Arial" w:eastAsia="Times New Roman" w:hAnsi="Arial" w:cs="Arial"/>
                <w:b/>
                <w:noProof/>
                <w:color w:val="FFFFFF"/>
                <w:sz w:val="16"/>
                <w:szCs w:val="16"/>
                <w:lang w:eastAsia="es-ES"/>
              </w:rPr>
              <w:t>DEFICIENCIAS EN CIMENTACIÓN</w:t>
            </w: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bCs/>
                <w:noProof/>
                <w:sz w:val="16"/>
                <w:szCs w:val="16"/>
                <w:lang w:eastAsia="es-ES"/>
              </w:rPr>
            </w:pPr>
            <w:r w:rsidRPr="007574AB">
              <w:rPr>
                <w:rFonts w:ascii="Arial" w:eastAsia="Times New Roman" w:hAnsi="Arial" w:cs="Arial"/>
                <w:b/>
                <w:bCs/>
                <w:noProof/>
                <w:sz w:val="16"/>
                <w:szCs w:val="16"/>
                <w:lang w:eastAsia="es-ES"/>
              </w:rPr>
              <w:t>Cimentación</w:t>
            </w:r>
          </w:p>
        </w:tc>
        <w:tc>
          <w:tcPr>
            <w:tcW w:w="3942" w:type="pct"/>
            <w:tcBorders>
              <w:top w:val="single" w:sz="6" w:space="0" w:color="808080"/>
              <w:left w:val="single" w:sz="6"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Fisuras y/o grietas en los cerramientos del edificio derivadas de problemas en cimentación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b/>
                <w:bCs/>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Fisuras y/o grietas en elementos estructurales del edificio derivadas de problemas en cimentación</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Fisuras y/o grietas en tabiquería derivadas derivadas de problemas en cimentación</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Asiento de pilares derivado de problemas en cimentación</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Asiento de soleras derivado derivadas de problemas en cimentación</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Deformación y/o rotura de solados derivado derivadas de problemas en cimentación</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Abombamiento de muros de contención</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Otras deficiencias en Cimentación</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5000" w:type="pct"/>
            <w:gridSpan w:val="3"/>
            <w:tcBorders>
              <w:top w:val="single" w:sz="6" w:space="0" w:color="808080"/>
              <w:left w:val="single" w:sz="4" w:space="0" w:color="808080"/>
              <w:bottom w:val="single" w:sz="6" w:space="0" w:color="808080"/>
              <w:right w:val="single" w:sz="4" w:space="0" w:color="808080"/>
            </w:tcBorders>
            <w:shd w:val="clear" w:color="auto" w:fill="A6A6A6"/>
            <w:vAlign w:val="center"/>
          </w:tcPr>
          <w:p w:rsidR="007D1488" w:rsidRPr="007574AB" w:rsidRDefault="007D1488" w:rsidP="007D1488">
            <w:pPr>
              <w:spacing w:after="0" w:line="240" w:lineRule="auto"/>
              <w:jc w:val="center"/>
              <w:rPr>
                <w:rFonts w:ascii="Arial" w:eastAsia="Times New Roman" w:hAnsi="Arial" w:cs="Arial"/>
                <w:noProof/>
                <w:sz w:val="16"/>
                <w:szCs w:val="16"/>
                <w:lang w:eastAsia="es-ES"/>
              </w:rPr>
            </w:pPr>
            <w:r w:rsidRPr="007574AB">
              <w:rPr>
                <w:rFonts w:ascii="Arial" w:eastAsia="Times New Roman" w:hAnsi="Arial" w:cs="Arial"/>
                <w:b/>
                <w:noProof/>
                <w:color w:val="FFFFFF"/>
                <w:sz w:val="16"/>
                <w:szCs w:val="16"/>
                <w:lang w:eastAsia="es-ES"/>
              </w:rPr>
              <w:t>DEFICIENCIAS EN ESTRUCTURA</w:t>
            </w: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bCs/>
                <w:noProof/>
                <w:sz w:val="16"/>
                <w:szCs w:val="16"/>
                <w:lang w:eastAsia="es-ES"/>
              </w:rPr>
            </w:pPr>
            <w:r w:rsidRPr="007574AB">
              <w:rPr>
                <w:rFonts w:ascii="Arial" w:eastAsia="Times New Roman" w:hAnsi="Arial" w:cs="Arial"/>
                <w:b/>
                <w:bCs/>
                <w:noProof/>
                <w:sz w:val="16"/>
                <w:szCs w:val="16"/>
                <w:lang w:eastAsia="es-ES"/>
              </w:rPr>
              <w:t>Estructura Vertical</w:t>
            </w: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Deformaciones, fisuras y/o grietas en interior del edificio derivadas de problemas en la estructura vertical</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Deformaciones, fisuras y/o grietas en los cerramientos del edificio derivadas de problemas en la estructura vertical</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Abombamientos, desplomes y/o desniveles de muros de carga de la estructura vertical</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Presencia de xilófagos en elementos de madera de la estructura vertical</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Corrosión de elementos metálicos de la estructura vertical</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Patologías y degradación del hormigón en elementos de la estructura vertical</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Fisuras en pilares de la estructura vertical</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Presencia de humedades y/o filtraciones en elementos de la estructura vertical</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Otras deficiencias en la Estructura Vertical</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bCs/>
                <w:noProof/>
                <w:sz w:val="16"/>
                <w:szCs w:val="16"/>
                <w:lang w:eastAsia="es-ES"/>
              </w:rPr>
            </w:pPr>
            <w:r w:rsidRPr="007574AB">
              <w:rPr>
                <w:rFonts w:ascii="Arial" w:eastAsia="Times New Roman" w:hAnsi="Arial" w:cs="Arial"/>
                <w:b/>
                <w:bCs/>
                <w:noProof/>
                <w:sz w:val="16"/>
                <w:szCs w:val="16"/>
                <w:lang w:eastAsia="es-ES"/>
              </w:rPr>
              <w:t>Estructura Horizontal</w:t>
            </w:r>
          </w:p>
          <w:p w:rsidR="007D1488" w:rsidRPr="007574AB" w:rsidRDefault="000F06E7" w:rsidP="007D1488">
            <w:pPr>
              <w:spacing w:after="0" w:line="240" w:lineRule="auto"/>
              <w:rPr>
                <w:rFonts w:ascii="Arial" w:eastAsia="Times New Roman" w:hAnsi="Arial" w:cs="Arial"/>
                <w:noProof/>
                <w:sz w:val="16"/>
                <w:szCs w:val="16"/>
                <w:lang w:eastAsia="es-ES"/>
              </w:rPr>
            </w:pPr>
            <w:r>
              <w:rPr>
                <w:rFonts w:ascii="Arial" w:eastAsia="Times New Roman" w:hAnsi="Arial" w:cs="Arial"/>
                <w:noProof/>
                <w:sz w:val="16"/>
                <w:szCs w:val="16"/>
                <w:lang w:eastAsia="es-ES"/>
              </w:rPr>
              <w:t xml:space="preserve"> </w:t>
            </w: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Fisuras y/o grietas en forjados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Fisuras y/o grietas en vigas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Deformaciones anormales del forjado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Deformación y/o rotura de solados derivados de problemas de la estructura horizontal</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Presencia de xilófagos en elementos de madera de la estructura horizontal</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Corrosión de elementos metálicos de la estructura horizontal</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Patologías y degradación del hormigón en elementos de la estructura horizontal</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Rotura y/o desprendimientos de elementos del forjado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Presencia de humedades y/o filtraciones en elementos de la estructura horizontal</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Otras deficiencias en la Estructura Horizontal</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b/>
                <w:bCs/>
                <w:noProof/>
                <w:sz w:val="16"/>
                <w:szCs w:val="16"/>
                <w:lang w:eastAsia="es-ES"/>
              </w:rPr>
            </w:pPr>
            <w:r w:rsidRPr="007574AB">
              <w:rPr>
                <w:rFonts w:ascii="Arial" w:eastAsia="Times New Roman" w:hAnsi="Arial" w:cs="Arial"/>
                <w:b/>
                <w:bCs/>
                <w:noProof/>
                <w:sz w:val="16"/>
                <w:szCs w:val="16"/>
                <w:lang w:eastAsia="es-ES"/>
              </w:rPr>
              <w:t>Estructura de Cubierta </w:t>
            </w:r>
          </w:p>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Deformación de faldones de la estructura de cubierta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Fisuras y/o grietas en la estructura de cubierta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Presencia de xilófagos en elementos de madera de la estructura de cubierta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Corrosión en elementos metálicos de la estructura de cubierta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Patologías y degradación del hormigón en la estructura de cubierta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Roturas y/o desprendimientos de elementos de la estructura de cubierta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Presencia de humedades y/o filtraciones en la estructura de cubierta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Otras deficiencias en Estructura de Cubierta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b/>
                <w:bCs/>
                <w:noProof/>
                <w:sz w:val="16"/>
                <w:szCs w:val="16"/>
                <w:lang w:eastAsia="es-ES"/>
              </w:rPr>
              <w:t>Estructura de Escaleras </w:t>
            </w: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Fisuras y/o grietas en estructura de escaleras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Abombamiento de muros de escalera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Desnivel y/o deformación de las zancas en estructura de escaleras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Presencia de xilófagos en elementos de madera de la estructura de escalera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Rotura y/o desprendimientos de elementos de escaleras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Otras deficiencias en la Estructura de Escaleras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5000" w:type="pct"/>
            <w:gridSpan w:val="3"/>
            <w:tcBorders>
              <w:top w:val="single" w:sz="6" w:space="0" w:color="808080"/>
              <w:left w:val="single" w:sz="4" w:space="0" w:color="808080"/>
              <w:bottom w:val="single" w:sz="6" w:space="0" w:color="808080"/>
              <w:right w:val="single" w:sz="4" w:space="0" w:color="808080"/>
            </w:tcBorders>
            <w:shd w:val="clear" w:color="auto" w:fill="A6A6A6"/>
            <w:vAlign w:val="center"/>
          </w:tcPr>
          <w:p w:rsidR="007D1488" w:rsidRPr="007574AB" w:rsidRDefault="007D1488" w:rsidP="007D1488">
            <w:pPr>
              <w:spacing w:after="0" w:line="240" w:lineRule="auto"/>
              <w:jc w:val="center"/>
              <w:rPr>
                <w:rFonts w:ascii="Arial" w:eastAsia="Times New Roman" w:hAnsi="Arial" w:cs="Arial"/>
                <w:noProof/>
                <w:sz w:val="16"/>
                <w:szCs w:val="16"/>
                <w:lang w:eastAsia="es-ES"/>
              </w:rPr>
            </w:pPr>
            <w:r w:rsidRPr="007574AB">
              <w:rPr>
                <w:rFonts w:ascii="Arial" w:eastAsia="Times New Roman" w:hAnsi="Arial" w:cs="Arial"/>
                <w:b/>
                <w:noProof/>
                <w:color w:val="FFFFFF"/>
                <w:sz w:val="16"/>
                <w:szCs w:val="16"/>
                <w:lang w:eastAsia="es-ES"/>
              </w:rPr>
              <w:t>DEFICIENCIAS EN CERRAMIENTOS VERTICALES</w:t>
            </w: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w:t>
            </w:r>
          </w:p>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 xml:space="preserve">Cerramientos verticales: </w:t>
            </w:r>
          </w:p>
          <w:p w:rsidR="007D1488" w:rsidRPr="007574AB" w:rsidRDefault="007D1488" w:rsidP="007D1488">
            <w:pPr>
              <w:spacing w:after="0" w:line="240" w:lineRule="auto"/>
              <w:rPr>
                <w:rFonts w:ascii="Arial" w:eastAsia="Times New Roman" w:hAnsi="Arial" w:cs="Arial"/>
                <w:b/>
                <w:bCs/>
                <w:noProof/>
                <w:sz w:val="16"/>
                <w:szCs w:val="16"/>
                <w:lang w:eastAsia="es-ES"/>
              </w:rPr>
            </w:pPr>
            <w:r w:rsidRPr="007574AB">
              <w:rPr>
                <w:rFonts w:ascii="Arial" w:eastAsia="Times New Roman" w:hAnsi="Arial" w:cs="Arial"/>
                <w:b/>
                <w:bCs/>
                <w:noProof/>
                <w:sz w:val="16"/>
                <w:szCs w:val="16"/>
                <w:lang w:eastAsia="es-ES"/>
              </w:rPr>
              <w:t>Fachadas, Medianerías y Huecos</w:t>
            </w:r>
          </w:p>
          <w:p w:rsidR="007D1488" w:rsidRPr="007574AB" w:rsidRDefault="007D1488" w:rsidP="007D1488">
            <w:pPr>
              <w:spacing w:after="0" w:line="240" w:lineRule="auto"/>
              <w:rPr>
                <w:rFonts w:ascii="Arial" w:eastAsia="Times New Roman" w:hAnsi="Arial" w:cs="Arial"/>
                <w:b/>
                <w:bCs/>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Fisuras y/o grietas en los cerramientos de las fachadas exteriores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Fisuras y/o grietas en los cerramientos de las fachadas de patios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Fisuras y/o grietas en las medianerías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Abombamiento de muros de cerramiento</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Deformación o rotura de carpinterías de huecos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Degradación, erosión y/o riesgo de desprendimiento de los materiales de la fábrica de cerramiento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Humedades de capilaridad en los muros de cerramiento</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Humedades por filtraciones en los muros de cerramiento, carpinterías y encuentros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Humedades por condensación u otras causas en los muros de cerramiento, carpinterías y encuentros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Presencia de vegetación y/o microorganismos (moho, musgo, bacterias ...) en muros de cerramiento</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Degradación o ausencia de juntas entre edificios en fachadas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Riesgo de desprendimiento de elementos adosados a las fachadas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Degradación o ausencia de aislamiento térmico en fachadas y medianerías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Otras deficiencias en los muros de cerramiento</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Acabados de Fachada</w:t>
            </w:r>
          </w:p>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Fisuras y/o grietas en revoco de las fachadas exteriores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Fisuras y/o grietas en revoco de fachadas de patios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Abombamiento del revoco en muros de cerramiento</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Humedades en revoco de muros de cerramiento</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Presencia de vegetación y de microorganismos (moho, musgo, bacterias ...) en revoco de muros de cerramiento</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Abombamiento, degradación, erosión de los materiales y/o riesgo de desprendimiento del revoco de Fachadas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Degradación de los paneles, placas y elementos prefabricados de cerramiento en fachadas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Degradación de los anclajes de sujeción de aplacados, paneles y placas de cerramiento</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Otras deficiencias en los acabados de fachada: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Carpintería Exterior y acristalamiento</w:t>
            </w: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Deformación y/o rotura de carpinterías exteriores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Presencia de microorganismos en carpintería Exterior (moho, musgo, bacterias ...) o de xilófagos en carpintería exterior de madera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Erosión de los materiales en carpintería Exterior y/o corrosión de elementos metálicos en carpintería exterior</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Ausencia de acristalamientos o vidrios rotos y/o desprendidos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Elementos Adosados a Fachada</w:t>
            </w: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Mal estado y/o riesgo de desprendimiento de los Elementos Adosados a Fachada como: bajantes, chimeneas, farolas, antenas, marquesinas, tendederos, toldos, cableados, equipos de climatización, etc.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Otros Elementos de Fachada</w:t>
            </w: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Mal estado y/o riesgo de desprendimiento de Elementos de fachada como: aleros, cornisas, voladizos, miradores, etc.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Mal estado y/o riesgo de desprendimiento de Defensas como: barandillas, antepechos, petos, balaustradas, vallas, rejas, cierres de seguridad, etc.</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Otras deficiencias</w:t>
            </w: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Otras deficiencias en cerramientos verticales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5000" w:type="pct"/>
            <w:gridSpan w:val="3"/>
            <w:tcBorders>
              <w:top w:val="single" w:sz="6" w:space="0" w:color="808080"/>
              <w:left w:val="single" w:sz="4" w:space="0" w:color="808080"/>
              <w:bottom w:val="single" w:sz="6" w:space="0" w:color="808080"/>
              <w:right w:val="single" w:sz="4" w:space="0" w:color="808080"/>
            </w:tcBorders>
            <w:shd w:val="clear" w:color="auto" w:fill="A6A6A6"/>
            <w:vAlign w:val="center"/>
          </w:tcPr>
          <w:p w:rsidR="007D1488" w:rsidRPr="007574AB" w:rsidRDefault="007D1488" w:rsidP="007D1488">
            <w:pPr>
              <w:spacing w:after="0" w:line="240" w:lineRule="auto"/>
              <w:jc w:val="center"/>
              <w:rPr>
                <w:rFonts w:ascii="Arial" w:eastAsia="Times New Roman" w:hAnsi="Arial" w:cs="Arial"/>
                <w:noProof/>
                <w:sz w:val="16"/>
                <w:szCs w:val="16"/>
                <w:lang w:eastAsia="es-ES"/>
              </w:rPr>
            </w:pPr>
            <w:r w:rsidRPr="007574AB">
              <w:rPr>
                <w:rFonts w:ascii="Arial" w:eastAsia="Times New Roman" w:hAnsi="Arial" w:cs="Arial"/>
                <w:b/>
                <w:noProof/>
                <w:color w:val="FFFFFF"/>
                <w:sz w:val="16"/>
                <w:szCs w:val="16"/>
                <w:lang w:eastAsia="es-ES"/>
              </w:rPr>
              <w:t>DEFICIENCIAS EN AZOTEAS Y CUBIERTAS</w:t>
            </w: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 xml:space="preserve">Azoteas </w:t>
            </w:r>
          </w:p>
          <w:p w:rsidR="007D1488" w:rsidRPr="007574AB" w:rsidRDefault="007D1488" w:rsidP="007D1488">
            <w:pPr>
              <w:spacing w:after="0" w:line="240" w:lineRule="auto"/>
              <w:rPr>
                <w:rFonts w:ascii="Arial" w:eastAsia="Times New Roman" w:hAnsi="Arial" w:cs="Arial"/>
                <w:b/>
                <w:bCs/>
                <w:noProof/>
                <w:sz w:val="16"/>
                <w:szCs w:val="16"/>
                <w:lang w:eastAsia="es-ES"/>
              </w:rPr>
            </w:pPr>
            <w:r w:rsidRPr="007574AB">
              <w:rPr>
                <w:rFonts w:ascii="Arial" w:eastAsia="Times New Roman" w:hAnsi="Arial" w:cs="Arial"/>
                <w:b/>
                <w:noProof/>
                <w:sz w:val="16"/>
                <w:szCs w:val="16"/>
                <w:lang w:eastAsia="es-ES"/>
              </w:rPr>
              <w:t>y cubiertas planas</w:t>
            </w: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Ausencia, deformación y/o rotura de las membranas impermeabilizantes en azoteas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b/>
                <w:bCs/>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Asusencia, deformación y/o roturas del pavimento en azoteas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b/>
                <w:bCs/>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Ausencia, deformación y/o roturas de Juntas de dilatación en azoteas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Manifestación de filtraciones y/o goteras procedentes de azoteas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Manifestación de condensaciones en el interior derivadas de las azoteas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Presencia de vegetación y/o de microorganismos (moho, musgo, bacterias ...) en azoteas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Anidamiento de aves en azoteas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Rotura, obstruccionesu otras deficiencias en sumideros, cazoletas y elementos de desagüe en azoteas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Otras deficiencias en Azoteas (incluyendo ausencia de aislamiento térmico):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 Cubiertas inclinadas</w:t>
            </w: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Deformación y/o rotura de los faldones de cubierta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Desprendimiento y/o roturas de las piezas de cobertura: tejas, placas, etc.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Deformación y/o roturas de juntas de dilatación en cubiertas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Manifestación de filtraciones y/o goteras derivadas de la cubierta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Manifestación de condensaciones en el interior de la cubierta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Presencia de vegetación y/o de microorganismos (moho, musgo, bacterias ...)en la cubierta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Anidamiento de aves en cubierta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Rotura, obstrucciones u otras deficiencias de los canalones en cubierta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Otras deficiencias en Cubiertas Inclinadas (incluyendo ausencia de aislamiento térmico):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 xml:space="preserve">Otros Elementos de Cubierta </w:t>
            </w: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Mal estado y/o riesgo de desprendimiento de Otros Elementos de Cubierta, como: lucernarios, claraboyas y ventanas, chimeneas y shunts, antenas, casetón del ascensor, etc.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5000" w:type="pct"/>
            <w:gridSpan w:val="3"/>
            <w:tcBorders>
              <w:top w:val="single" w:sz="6" w:space="0" w:color="808080"/>
              <w:left w:val="single" w:sz="4" w:space="0" w:color="808080"/>
              <w:bottom w:val="single" w:sz="6" w:space="0" w:color="808080"/>
              <w:right w:val="single" w:sz="4" w:space="0" w:color="808080"/>
            </w:tcBorders>
            <w:shd w:val="clear" w:color="auto" w:fill="A6A6A6"/>
          </w:tcPr>
          <w:p w:rsidR="007D1488" w:rsidRPr="007574AB" w:rsidRDefault="007D1488" w:rsidP="007D1488">
            <w:pPr>
              <w:spacing w:after="0" w:line="240" w:lineRule="auto"/>
              <w:jc w:val="center"/>
              <w:rPr>
                <w:rFonts w:ascii="Arial" w:eastAsia="Times New Roman" w:hAnsi="Arial" w:cs="Arial"/>
                <w:noProof/>
                <w:sz w:val="16"/>
                <w:szCs w:val="16"/>
                <w:lang w:eastAsia="es-ES"/>
              </w:rPr>
            </w:pPr>
            <w:r w:rsidRPr="007574AB">
              <w:rPr>
                <w:rFonts w:ascii="Arial" w:eastAsia="Times New Roman" w:hAnsi="Arial" w:cs="Arial"/>
                <w:b/>
                <w:noProof/>
                <w:color w:val="FFFFFF"/>
                <w:sz w:val="16"/>
                <w:szCs w:val="16"/>
                <w:lang w:eastAsia="es-ES"/>
              </w:rPr>
              <w:t>DEFICIENCIAS EN INSTALACIONES COMUNES DEL EDIFICIO</w:t>
            </w: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 xml:space="preserve">Instalación de </w:t>
            </w:r>
          </w:p>
          <w:p w:rsidR="007D1488" w:rsidRPr="007574AB" w:rsidRDefault="007D1488" w:rsidP="007D1488">
            <w:pPr>
              <w:spacing w:after="0" w:line="240" w:lineRule="auto"/>
              <w:rPr>
                <w:rFonts w:ascii="Arial" w:eastAsia="Times New Roman" w:hAnsi="Arial" w:cs="Arial"/>
                <w:b/>
                <w:bCs/>
                <w:noProof/>
                <w:sz w:val="16"/>
                <w:szCs w:val="16"/>
                <w:lang w:eastAsia="es-ES"/>
              </w:rPr>
            </w:pPr>
            <w:r w:rsidRPr="007574AB">
              <w:rPr>
                <w:rFonts w:ascii="Arial" w:eastAsia="Times New Roman" w:hAnsi="Arial" w:cs="Arial"/>
                <w:b/>
                <w:noProof/>
                <w:sz w:val="16"/>
                <w:szCs w:val="16"/>
                <w:lang w:eastAsia="es-ES"/>
              </w:rPr>
              <w:t>Abastecimiento Agua </w:t>
            </w: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Humedades y/o Filtraciones derivadas de fugas en las conducciones y tuberías de abastecimiento y distribución de agua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Otras deficiencias en la instalación de Abastecimiento de agua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 xml:space="preserve">Instalación de Saneamiento </w:t>
            </w: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Humedades y/o Filtraciones derivadas de fugas en las conducciones y tuberías de saneamiento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Problemas de pocería y atascos en las conducciones de saneamiento</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Otras deficiencias en la instalación de Saneamiento</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5018"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731"/>
        <w:gridCol w:w="7461"/>
        <w:gridCol w:w="271"/>
      </w:tblGrid>
      <w:tr w:rsidR="007D1488" w:rsidRPr="007574AB" w:rsidTr="00A84607">
        <w:trPr>
          <w:trHeight w:val="20"/>
        </w:trPr>
        <w:tc>
          <w:tcPr>
            <w:tcW w:w="5000" w:type="pct"/>
            <w:gridSpan w:val="3"/>
            <w:tcBorders>
              <w:top w:val="single" w:sz="6" w:space="0" w:color="808080"/>
              <w:left w:val="single" w:sz="4" w:space="0" w:color="808080"/>
              <w:bottom w:val="single" w:sz="6" w:space="0" w:color="808080"/>
              <w:right w:val="single" w:sz="4" w:space="0" w:color="808080"/>
            </w:tcBorders>
            <w:shd w:val="clear" w:color="auto" w:fill="BFBFBF"/>
            <w:vAlign w:val="center"/>
          </w:tcPr>
          <w:p w:rsidR="007D1488" w:rsidRPr="007574AB" w:rsidRDefault="007D1488" w:rsidP="007D1488">
            <w:pPr>
              <w:spacing w:after="0" w:line="240" w:lineRule="auto"/>
              <w:jc w:val="center"/>
              <w:rPr>
                <w:rFonts w:ascii="Arial" w:eastAsia="Times New Roman" w:hAnsi="Arial" w:cs="Arial"/>
                <w:noProof/>
                <w:sz w:val="20"/>
                <w:szCs w:val="20"/>
                <w:lang w:eastAsia="es-ES"/>
              </w:rPr>
            </w:pPr>
            <w:r w:rsidRPr="007574AB">
              <w:rPr>
                <w:rFonts w:ascii="Arial" w:eastAsia="Times New Roman" w:hAnsi="Arial" w:cs="Arial"/>
                <w:b/>
                <w:bCs/>
                <w:noProof/>
                <w:sz w:val="20"/>
                <w:szCs w:val="20"/>
                <w:lang w:eastAsia="es-ES"/>
              </w:rPr>
              <w:t>I.7. DOCUMENTACIÓN DISPONIBLE SOBRE LAS INSTALACIONES COMUNES DEL EDIFICIO</w:t>
            </w:r>
          </w:p>
        </w:tc>
      </w:tr>
      <w:tr w:rsidR="007D1488" w:rsidRPr="007574AB" w:rsidTr="00A84607">
        <w:trPr>
          <w:cantSplit/>
          <w:trHeight w:val="245"/>
        </w:trPr>
        <w:tc>
          <w:tcPr>
            <w:tcW w:w="4857" w:type="pct"/>
            <w:gridSpan w:val="2"/>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La propiedad del edificio dispone de la siguiente documentación sobre las instalaciones comunes del edificio: </w:t>
            </w:r>
          </w:p>
        </w:tc>
        <w:tc>
          <w:tcPr>
            <w:tcW w:w="143" w:type="pct"/>
            <w:tcBorders>
              <w:top w:val="single" w:sz="6" w:space="0" w:color="808080"/>
              <w:left w:val="single" w:sz="6" w:space="0" w:color="808080"/>
              <w:bottom w:val="single" w:sz="6" w:space="0" w:color="808080"/>
              <w:right w:val="single" w:sz="4" w:space="0" w:color="808080"/>
            </w:tcBorders>
            <w:vAlign w:val="center"/>
          </w:tcPr>
          <w:p w:rsidR="007D1488" w:rsidRPr="007574AB" w:rsidRDefault="007D1488" w:rsidP="007D1488">
            <w:pPr>
              <w:spacing w:after="0" w:line="240" w:lineRule="auto"/>
              <w:rPr>
                <w:rFonts w:ascii="Arial" w:eastAsia="Times New Roman" w:hAnsi="Arial" w:cs="Arial"/>
                <w:b/>
                <w:noProof/>
                <w:sz w:val="8"/>
                <w:szCs w:val="16"/>
                <w:lang w:eastAsia="es-ES"/>
              </w:rPr>
            </w:pPr>
            <w:r w:rsidRPr="007574AB">
              <w:rPr>
                <w:rFonts w:ascii="Arial" w:eastAsia="Times New Roman" w:hAnsi="Arial" w:cs="Arial"/>
                <w:b/>
                <w:noProof/>
                <w:sz w:val="8"/>
                <w:szCs w:val="16"/>
                <w:lang w:eastAsia="es-ES"/>
              </w:rPr>
              <w:t>SI</w:t>
            </w:r>
          </w:p>
        </w:tc>
      </w:tr>
      <w:tr w:rsidR="007D1488" w:rsidRPr="007574AB" w:rsidTr="00A84607">
        <w:trPr>
          <w:trHeight w:val="20"/>
        </w:trPr>
        <w:tc>
          <w:tcPr>
            <w:tcW w:w="915" w:type="pct"/>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Instalación Eléctrica</w:t>
            </w: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Boletín de Instalador de la Instalación Eléctrica del edificio</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Instalaciones de Calefacción / ACS</w:t>
            </w:r>
          </w:p>
        </w:tc>
        <w:tc>
          <w:tcPr>
            <w:tcW w:w="3942" w:type="pct"/>
            <w:tcBorders>
              <w:top w:val="single" w:sz="6" w:space="0" w:color="808080"/>
              <w:left w:val="single" w:sz="6" w:space="0" w:color="808080"/>
              <w:bottom w:val="single" w:sz="6" w:space="0" w:color="808080"/>
              <w:right w:val="single" w:sz="6"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Documentación Administrativa de la instalación de Calefacción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Contrato de Mantenimiento de la instalación de Calefacción</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Documentación Administrativa de la instalación de Agua Caliente Sanitaria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Contrato de Mantenimiento de la instalación de Agua Caliente Sanitaria</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Instalación de</w:t>
            </w:r>
          </w:p>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Ascensor</w:t>
            </w: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Certificado de Inspección Periódica en Ascensores y Montacargas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Contrato de Mantenimiento en ascensores, montacargas y salvaescaleras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Instalaciones de</w:t>
            </w:r>
          </w:p>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Protección </w:t>
            </w: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Certificado de Instalador Autorizado de la Instalación de Protección Contra Incendios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Contrato de Mantenimiento de la Instalación de Protección Contra Incendios</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Instalación de Gas </w:t>
            </w: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Certificado/s de la Instalación de Gas del edificio</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Certificado de Inspección Periódica de la Instalación de Gas del edificio</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val="restar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Depósitos Combustible</w:t>
            </w:r>
          </w:p>
        </w:tc>
        <w:tc>
          <w:tcPr>
            <w:tcW w:w="3942" w:type="pct"/>
            <w:tcBorders>
              <w:top w:val="single" w:sz="6" w:space="0" w:color="808080"/>
              <w:left w:val="single" w:sz="6"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Documentación de la Instalación y/o Certificación Administrativa de Depósitos de Combustible</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vMerge/>
            <w:tcBorders>
              <w:top w:val="single" w:sz="6" w:space="0" w:color="808080"/>
              <w:left w:val="single" w:sz="4"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b/>
                <w:noProof/>
                <w:sz w:val="16"/>
                <w:szCs w:val="16"/>
                <w:lang w:eastAsia="es-ES"/>
              </w:rPr>
            </w:pPr>
          </w:p>
        </w:tc>
        <w:tc>
          <w:tcPr>
            <w:tcW w:w="3942" w:type="pct"/>
            <w:tcBorders>
              <w:top w:val="single" w:sz="6" w:space="0" w:color="808080"/>
              <w:left w:val="single" w:sz="6" w:space="0" w:color="808080"/>
              <w:bottom w:val="single" w:sz="6" w:space="0" w:color="808080"/>
              <w:right w:val="single" w:sz="6" w:space="0" w:color="808080"/>
            </w:tcBorders>
            <w:vAlign w:val="center"/>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Documentación acreditativa de la inspección y/o revisión de Depósitos de Combustible</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915" w:type="pct"/>
            <w:tcBorders>
              <w:top w:val="single" w:sz="6" w:space="0" w:color="808080"/>
              <w:left w:val="single" w:sz="4" w:space="0" w:color="808080"/>
              <w:bottom w:val="single" w:sz="6" w:space="0" w:color="808080"/>
              <w:right w:val="single" w:sz="6" w:space="0" w:color="808080"/>
            </w:tcBorders>
            <w:vAlign w:val="center"/>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Ins.Telecomunicaciones</w:t>
            </w:r>
            <w:r w:rsidR="000F06E7">
              <w:rPr>
                <w:rFonts w:ascii="Arial" w:eastAsia="Times New Roman" w:hAnsi="Arial" w:cs="Arial"/>
                <w:b/>
                <w:noProof/>
                <w:sz w:val="16"/>
                <w:szCs w:val="16"/>
                <w:lang w:eastAsia="es-ES"/>
              </w:rPr>
              <w:t xml:space="preserve"> </w:t>
            </w:r>
            <w:r w:rsidRPr="007574AB">
              <w:rPr>
                <w:rFonts w:ascii="Arial" w:eastAsia="Times New Roman" w:hAnsi="Arial" w:cs="Arial"/>
                <w:b/>
                <w:noProof/>
                <w:sz w:val="16"/>
                <w:szCs w:val="16"/>
                <w:lang w:eastAsia="es-ES"/>
              </w:rPr>
              <w:t>ICT</w:t>
            </w:r>
          </w:p>
        </w:tc>
        <w:tc>
          <w:tcPr>
            <w:tcW w:w="3942" w:type="pct"/>
            <w:tcBorders>
              <w:top w:val="single" w:sz="6" w:space="0" w:color="808080"/>
              <w:left w:val="single" w:sz="6" w:space="0" w:color="808080"/>
              <w:bottom w:val="single" w:sz="6"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noProof/>
                <w:sz w:val="16"/>
                <w:szCs w:val="16"/>
                <w:lang w:eastAsia="es-ES"/>
              </w:rPr>
            </w:pPr>
            <w:r w:rsidRPr="007574AB">
              <w:rPr>
                <w:rFonts w:ascii="Arial" w:eastAsia="Times New Roman" w:hAnsi="Arial" w:cs="Arial"/>
                <w:noProof/>
                <w:sz w:val="16"/>
                <w:szCs w:val="16"/>
                <w:lang w:eastAsia="es-ES"/>
              </w:rPr>
              <w:t xml:space="preserve">Documentación de Infraestructura Común de Telecomunicaciones (ITC) exigida por la normativa (protocolo de pruebas, boletín de instalación o certificado de fin de obra), a especificar: </w:t>
            </w:r>
          </w:p>
        </w:tc>
        <w:tc>
          <w:tcPr>
            <w:tcW w:w="143" w:type="pct"/>
            <w:tcBorders>
              <w:top w:val="single" w:sz="6" w:space="0" w:color="808080"/>
              <w:left w:val="single" w:sz="6" w:space="0" w:color="808080"/>
              <w:bottom w:val="single" w:sz="6"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r w:rsidR="007D1488" w:rsidRPr="007574AB" w:rsidTr="00A84607">
        <w:trPr>
          <w:trHeight w:val="20"/>
        </w:trPr>
        <w:tc>
          <w:tcPr>
            <w:tcW w:w="4857" w:type="pct"/>
            <w:gridSpan w:val="2"/>
            <w:tcBorders>
              <w:top w:val="single" w:sz="6" w:space="0" w:color="808080"/>
              <w:left w:val="single" w:sz="4" w:space="0" w:color="808080"/>
              <w:bottom w:val="single" w:sz="4" w:space="0" w:color="808080"/>
              <w:right w:val="single" w:sz="6" w:space="0" w:color="808080"/>
            </w:tcBorders>
            <w:hideMark/>
          </w:tcPr>
          <w:p w:rsidR="007D1488" w:rsidRPr="007574AB" w:rsidRDefault="007D1488" w:rsidP="007D1488">
            <w:pPr>
              <w:spacing w:after="0" w:line="240" w:lineRule="auto"/>
              <w:rPr>
                <w:rFonts w:ascii="Arial" w:eastAsia="Times New Roman" w:hAnsi="Arial" w:cs="Arial"/>
                <w:b/>
                <w:noProof/>
                <w:sz w:val="16"/>
                <w:szCs w:val="16"/>
                <w:lang w:eastAsia="es-ES"/>
              </w:rPr>
            </w:pPr>
            <w:r w:rsidRPr="007574AB">
              <w:rPr>
                <w:rFonts w:ascii="Arial" w:eastAsia="Times New Roman" w:hAnsi="Arial" w:cs="Arial"/>
                <w:b/>
                <w:noProof/>
                <w:sz w:val="16"/>
                <w:szCs w:val="16"/>
                <w:lang w:eastAsia="es-ES"/>
              </w:rPr>
              <w:t xml:space="preserve">Otra documentación: </w:t>
            </w:r>
          </w:p>
          <w:p w:rsidR="007D1488" w:rsidRPr="007574AB" w:rsidRDefault="007D1488" w:rsidP="007D1488">
            <w:pPr>
              <w:spacing w:after="0" w:line="240" w:lineRule="auto"/>
              <w:rPr>
                <w:rFonts w:ascii="Arial" w:eastAsia="Times New Roman" w:hAnsi="Arial" w:cs="Arial"/>
                <w:b/>
                <w:noProof/>
                <w:sz w:val="16"/>
                <w:szCs w:val="16"/>
                <w:lang w:eastAsia="es-ES"/>
              </w:rPr>
            </w:pPr>
          </w:p>
        </w:tc>
        <w:tc>
          <w:tcPr>
            <w:tcW w:w="143" w:type="pct"/>
            <w:tcBorders>
              <w:top w:val="single" w:sz="6" w:space="0" w:color="808080"/>
              <w:left w:val="single" w:sz="6" w:space="0" w:color="808080"/>
              <w:bottom w:val="single" w:sz="4" w:space="0" w:color="808080"/>
              <w:right w:val="single" w:sz="4" w:space="0" w:color="808080"/>
            </w:tcBorders>
          </w:tcPr>
          <w:p w:rsidR="007D1488" w:rsidRPr="007574AB" w:rsidRDefault="007D1488" w:rsidP="007D1488">
            <w:pPr>
              <w:spacing w:after="0" w:line="240" w:lineRule="auto"/>
              <w:rPr>
                <w:rFonts w:ascii="Arial" w:eastAsia="Times New Roman" w:hAnsi="Arial" w:cs="Arial"/>
                <w:noProof/>
                <w:sz w:val="16"/>
                <w:szCs w:val="16"/>
                <w:lang w:eastAsia="es-ES"/>
              </w:rPr>
            </w:pPr>
          </w:p>
        </w:tc>
      </w:tr>
    </w:tbl>
    <w:p w:rsidR="007D1488" w:rsidRPr="007574AB" w:rsidRDefault="007D1488" w:rsidP="007D1488">
      <w:pPr>
        <w:spacing w:after="0" w:line="240" w:lineRule="auto"/>
        <w:jc w:val="center"/>
        <w:rPr>
          <w:rFonts w:ascii="Arial" w:eastAsia="Times New Roman" w:hAnsi="Arial" w:cs="Arial"/>
          <w:b/>
          <w:sz w:val="32"/>
          <w:szCs w:val="32"/>
          <w:lang w:eastAsia="es-ES"/>
        </w:rPr>
      </w:pPr>
    </w:p>
    <w:p w:rsidR="007D1488" w:rsidRPr="007574AB" w:rsidRDefault="007D1488" w:rsidP="007D1488">
      <w:pPr>
        <w:spacing w:after="0" w:line="240" w:lineRule="auto"/>
        <w:jc w:val="center"/>
        <w:rPr>
          <w:rFonts w:ascii="Arial" w:eastAsia="Times New Roman" w:hAnsi="Arial" w:cs="Arial"/>
          <w:b/>
          <w:sz w:val="32"/>
          <w:szCs w:val="32"/>
          <w:lang w:eastAsia="es-ES"/>
        </w:rPr>
      </w:pPr>
    </w:p>
    <w:p w:rsidR="007D1488" w:rsidRPr="007574AB" w:rsidRDefault="007D1488" w:rsidP="007D1488">
      <w:pPr>
        <w:spacing w:after="0" w:line="240" w:lineRule="auto"/>
        <w:jc w:val="center"/>
        <w:rPr>
          <w:rFonts w:ascii="Arial" w:eastAsia="Times New Roman" w:hAnsi="Arial" w:cs="Arial"/>
          <w:b/>
          <w:sz w:val="32"/>
          <w:szCs w:val="32"/>
          <w:lang w:eastAsia="es-ES"/>
        </w:rPr>
      </w:pPr>
      <w:r w:rsidRPr="007574AB">
        <w:rPr>
          <w:rFonts w:ascii="Arial" w:eastAsia="Times New Roman" w:hAnsi="Arial" w:cs="Arial"/>
          <w:b/>
          <w:sz w:val="32"/>
          <w:szCs w:val="32"/>
          <w:lang w:eastAsia="es-ES"/>
        </w:rPr>
        <w:br w:type="page"/>
        <w:t>PARTE II: CONDICIONES BÁSICAS DE ACCESIBILIDAD</w:t>
      </w:r>
    </w:p>
    <w:p w:rsidR="007D1488" w:rsidRPr="007574AB" w:rsidRDefault="007D1488" w:rsidP="007D1488">
      <w:pPr>
        <w:spacing w:after="0" w:line="240" w:lineRule="auto"/>
        <w:jc w:val="center"/>
        <w:rPr>
          <w:rFonts w:ascii="Arial" w:eastAsia="Times New Roman" w:hAnsi="Arial" w:cs="Arial"/>
          <w:b/>
          <w:sz w:val="28"/>
          <w:szCs w:val="28"/>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b/>
          <w:sz w:val="28"/>
          <w:szCs w:val="28"/>
          <w:lang w:eastAsia="es-ES"/>
        </w:rPr>
        <w:t xml:space="preserve"> USO RESIDENCIAL VIVIENDA:</w:t>
      </w:r>
    </w:p>
    <w:p w:rsidR="007D1488" w:rsidRPr="007574AB" w:rsidRDefault="007D1488" w:rsidP="007D1488">
      <w:pPr>
        <w:spacing w:after="0" w:line="240" w:lineRule="auto"/>
        <w:jc w:val="center"/>
        <w:rPr>
          <w:rFonts w:ascii="Arial" w:eastAsia="Times New Roman" w:hAnsi="Arial" w:cs="Arial"/>
          <w:b/>
          <w:sz w:val="20"/>
          <w:szCs w:val="20"/>
          <w:lang w:eastAsia="es-ES"/>
        </w:rPr>
      </w:pPr>
    </w:p>
    <w:tbl>
      <w:tblPr>
        <w:tblW w:w="978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7D1488" w:rsidRPr="007574AB" w:rsidTr="009752B6">
        <w:trPr>
          <w:cantSplit/>
          <w:trHeight w:val="204"/>
        </w:trPr>
        <w:tc>
          <w:tcPr>
            <w:tcW w:w="9781" w:type="dxa"/>
            <w:shd w:val="clear" w:color="auto" w:fill="D9D9D9"/>
            <w:vAlign w:val="center"/>
          </w:tcPr>
          <w:p w:rsidR="007D1488" w:rsidRPr="007574AB" w:rsidRDefault="007D1488" w:rsidP="007D1488">
            <w:pPr>
              <w:spacing w:after="0" w:line="240" w:lineRule="auto"/>
              <w:contextualSpacing/>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II.1 CONDICIONES FUNCIONALES DEL EDIFICIO (Según CTE-DB-SUA 9)</w:t>
            </w:r>
          </w:p>
        </w:tc>
      </w:tr>
    </w:tbl>
    <w:p w:rsidR="007D1488" w:rsidRPr="007574AB" w:rsidRDefault="007D1488" w:rsidP="007D1488">
      <w:pPr>
        <w:spacing w:after="0" w:line="240" w:lineRule="auto"/>
        <w:jc w:val="center"/>
        <w:rPr>
          <w:rFonts w:ascii="Arial" w:eastAsia="Times New Roman" w:hAnsi="Arial" w:cs="Arial"/>
          <w:sz w:val="20"/>
          <w:szCs w:val="20"/>
          <w:lang w:eastAsia="es-ES"/>
        </w:rPr>
      </w:pPr>
    </w:p>
    <w:tbl>
      <w:tblPr>
        <w:tblW w:w="10030" w:type="dxa"/>
        <w:jc w:val="center"/>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67"/>
        <w:gridCol w:w="7388"/>
        <w:gridCol w:w="1134"/>
        <w:gridCol w:w="992"/>
        <w:gridCol w:w="249"/>
      </w:tblGrid>
      <w:tr w:rsidR="007D1488" w:rsidRPr="007574AB" w:rsidTr="009752B6">
        <w:trPr>
          <w:gridBefore w:val="1"/>
          <w:wBefore w:w="267" w:type="dxa"/>
          <w:cantSplit/>
          <w:trHeight w:val="240"/>
          <w:jc w:val="center"/>
        </w:trPr>
        <w:tc>
          <w:tcPr>
            <w:tcW w:w="9763" w:type="dxa"/>
            <w:gridSpan w:val="4"/>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ACCESIBILIDAD EN EL EXTERIOR</w:t>
            </w:r>
          </w:p>
        </w:tc>
      </w:tr>
      <w:tr w:rsidR="007D1488" w:rsidRPr="007574AB" w:rsidTr="009752B6">
        <w:tblPrEx>
          <w:jc w:val="left"/>
        </w:tblPrEx>
        <w:trPr>
          <w:gridAfter w:val="1"/>
          <w:wAfter w:w="249" w:type="dxa"/>
          <w:cantSplit/>
          <w:trHeight w:val="240"/>
        </w:trPr>
        <w:tc>
          <w:tcPr>
            <w:tcW w:w="9781" w:type="dxa"/>
            <w:gridSpan w:val="4"/>
            <w:tcBorders>
              <w:top w:val="single" w:sz="4" w:space="0" w:color="808080"/>
              <w:left w:val="single" w:sz="4" w:space="0" w:color="808080"/>
              <w:bottom w:val="single" w:sz="4" w:space="0" w:color="808080"/>
              <w:right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Para edificios, indicar:</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49" w:type="dxa"/>
          <w:cantSplit/>
          <w:trHeight w:val="240"/>
        </w:trPr>
        <w:tc>
          <w:tcPr>
            <w:tcW w:w="9781"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1.1. El edificio dispone de un ITINERARIO ACCESIBLE que comunica una entrada principal al mismo</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49" w:type="dxa"/>
          <w:cantSplit/>
          <w:trHeight w:val="240"/>
        </w:trPr>
        <w:tc>
          <w:tcPr>
            <w:tcW w:w="7655"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Con la vía pública</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49" w:type="dxa"/>
          <w:cantSplit/>
          <w:trHeight w:val="240"/>
        </w:trPr>
        <w:tc>
          <w:tcPr>
            <w:tcW w:w="7655"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Con las zonas comunes exteriores</w:t>
            </w:r>
            <w:r w:rsidRPr="007574AB">
              <w:rPr>
                <w:rFonts w:ascii="Arial" w:eastAsia="Times New Roman" w:hAnsi="Arial" w:cs="Arial"/>
                <w:sz w:val="20"/>
                <w:szCs w:val="20"/>
                <w:vertAlign w:val="superscript"/>
                <w:lang w:eastAsia="es-ES"/>
              </w:rPr>
              <w:t>(9)</w:t>
            </w:r>
            <w:r w:rsidRPr="007574AB">
              <w:rPr>
                <w:rFonts w:ascii="Arial" w:eastAsia="Times New Roman" w:hAnsi="Arial" w:cs="Arial"/>
                <w:sz w:val="20"/>
                <w:szCs w:val="20"/>
                <w:lang w:eastAsia="es-ES"/>
              </w:rPr>
              <w:t xml:space="preserve"> </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bl>
    <w:p w:rsidR="007D1488" w:rsidRPr="007574AB" w:rsidRDefault="007D1488" w:rsidP="007D1488">
      <w:pPr>
        <w:spacing w:after="0" w:line="240" w:lineRule="auto"/>
        <w:rPr>
          <w:rFonts w:ascii="Arial" w:eastAsia="Times New Roman" w:hAnsi="Arial" w:cs="Arial"/>
          <w:vanish/>
          <w:sz w:val="24"/>
          <w:szCs w:val="24"/>
          <w:lang w:eastAsia="es-ES"/>
        </w:rPr>
      </w:pPr>
    </w:p>
    <w:tbl>
      <w:tblPr>
        <w:tblW w:w="9781" w:type="dxa"/>
        <w:tblInd w:w="-34" w:type="dxa"/>
        <w:tblBorders>
          <w:top w:val="single" w:sz="4" w:space="0" w:color="808080"/>
          <w:left w:val="single" w:sz="4" w:space="0" w:color="808080"/>
          <w:bottom w:val="single" w:sz="4" w:space="0" w:color="808080"/>
          <w:right w:val="single" w:sz="4" w:space="0" w:color="808080"/>
        </w:tblBorders>
        <w:shd w:val="clear" w:color="auto" w:fill="F2F2F2"/>
        <w:tblLayout w:type="fixed"/>
        <w:tblLook w:val="04A0" w:firstRow="1" w:lastRow="0" w:firstColumn="1" w:lastColumn="0" w:noHBand="0" w:noVBand="1"/>
      </w:tblPr>
      <w:tblGrid>
        <w:gridCol w:w="9781"/>
      </w:tblGrid>
      <w:tr w:rsidR="007D1488" w:rsidRPr="007574AB" w:rsidTr="009752B6">
        <w:trPr>
          <w:trHeight w:val="240"/>
        </w:trPr>
        <w:tc>
          <w:tcPr>
            <w:tcW w:w="9781" w:type="dxa"/>
            <w:shd w:val="clear" w:color="auto" w:fill="F2F2F2"/>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Para conjuntos de viviendas unifamiliares, indicar:</w:t>
            </w:r>
          </w:p>
        </w:tc>
      </w:tr>
    </w:tbl>
    <w:p w:rsidR="007D1488" w:rsidRPr="007574AB" w:rsidRDefault="007D1488" w:rsidP="007D1488">
      <w:pPr>
        <w:spacing w:after="0" w:line="240" w:lineRule="auto"/>
        <w:rPr>
          <w:rFonts w:ascii="Arial" w:eastAsia="Times New Roman" w:hAnsi="Arial" w:cs="Arial"/>
          <w:vanish/>
          <w:sz w:val="24"/>
          <w:szCs w:val="24"/>
          <w:lang w:eastAsia="es-ES"/>
        </w:rPr>
      </w:pPr>
    </w:p>
    <w:tbl>
      <w:tblPr>
        <w:tblW w:w="9781"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Layout w:type="fixed"/>
        <w:tblCellMar>
          <w:left w:w="70" w:type="dxa"/>
          <w:right w:w="70" w:type="dxa"/>
        </w:tblCellMar>
        <w:tblLook w:val="0000" w:firstRow="0" w:lastRow="0" w:firstColumn="0" w:lastColumn="0" w:noHBand="0" w:noVBand="0"/>
      </w:tblPr>
      <w:tblGrid>
        <w:gridCol w:w="7655"/>
        <w:gridCol w:w="1134"/>
        <w:gridCol w:w="992"/>
      </w:tblGrid>
      <w:tr w:rsidR="007D1488" w:rsidRPr="007574AB" w:rsidTr="009752B6">
        <w:trPr>
          <w:cantSplit/>
          <w:trHeight w:val="240"/>
        </w:trPr>
        <w:tc>
          <w:tcPr>
            <w:tcW w:w="9781" w:type="dxa"/>
            <w:gridSpan w:val="3"/>
            <w:tcBorders>
              <w:top w:val="nil"/>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1.2. La parcela dispone de un ITINERARIO ACCESIBLE que comunica una entrada a la zona privativa de cada vivienda</w:t>
            </w:r>
          </w:p>
        </w:tc>
      </w:tr>
      <w:tr w:rsidR="007D1488" w:rsidRPr="007574AB" w:rsidTr="009752B6">
        <w:trPr>
          <w:cantSplit/>
          <w:trHeight w:val="240"/>
        </w:trPr>
        <w:tc>
          <w:tcPr>
            <w:tcW w:w="7655" w:type="dxa"/>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Con la vía pública</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rPr>
          <w:cantSplit/>
          <w:trHeight w:val="240"/>
        </w:trPr>
        <w:tc>
          <w:tcPr>
            <w:tcW w:w="7655" w:type="dxa"/>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Con las zonas comunes exteriores</w:t>
            </w:r>
            <w:r w:rsidRPr="007574AB">
              <w:rPr>
                <w:rFonts w:ascii="Arial" w:eastAsia="Times New Roman" w:hAnsi="Arial" w:cs="Arial"/>
                <w:sz w:val="20"/>
                <w:szCs w:val="20"/>
                <w:vertAlign w:val="superscript"/>
                <w:lang w:eastAsia="es-ES"/>
              </w:rPr>
              <w:t>(9)</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rPr>
          <w:cantSplit/>
          <w:trHeight w:val="240"/>
        </w:trPr>
        <w:tc>
          <w:tcPr>
            <w:tcW w:w="9781" w:type="dxa"/>
            <w:gridSpan w:val="3"/>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 (indicar deficiencias detectadas y número de viviendas afectadas):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(9) Aparcamientos propios, jardines, piscinas, zonas deportivas, etc.</w:t>
      </w:r>
    </w:p>
    <w:p w:rsidR="007D1488" w:rsidRPr="007574AB" w:rsidRDefault="007D1488" w:rsidP="007D1488">
      <w:pPr>
        <w:spacing w:after="0" w:line="240" w:lineRule="auto"/>
        <w:rPr>
          <w:rFonts w:ascii="Arial" w:eastAsia="Times New Roman" w:hAnsi="Arial" w:cs="Arial"/>
          <w:sz w:val="20"/>
          <w:szCs w:val="20"/>
          <w:lang w:eastAsia="es-ES"/>
        </w:rPr>
      </w:pPr>
    </w:p>
    <w:tbl>
      <w:tblPr>
        <w:tblW w:w="9781" w:type="dxa"/>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1843"/>
        <w:gridCol w:w="2619"/>
        <w:gridCol w:w="3193"/>
        <w:gridCol w:w="1134"/>
        <w:gridCol w:w="992"/>
      </w:tblGrid>
      <w:tr w:rsidR="007D1488" w:rsidRPr="007574AB" w:rsidTr="009752B6">
        <w:trPr>
          <w:cantSplit/>
          <w:trHeight w:val="240"/>
        </w:trPr>
        <w:tc>
          <w:tcPr>
            <w:tcW w:w="9781" w:type="dxa"/>
            <w:gridSpan w:val="5"/>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ACCESIBILIDAD ENTRE PLANTAS</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781" w:type="dxa"/>
            <w:gridSpan w:val="5"/>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1.3. En el edificio hay que salvar más de dos plantas desde alguna entrada principal accesible al mismo hasta alguna vivienda o zona comunitaria</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1843" w:type="dxa"/>
            <w:tcBorders>
              <w:top w:val="nil"/>
              <w:left w:val="single" w:sz="4" w:space="0" w:color="808080"/>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2619" w:type="dxa"/>
            <w:tcBorders>
              <w:top w:val="nil"/>
              <w:left w:val="nil"/>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Sí; en su caso, indique:</w:t>
            </w:r>
          </w:p>
        </w:tc>
        <w:tc>
          <w:tcPr>
            <w:tcW w:w="5319" w:type="dxa"/>
            <w:gridSpan w:val="3"/>
            <w:tcBorders>
              <w:top w:val="nil"/>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8"/>
                <w:szCs w:val="28"/>
                <w:lang w:eastAsia="es-ES"/>
              </w:rPr>
              <w:t xml:space="preserve"> </w:t>
            </w:r>
            <w:r w:rsidRPr="007574AB">
              <w:rPr>
                <w:rFonts w:ascii="Arial" w:eastAsia="Times New Roman" w:hAnsi="Arial" w:cs="Arial"/>
                <w:sz w:val="20"/>
                <w:szCs w:val="20"/>
                <w:lang w:eastAsia="es-ES"/>
              </w:rPr>
              <w:t>Dispone de Ascensor accesible entre ellas</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336"/>
        </w:trPr>
        <w:tc>
          <w:tcPr>
            <w:tcW w:w="1843" w:type="dxa"/>
            <w:tcBorders>
              <w:top w:val="nil"/>
              <w:left w:val="single" w:sz="4" w:space="0" w:color="808080"/>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p>
        </w:tc>
        <w:tc>
          <w:tcPr>
            <w:tcW w:w="2619"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p>
        </w:tc>
        <w:tc>
          <w:tcPr>
            <w:tcW w:w="5319" w:type="dxa"/>
            <w:gridSpan w:val="3"/>
            <w:tcBorders>
              <w:top w:val="nil"/>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18"/>
                <w:szCs w:val="18"/>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Dispone de Rampa accesible entre ellas</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1843" w:type="dxa"/>
            <w:tcBorders>
              <w:top w:val="nil"/>
              <w:left w:val="single" w:sz="4" w:space="0" w:color="808080"/>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p>
        </w:tc>
        <w:tc>
          <w:tcPr>
            <w:tcW w:w="2619"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p>
        </w:tc>
        <w:tc>
          <w:tcPr>
            <w:tcW w:w="5319" w:type="dxa"/>
            <w:gridSpan w:val="3"/>
            <w:tcBorders>
              <w:top w:val="nil"/>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Dispone de Ascensor no accesible según DB SUA 9</w:t>
            </w:r>
          </w:p>
          <w:p w:rsidR="007D1488" w:rsidRPr="007574AB" w:rsidRDefault="007D1488" w:rsidP="007D1488">
            <w:pPr>
              <w:spacing w:after="0" w:line="240" w:lineRule="auto"/>
              <w:ind w:left="572"/>
              <w:rPr>
                <w:rFonts w:ascii="Arial" w:eastAsia="Times New Roman" w:hAnsi="Arial" w:cs="Arial"/>
                <w:sz w:val="20"/>
                <w:szCs w:val="20"/>
                <w:lang w:eastAsia="es-ES"/>
              </w:rPr>
            </w:pPr>
            <w:r w:rsidRPr="007574AB">
              <w:rPr>
                <w:rFonts w:ascii="Arial" w:eastAsia="Times New Roman" w:hAnsi="Arial" w:cs="Arial"/>
                <w:sz w:val="20"/>
                <w:szCs w:val="20"/>
                <w:lang w:eastAsia="es-ES"/>
              </w:rPr>
              <w:t>Especificar dimensiones de la cabina:</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884"/>
        </w:trPr>
        <w:tc>
          <w:tcPr>
            <w:tcW w:w="1843" w:type="dxa"/>
            <w:tcBorders>
              <w:top w:val="nil"/>
              <w:left w:val="single" w:sz="4" w:space="0" w:color="808080"/>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p>
        </w:tc>
        <w:tc>
          <w:tcPr>
            <w:tcW w:w="2619"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p>
        </w:tc>
        <w:tc>
          <w:tcPr>
            <w:tcW w:w="5319" w:type="dxa"/>
            <w:gridSpan w:val="3"/>
            <w:tcBorders>
              <w:top w:val="nil"/>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8"/>
                <w:szCs w:val="28"/>
                <w:lang w:eastAsia="es-ES"/>
              </w:rPr>
              <w:t xml:space="preserve"> </w:t>
            </w:r>
            <w:r w:rsidRPr="007574AB">
              <w:rPr>
                <w:rFonts w:ascii="Arial" w:eastAsia="Times New Roman" w:hAnsi="Arial" w:cs="Arial"/>
                <w:sz w:val="20"/>
                <w:szCs w:val="20"/>
                <w:lang w:eastAsia="es-ES"/>
              </w:rPr>
              <w:t>No dispone de rampa ni ascensor:</w:t>
            </w: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En este caso, el edificio tiene un espacio cuyas condiciones dimensionales y estructurales permiten instalación de ascensor o rampa accesible:</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196"/>
        </w:trPr>
        <w:tc>
          <w:tcPr>
            <w:tcW w:w="1843" w:type="dxa"/>
            <w:tcBorders>
              <w:top w:val="nil"/>
              <w:left w:val="single" w:sz="4" w:space="0" w:color="808080"/>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p>
        </w:tc>
        <w:tc>
          <w:tcPr>
            <w:tcW w:w="2619"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p>
        </w:tc>
        <w:tc>
          <w:tcPr>
            <w:tcW w:w="3193" w:type="dxa"/>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tc>
        <w:tc>
          <w:tcPr>
            <w:tcW w:w="1134" w:type="dxa"/>
            <w:tcBorders>
              <w:top w:val="nil"/>
              <w:left w:val="nil"/>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781" w:type="dxa"/>
            <w:gridSpan w:val="5"/>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1.4. El edificio tiene más de doce viviendas situadas en plantas sin entrada principal accesible </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1843" w:type="dxa"/>
            <w:tcBorders>
              <w:top w:val="nil"/>
              <w:left w:val="single" w:sz="4" w:space="0" w:color="808080"/>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2619" w:type="dxa"/>
            <w:tcBorders>
              <w:top w:val="nil"/>
              <w:left w:val="nil"/>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Sí; en su caso, indique:</w:t>
            </w:r>
          </w:p>
        </w:tc>
        <w:tc>
          <w:tcPr>
            <w:tcW w:w="5319" w:type="dxa"/>
            <w:gridSpan w:val="3"/>
            <w:tcBorders>
              <w:top w:val="nil"/>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8"/>
                <w:szCs w:val="28"/>
                <w:lang w:eastAsia="es-ES"/>
              </w:rPr>
              <w:t xml:space="preserve"> </w:t>
            </w:r>
            <w:r w:rsidRPr="007574AB">
              <w:rPr>
                <w:rFonts w:ascii="Arial" w:eastAsia="Times New Roman" w:hAnsi="Arial" w:cs="Arial"/>
                <w:sz w:val="20"/>
                <w:szCs w:val="20"/>
                <w:lang w:eastAsia="es-ES"/>
              </w:rPr>
              <w:t>Dispone de Ascensor accesible entre ellas</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54"/>
        </w:trPr>
        <w:tc>
          <w:tcPr>
            <w:tcW w:w="1843" w:type="dxa"/>
            <w:tcBorders>
              <w:top w:val="nil"/>
              <w:left w:val="single" w:sz="4" w:space="0" w:color="808080"/>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p>
        </w:tc>
        <w:tc>
          <w:tcPr>
            <w:tcW w:w="2619"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p>
        </w:tc>
        <w:tc>
          <w:tcPr>
            <w:tcW w:w="5319" w:type="dxa"/>
            <w:gridSpan w:val="3"/>
            <w:tcBorders>
              <w:top w:val="nil"/>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Dispone de Rampa accesible entre ellas</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1843" w:type="dxa"/>
            <w:tcBorders>
              <w:top w:val="nil"/>
              <w:left w:val="single" w:sz="4" w:space="0" w:color="808080"/>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p>
        </w:tc>
        <w:tc>
          <w:tcPr>
            <w:tcW w:w="2619"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p>
        </w:tc>
        <w:tc>
          <w:tcPr>
            <w:tcW w:w="5319" w:type="dxa"/>
            <w:gridSpan w:val="3"/>
            <w:tcBorders>
              <w:top w:val="nil"/>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Dispone de Ascensor no accesible según DB SUA 9</w:t>
            </w:r>
          </w:p>
          <w:p w:rsidR="007D1488" w:rsidRPr="007574AB" w:rsidRDefault="007D1488" w:rsidP="007D1488">
            <w:pPr>
              <w:spacing w:after="0" w:line="240" w:lineRule="auto"/>
              <w:ind w:left="572"/>
              <w:rPr>
                <w:rFonts w:ascii="Arial" w:eastAsia="Times New Roman" w:hAnsi="Arial" w:cs="Arial"/>
                <w:sz w:val="20"/>
                <w:szCs w:val="20"/>
                <w:lang w:eastAsia="es-ES"/>
              </w:rPr>
            </w:pPr>
            <w:r w:rsidRPr="007574AB">
              <w:rPr>
                <w:rFonts w:ascii="Arial" w:eastAsia="Times New Roman" w:hAnsi="Arial" w:cs="Arial"/>
                <w:sz w:val="20"/>
                <w:szCs w:val="20"/>
                <w:lang w:eastAsia="es-ES"/>
              </w:rPr>
              <w:t>Especificar dimensiones de la cabina:</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1843" w:type="dxa"/>
            <w:tcBorders>
              <w:top w:val="nil"/>
              <w:left w:val="single" w:sz="4" w:space="0" w:color="808080"/>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p>
        </w:tc>
        <w:tc>
          <w:tcPr>
            <w:tcW w:w="2619"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i/>
                <w:sz w:val="20"/>
                <w:szCs w:val="20"/>
                <w:lang w:eastAsia="es-ES"/>
              </w:rPr>
            </w:pPr>
          </w:p>
        </w:tc>
        <w:tc>
          <w:tcPr>
            <w:tcW w:w="5319" w:type="dxa"/>
            <w:gridSpan w:val="3"/>
            <w:tcBorders>
              <w:top w:val="nil"/>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 dispone de rampa ni ascensor </w:t>
            </w:r>
          </w:p>
          <w:p w:rsidR="007D1488" w:rsidRPr="007574AB" w:rsidRDefault="007D1488" w:rsidP="007D1488">
            <w:pPr>
              <w:spacing w:after="0" w:line="240" w:lineRule="auto"/>
              <w:rPr>
                <w:rFonts w:ascii="Arial" w:eastAsia="Times New Roman" w:hAnsi="Arial" w:cs="Arial"/>
                <w:i/>
                <w:sz w:val="20"/>
                <w:szCs w:val="20"/>
                <w:lang w:eastAsia="es-ES"/>
              </w:rPr>
            </w:pPr>
            <w:r w:rsidRPr="007574AB">
              <w:rPr>
                <w:rFonts w:ascii="Arial" w:eastAsia="Times New Roman" w:hAnsi="Arial" w:cs="Arial"/>
                <w:sz w:val="20"/>
                <w:szCs w:val="20"/>
                <w:lang w:eastAsia="es-ES"/>
              </w:rPr>
              <w:t>En este caso, el edificio tiene un espacio cuyas condiciones dimensionales y estructurales permiten instalación de ascensor o rampa accesible:</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78"/>
        </w:trPr>
        <w:tc>
          <w:tcPr>
            <w:tcW w:w="1843" w:type="dxa"/>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p>
        </w:tc>
        <w:tc>
          <w:tcPr>
            <w:tcW w:w="2619"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p>
        </w:tc>
        <w:tc>
          <w:tcPr>
            <w:tcW w:w="3193" w:type="dxa"/>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782"/>
        </w:trPr>
        <w:tc>
          <w:tcPr>
            <w:tcW w:w="9781" w:type="dxa"/>
            <w:gridSpan w:val="5"/>
            <w:tcBorders>
              <w:top w:val="single" w:sz="4" w:space="0" w:color="808080"/>
              <w:left w:val="single" w:sz="4" w:space="0" w:color="808080"/>
              <w:bottom w:val="single" w:sz="4" w:space="0" w:color="808080"/>
              <w:right w:val="single" w:sz="4" w:space="0" w:color="808080"/>
            </w:tcBorders>
            <w:shd w:val="clear" w:color="auto" w:fill="auto"/>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 (indicar deficiencias detectadas y número de viviendas afectadas):</w:t>
            </w:r>
          </w:p>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p>
        </w:tc>
      </w:tr>
    </w:tbl>
    <w:p w:rsidR="007D1488" w:rsidRDefault="007D1488" w:rsidP="007D1488">
      <w:pPr>
        <w:spacing w:after="0" w:line="240" w:lineRule="auto"/>
        <w:rPr>
          <w:rFonts w:ascii="Arial" w:eastAsia="Times New Roman" w:hAnsi="Arial" w:cs="Arial"/>
          <w:sz w:val="20"/>
          <w:szCs w:val="20"/>
          <w:lang w:eastAsia="es-ES"/>
        </w:rPr>
      </w:pPr>
    </w:p>
    <w:p w:rsidR="009752B6" w:rsidRDefault="009752B6" w:rsidP="007D1488">
      <w:pPr>
        <w:spacing w:after="0" w:line="240" w:lineRule="auto"/>
        <w:rPr>
          <w:rFonts w:ascii="Arial" w:eastAsia="Times New Roman" w:hAnsi="Arial" w:cs="Arial"/>
          <w:sz w:val="20"/>
          <w:szCs w:val="20"/>
          <w:lang w:eastAsia="es-ES"/>
        </w:rPr>
      </w:pPr>
    </w:p>
    <w:p w:rsidR="009752B6" w:rsidRDefault="009752B6" w:rsidP="007D1488">
      <w:pPr>
        <w:spacing w:after="0" w:line="240" w:lineRule="auto"/>
        <w:rPr>
          <w:rFonts w:ascii="Arial" w:eastAsia="Times New Roman" w:hAnsi="Arial" w:cs="Arial"/>
          <w:sz w:val="20"/>
          <w:szCs w:val="20"/>
          <w:lang w:eastAsia="es-ES"/>
        </w:rPr>
      </w:pPr>
    </w:p>
    <w:p w:rsidR="009752B6" w:rsidRPr="007574AB" w:rsidRDefault="009752B6" w:rsidP="007D1488">
      <w:pPr>
        <w:spacing w:after="0" w:line="240" w:lineRule="auto"/>
        <w:rPr>
          <w:rFonts w:ascii="Arial" w:eastAsia="Times New Roman" w:hAnsi="Arial" w:cs="Arial"/>
          <w:sz w:val="20"/>
          <w:szCs w:val="20"/>
          <w:lang w:eastAsia="es-ES"/>
        </w:rPr>
      </w:pPr>
    </w:p>
    <w:tbl>
      <w:tblPr>
        <w:tblW w:w="9781"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Layout w:type="fixed"/>
        <w:tblCellMar>
          <w:left w:w="70" w:type="dxa"/>
          <w:right w:w="70" w:type="dxa"/>
        </w:tblCellMar>
        <w:tblLook w:val="0000" w:firstRow="0" w:lastRow="0" w:firstColumn="0" w:lastColumn="0" w:noHBand="0" w:noVBand="0"/>
      </w:tblPr>
      <w:tblGrid>
        <w:gridCol w:w="7655"/>
        <w:gridCol w:w="1134"/>
        <w:gridCol w:w="992"/>
      </w:tblGrid>
      <w:tr w:rsidR="007D1488" w:rsidRPr="007574AB" w:rsidTr="009752B6">
        <w:trPr>
          <w:cantSplit/>
          <w:trHeight w:val="240"/>
        </w:trPr>
        <w:tc>
          <w:tcPr>
            <w:tcW w:w="9781" w:type="dxa"/>
            <w:gridSpan w:val="3"/>
            <w:tcBorders>
              <w:top w:val="single" w:sz="4" w:space="0" w:color="808080"/>
              <w:left w:val="single" w:sz="4" w:space="0" w:color="808080"/>
              <w:bottom w:val="single" w:sz="4" w:space="0" w:color="808080"/>
              <w:right w:val="single" w:sz="4" w:space="0" w:color="808080"/>
            </w:tcBorders>
            <w:shd w:val="clear" w:color="auto" w:fill="F2F2F2"/>
            <w:vAlign w:val="center"/>
          </w:tcPr>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Para edificios o conjuntos de viviendas con viviendas accesibles para usuarios en silla de ruedas, siendo estas viviendas legalmente exigibles, indicar:</w:t>
            </w:r>
          </w:p>
        </w:tc>
      </w:tr>
      <w:tr w:rsidR="007D1488" w:rsidRPr="007574AB" w:rsidTr="009752B6">
        <w:trPr>
          <w:cantSplit/>
          <w:trHeight w:val="240"/>
        </w:trPr>
        <w:tc>
          <w:tcPr>
            <w:tcW w:w="9781" w:type="dxa"/>
            <w:gridSpan w:val="3"/>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1.5. La planta o plantas con VIVIENDAS ACCESIBLES para USUARIOS DE SILLA DE RUEDAS están comunicadas mediante un ASCENSOR o RAMPA ACCESIBLE con las plantas donde se encuentran</w:t>
            </w:r>
          </w:p>
        </w:tc>
      </w:tr>
      <w:tr w:rsidR="007D1488" w:rsidRPr="007574AB" w:rsidTr="009752B6">
        <w:trPr>
          <w:cantSplit/>
          <w:trHeight w:val="240"/>
        </w:trPr>
        <w:tc>
          <w:tcPr>
            <w:tcW w:w="7655" w:type="dxa"/>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La entrada accesible al edificio</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rPr>
          <w:cantSplit/>
          <w:trHeight w:val="240"/>
        </w:trPr>
        <w:tc>
          <w:tcPr>
            <w:tcW w:w="7655" w:type="dxa"/>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 Los elementos asociados a las viviendas </w:t>
            </w:r>
            <w:r w:rsidRPr="007574AB">
              <w:rPr>
                <w:rFonts w:ascii="Arial" w:eastAsia="Times New Roman" w:hAnsi="Arial" w:cs="Arial"/>
                <w:sz w:val="20"/>
                <w:szCs w:val="20"/>
                <w:vertAlign w:val="superscript"/>
                <w:lang w:eastAsia="es-ES"/>
              </w:rPr>
              <w:t>(10)</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rPr>
          <w:cantSplit/>
          <w:trHeight w:val="240"/>
        </w:trPr>
        <w:tc>
          <w:tcPr>
            <w:tcW w:w="7655" w:type="dxa"/>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Las zonas comunitarias</w:t>
            </w: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rPr>
          <w:cantSplit/>
          <w:trHeight w:val="240"/>
        </w:trPr>
        <w:tc>
          <w:tcPr>
            <w:tcW w:w="9781" w:type="dxa"/>
            <w:gridSpan w:val="3"/>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(10) Se consideran elementos asociados a viviendas accesibles los trasteros accesibles, las plazas de garaje accesibles, etc.</w:t>
      </w:r>
    </w:p>
    <w:p w:rsidR="007D1488" w:rsidRPr="007574AB" w:rsidRDefault="007D1488" w:rsidP="007D1488">
      <w:pPr>
        <w:spacing w:after="0" w:line="240" w:lineRule="auto"/>
        <w:rPr>
          <w:rFonts w:ascii="Arial" w:eastAsia="Times New Roman" w:hAnsi="Arial" w:cs="Arial"/>
          <w:sz w:val="20"/>
          <w:szCs w:val="20"/>
          <w:lang w:eastAsia="es-ES"/>
        </w:rPr>
      </w:pPr>
    </w:p>
    <w:tbl>
      <w:tblPr>
        <w:tblW w:w="9994" w:type="dxa"/>
        <w:jc w:val="center"/>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13"/>
        <w:gridCol w:w="7442"/>
        <w:gridCol w:w="1134"/>
        <w:gridCol w:w="992"/>
        <w:gridCol w:w="213"/>
      </w:tblGrid>
      <w:tr w:rsidR="007D1488" w:rsidRPr="007574AB" w:rsidTr="009752B6">
        <w:trPr>
          <w:gridBefore w:val="1"/>
          <w:wBefore w:w="213" w:type="dxa"/>
          <w:cantSplit/>
          <w:trHeight w:val="240"/>
          <w:jc w:val="center"/>
        </w:trPr>
        <w:tc>
          <w:tcPr>
            <w:tcW w:w="9781" w:type="dxa"/>
            <w:gridSpan w:val="4"/>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ACCESIBILIDAD EN LAS PLANTAS DEL EDIFICIO</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13" w:type="dxa"/>
          <w:cantSplit/>
          <w:trHeight w:val="240"/>
        </w:trPr>
        <w:tc>
          <w:tcPr>
            <w:tcW w:w="9781"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1.6. Todas plantas disponen de un ITINERARIO ACCESIBLE que comunica los accesos accesibles a ellas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13" w:type="dxa"/>
          <w:cantSplit/>
          <w:trHeight w:val="240"/>
        </w:trPr>
        <w:tc>
          <w:tcPr>
            <w:tcW w:w="7655"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Entre sí</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13" w:type="dxa"/>
          <w:cantSplit/>
          <w:trHeight w:val="240"/>
        </w:trPr>
        <w:tc>
          <w:tcPr>
            <w:tcW w:w="7655"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Con las viviendas situadas en las mismas plantas</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13"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Con las zonas de uso comunitario situadas en las mismas plantas</w:t>
            </w: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13" w:type="dxa"/>
          <w:cantSplit/>
          <w:trHeight w:val="240"/>
        </w:trPr>
        <w:tc>
          <w:tcPr>
            <w:tcW w:w="9781" w:type="dxa"/>
            <w:gridSpan w:val="4"/>
            <w:tcBorders>
              <w:top w:val="single" w:sz="4" w:space="0" w:color="808080"/>
              <w:left w:val="single" w:sz="4" w:space="0" w:color="808080"/>
              <w:bottom w:val="single" w:sz="4" w:space="0" w:color="808080"/>
              <w:right w:val="single" w:sz="4" w:space="0" w:color="808080"/>
            </w:tcBorders>
            <w:shd w:val="clear" w:color="auto" w:fill="auto"/>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 (indicar deficiencias detectadas y número de viviendas afectadas):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13" w:type="dxa"/>
          <w:cantSplit/>
          <w:trHeight w:val="240"/>
        </w:trPr>
        <w:tc>
          <w:tcPr>
            <w:tcW w:w="9781" w:type="dxa"/>
            <w:gridSpan w:val="4"/>
            <w:tcBorders>
              <w:top w:val="single" w:sz="4" w:space="0" w:color="808080"/>
              <w:left w:val="single" w:sz="4" w:space="0" w:color="808080"/>
              <w:bottom w:val="single" w:sz="4" w:space="0" w:color="808080"/>
              <w:right w:val="single" w:sz="4" w:space="0" w:color="808080"/>
            </w:tcBorders>
            <w:shd w:val="clear" w:color="auto" w:fill="F2F2F2"/>
            <w:vAlign w:val="center"/>
          </w:tcPr>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Para edificios o conjunto de viviendas con viviendas accesibles para usuarios de silla de ruedas, siendo estas viviendas legalmente exigibles, indicar:</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13" w:type="dxa"/>
          <w:cantSplit/>
          <w:trHeight w:val="240"/>
        </w:trPr>
        <w:tc>
          <w:tcPr>
            <w:tcW w:w="9781"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1.7. Las plantas donde se encuentran los elementos asociados a viviendas accesibles disponen de un ITINERARIO ACCESIBLE que comunica los accesos accesibles a ellas con dichos elementos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13"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13" w:type="dxa"/>
          <w:cantSplit/>
          <w:trHeight w:val="240"/>
        </w:trPr>
        <w:tc>
          <w:tcPr>
            <w:tcW w:w="9781" w:type="dxa"/>
            <w:gridSpan w:val="4"/>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br w:type="page"/>
      </w:r>
    </w:p>
    <w:p w:rsidR="007D1488" w:rsidRPr="007574AB" w:rsidRDefault="007D1488" w:rsidP="007D1488">
      <w:pPr>
        <w:spacing w:after="0" w:line="240" w:lineRule="auto"/>
        <w:rPr>
          <w:rFonts w:ascii="Arial" w:eastAsia="Times New Roman" w:hAnsi="Arial" w:cs="Arial"/>
          <w:sz w:val="20"/>
          <w:szCs w:val="20"/>
          <w:lang w:eastAsia="es-ES"/>
        </w:rPr>
      </w:pPr>
    </w:p>
    <w:tbl>
      <w:tblPr>
        <w:tblW w:w="978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7D1488" w:rsidRPr="007574AB" w:rsidTr="009752B6">
        <w:trPr>
          <w:cantSplit/>
          <w:trHeight w:val="204"/>
        </w:trPr>
        <w:tc>
          <w:tcPr>
            <w:tcW w:w="9781" w:type="dxa"/>
            <w:shd w:val="clear" w:color="auto" w:fill="D9D9D9"/>
            <w:vAlign w:val="center"/>
          </w:tcPr>
          <w:p w:rsidR="007D1488" w:rsidRPr="007574AB" w:rsidRDefault="007D1488" w:rsidP="007D1488">
            <w:pPr>
              <w:spacing w:after="0" w:line="240" w:lineRule="auto"/>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II.2. DOTACION DE ELEMENTOS ACCESIBLES (Según CTE-DB-SUA 9)</w:t>
            </w: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923" w:type="dxa"/>
        <w:jc w:val="center"/>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13"/>
        <w:gridCol w:w="7442"/>
        <w:gridCol w:w="1134"/>
        <w:gridCol w:w="992"/>
        <w:gridCol w:w="142"/>
      </w:tblGrid>
      <w:tr w:rsidR="007D1488" w:rsidRPr="007574AB" w:rsidTr="009752B6">
        <w:trPr>
          <w:gridBefore w:val="1"/>
          <w:wBefore w:w="213" w:type="dxa"/>
          <w:cantSplit/>
          <w:trHeight w:val="240"/>
          <w:jc w:val="center"/>
        </w:trPr>
        <w:tc>
          <w:tcPr>
            <w:tcW w:w="9710" w:type="dxa"/>
            <w:gridSpan w:val="4"/>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 xml:space="preserve">PLAZAS DE APARCAMIENTO ACCESIBLES </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single" w:sz="4" w:space="0" w:color="808080"/>
              <w:left w:val="single" w:sz="4" w:space="0" w:color="808080"/>
              <w:bottom w:val="nil"/>
              <w:right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Si el edificio dispone de aparcamiento propio y cuenta con viviendas accesibles para usuarios de silla de ruedas, siendo estas viviendas legalmente exigibles, indicar:</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2.1. El aparcamiento dispone de una PLAZA DE APARCAMIENTO ACCESIBLE por cada vivienda accesible a USUARIO DE SILLA DE RUEDAS legalmente exigible</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994" w:type="dxa"/>
        <w:jc w:val="center"/>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13"/>
        <w:gridCol w:w="7442"/>
        <w:gridCol w:w="1134"/>
        <w:gridCol w:w="992"/>
        <w:gridCol w:w="213"/>
      </w:tblGrid>
      <w:tr w:rsidR="007D1488" w:rsidRPr="007574AB" w:rsidTr="009752B6">
        <w:trPr>
          <w:gridBefore w:val="1"/>
          <w:wBefore w:w="213" w:type="dxa"/>
          <w:cantSplit/>
          <w:trHeight w:val="240"/>
          <w:jc w:val="center"/>
        </w:trPr>
        <w:tc>
          <w:tcPr>
            <w:tcW w:w="9781" w:type="dxa"/>
            <w:gridSpan w:val="4"/>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PISCINAS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13" w:type="dxa"/>
          <w:cantSplit/>
          <w:trHeight w:val="240"/>
        </w:trPr>
        <w:tc>
          <w:tcPr>
            <w:tcW w:w="9781" w:type="dxa"/>
            <w:gridSpan w:val="4"/>
            <w:tcBorders>
              <w:top w:val="single" w:sz="4" w:space="0" w:color="808080"/>
              <w:left w:val="single" w:sz="4" w:space="0" w:color="808080"/>
              <w:bottom w:val="nil"/>
              <w:right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En edificios con viviendas accesibles para usuarios en silla de ruedas, siendo estas viviendas legalmente exigibles, indicar:</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13" w:type="dxa"/>
          <w:cantSplit/>
          <w:trHeight w:val="240"/>
        </w:trPr>
        <w:tc>
          <w:tcPr>
            <w:tcW w:w="9781"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2.2. Las piscina dispone de alguna entrada al vaso mediante grúa o cualquier otro dispositivo adaptado, excepto en la piscina infantil</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13"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13" w:type="dxa"/>
          <w:cantSplit/>
          <w:trHeight w:val="240"/>
        </w:trPr>
        <w:tc>
          <w:tcPr>
            <w:tcW w:w="9781" w:type="dxa"/>
            <w:gridSpan w:val="4"/>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923" w:type="dxa"/>
        <w:jc w:val="center"/>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13"/>
        <w:gridCol w:w="7442"/>
        <w:gridCol w:w="1134"/>
        <w:gridCol w:w="992"/>
        <w:gridCol w:w="142"/>
      </w:tblGrid>
      <w:tr w:rsidR="007D1488" w:rsidRPr="007574AB" w:rsidTr="009752B6">
        <w:trPr>
          <w:gridBefore w:val="1"/>
          <w:wBefore w:w="213" w:type="dxa"/>
          <w:cantSplit/>
          <w:trHeight w:val="240"/>
          <w:jc w:val="center"/>
        </w:trPr>
        <w:tc>
          <w:tcPr>
            <w:tcW w:w="9710" w:type="dxa"/>
            <w:gridSpan w:val="4"/>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SERVICIOS HIGIÉNICOS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single" w:sz="4" w:space="0" w:color="808080"/>
              <w:left w:val="single" w:sz="4" w:space="0" w:color="808080"/>
              <w:bottom w:val="single" w:sz="4" w:space="0" w:color="808080"/>
              <w:right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b/>
                <w:sz w:val="20"/>
                <w:szCs w:val="20"/>
                <w:lang w:eastAsia="es-ES"/>
              </w:rPr>
              <w:t>En los aseos o vestuarios exigidos legalmente de uso privado que sirven a zonas de uso privado cuyas superficies sumen más de 100 m</w:t>
            </w:r>
            <w:r w:rsidRPr="007574AB">
              <w:rPr>
                <w:rFonts w:ascii="Arial" w:eastAsia="Times New Roman" w:hAnsi="Arial" w:cs="Arial"/>
                <w:b/>
                <w:sz w:val="20"/>
                <w:szCs w:val="20"/>
                <w:vertAlign w:val="superscript"/>
                <w:lang w:eastAsia="es-ES"/>
              </w:rPr>
              <w:t xml:space="preserve">2 </w:t>
            </w:r>
            <w:r w:rsidRPr="007574AB">
              <w:rPr>
                <w:rFonts w:ascii="Arial" w:eastAsia="Times New Roman" w:hAnsi="Arial" w:cs="Arial"/>
                <w:b/>
                <w:sz w:val="20"/>
                <w:szCs w:val="20"/>
                <w:lang w:eastAsia="es-ES"/>
              </w:rPr>
              <w:t>y cuyas ocupaciones sumen más de 10 personas calculadas conforme a SI 3, indicar:</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nil"/>
              <w:left w:val="single" w:sz="4" w:space="0" w:color="808080"/>
              <w:bottom w:val="nil"/>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2.3. Los aseos exigidos legalmente, disponen de un ASEO ACCESIBLE por cada 10 unidades o fracción, de los inodoros instalados, admitiéndose el uso compartido por ambos sexos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2.4. Los vestuarios exigidos legalmente, disponen de una CABINA Y UNA DUCHA ACCESIBLES por cada 10 unidades o fracción, de los instalados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923" w:type="dxa"/>
        <w:jc w:val="center"/>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13"/>
        <w:gridCol w:w="7442"/>
        <w:gridCol w:w="1134"/>
        <w:gridCol w:w="992"/>
        <w:gridCol w:w="142"/>
      </w:tblGrid>
      <w:tr w:rsidR="007D1488" w:rsidRPr="007574AB" w:rsidTr="009752B6">
        <w:trPr>
          <w:gridBefore w:val="1"/>
          <w:wBefore w:w="213" w:type="dxa"/>
          <w:cantSplit/>
          <w:trHeight w:val="240"/>
          <w:jc w:val="center"/>
        </w:trPr>
        <w:tc>
          <w:tcPr>
            <w:tcW w:w="9710" w:type="dxa"/>
            <w:gridSpan w:val="4"/>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MECANISMOS ACCESIBLES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nil"/>
              <w:left w:val="single" w:sz="4" w:space="0" w:color="808080"/>
              <w:bottom w:val="nil"/>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2.5. Los interruptores, los dispositivos de intercomunicación y los pulsadores de alarma son MECANISMOS ACCESIBLES (según CTE-DB-SUA) en cualquier zona, excepto en el interior de las viviendas y en las zonas de ocupación nula</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p>
    <w:tbl>
      <w:tblPr>
        <w:tblW w:w="9781"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7D1488" w:rsidRPr="007574AB" w:rsidTr="009752B6">
        <w:trPr>
          <w:cantSplit/>
          <w:trHeight w:val="204"/>
        </w:trPr>
        <w:tc>
          <w:tcPr>
            <w:tcW w:w="9781" w:type="dxa"/>
            <w:tcBorders>
              <w:top w:val="single" w:sz="4" w:space="0" w:color="auto"/>
              <w:left w:val="single" w:sz="4" w:space="0" w:color="auto"/>
              <w:bottom w:val="single" w:sz="4" w:space="0" w:color="auto"/>
              <w:right w:val="single" w:sz="4" w:space="0" w:color="auto"/>
            </w:tcBorders>
            <w:shd w:val="clear" w:color="auto" w:fill="D9D9D9"/>
            <w:vAlign w:val="center"/>
          </w:tcPr>
          <w:p w:rsidR="007D1488" w:rsidRPr="007574AB" w:rsidRDefault="007D1488" w:rsidP="007D1488">
            <w:pPr>
              <w:spacing w:after="0" w:line="240" w:lineRule="auto"/>
              <w:contextualSpacing/>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II.3.</w:t>
            </w:r>
            <w:r w:rsidR="000F06E7">
              <w:rPr>
                <w:rFonts w:ascii="Arial" w:eastAsia="Times New Roman" w:hAnsi="Arial" w:cs="Arial"/>
                <w:b/>
                <w:sz w:val="20"/>
                <w:szCs w:val="20"/>
                <w:lang w:eastAsia="es-ES"/>
              </w:rPr>
              <w:t xml:space="preserve"> </w:t>
            </w:r>
            <w:r w:rsidRPr="007574AB">
              <w:rPr>
                <w:rFonts w:ascii="Arial" w:eastAsia="Times New Roman" w:hAnsi="Arial" w:cs="Arial"/>
                <w:b/>
                <w:sz w:val="20"/>
                <w:szCs w:val="20"/>
                <w:lang w:eastAsia="es-ES"/>
              </w:rPr>
              <w:t>DOTACIÓN Y CARACTERÍSTICAS DE LA INFORMACIÓN Y LA SEÑALIZACIÓN DE ELEMENTOS ACCESIBLES</w:t>
            </w:r>
          </w:p>
          <w:p w:rsidR="007D1488" w:rsidRPr="007574AB" w:rsidRDefault="007D1488" w:rsidP="007D1488">
            <w:pPr>
              <w:spacing w:after="0" w:line="240" w:lineRule="auto"/>
              <w:contextualSpacing/>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 xml:space="preserve"> (Según CTE-DB-SUA 9)</w:t>
            </w: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923" w:type="dxa"/>
        <w:jc w:val="center"/>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13"/>
        <w:gridCol w:w="7442"/>
        <w:gridCol w:w="1134"/>
        <w:gridCol w:w="992"/>
        <w:gridCol w:w="142"/>
      </w:tblGrid>
      <w:tr w:rsidR="007D1488" w:rsidRPr="007574AB" w:rsidTr="009752B6">
        <w:trPr>
          <w:gridBefore w:val="1"/>
          <w:wBefore w:w="213" w:type="dxa"/>
          <w:cantSplit/>
          <w:trHeight w:val="240"/>
          <w:jc w:val="center"/>
        </w:trPr>
        <w:tc>
          <w:tcPr>
            <w:tcW w:w="9710" w:type="dxa"/>
            <w:gridSpan w:val="4"/>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DOTACIÓN DE INFORMACIÓN Y CARACTERIZACIÓN DE LA SEÑALIZACIÓN</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single" w:sz="4" w:space="0" w:color="808080"/>
              <w:left w:val="single" w:sz="4" w:space="0" w:color="808080"/>
              <w:bottom w:val="nil"/>
              <w:right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En caso de existir los siguientes elementos, indicar:</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3.1. Los elementos accesibles, están señalizados mediante el “SIA” </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7655"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Los ASCENSORES ACCESIBLES</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Las PLAZAS DE APARCAMIENTO ACCESIBLES, excepto las vinculadas a un residente</w:t>
            </w: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single" w:sz="4" w:space="0" w:color="808080"/>
              <w:left w:val="single" w:sz="4" w:space="0" w:color="808080"/>
              <w:bottom w:val="single" w:sz="4" w:space="0" w:color="808080"/>
              <w:right w:val="single" w:sz="4" w:space="0" w:color="808080"/>
            </w:tcBorders>
            <w:shd w:val="clear" w:color="auto" w:fill="F2F2F2"/>
            <w:vAlign w:val="center"/>
          </w:tcPr>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En caso de existir varias entradas al edificio, indicar:</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single" w:sz="4" w:space="0" w:color="808080"/>
              <w:left w:val="single" w:sz="4" w:space="0" w:color="808080"/>
              <w:bottom w:val="nil"/>
              <w:right w:val="single" w:sz="4" w:space="0" w:color="808080"/>
            </w:tcBorders>
            <w:shd w:val="clear" w:color="auto" w:fill="FFFFFF"/>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3.2. Las ENTRADAS QUE SON ACCESIBLES están señalizadas mediante el “SIA” complementado en su caso con flecha direccional</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single" w:sz="4" w:space="0" w:color="808080"/>
              <w:left w:val="single" w:sz="4" w:space="0" w:color="808080"/>
              <w:bottom w:val="single" w:sz="4" w:space="0" w:color="808080"/>
              <w:right w:val="single" w:sz="4" w:space="0" w:color="808080"/>
            </w:tcBorders>
            <w:shd w:val="clear" w:color="auto" w:fill="F2F2F2"/>
            <w:vAlign w:val="center"/>
          </w:tcPr>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En caso de existir varios recorridos alternativos, indicar:</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single" w:sz="4" w:space="0" w:color="808080"/>
              <w:left w:val="single" w:sz="4" w:space="0" w:color="808080"/>
              <w:bottom w:val="nil"/>
              <w:right w:val="single" w:sz="4" w:space="0" w:color="808080"/>
            </w:tcBorders>
            <w:shd w:val="clear" w:color="auto" w:fill="FFFFFF"/>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3.3. Los ITINERARIOS QUE SON ACCESIBLES están señalizados mediante el “SIA” complementado en su caso con flecha direccional</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142" w:type="dxa"/>
          <w:cantSplit/>
          <w:trHeight w:val="240"/>
        </w:trPr>
        <w:tc>
          <w:tcPr>
            <w:tcW w:w="9781" w:type="dxa"/>
            <w:gridSpan w:val="4"/>
            <w:tcBorders>
              <w:top w:val="single" w:sz="4" w:space="0" w:color="808080"/>
              <w:left w:val="single" w:sz="4" w:space="0" w:color="808080"/>
              <w:bottom w:val="single" w:sz="4" w:space="0" w:color="808080"/>
              <w:right w:val="single" w:sz="4" w:space="0" w:color="808080"/>
            </w:tcBorders>
            <w:shd w:val="clear" w:color="auto" w:fill="auto"/>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781"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7D1488" w:rsidRPr="007574AB" w:rsidTr="009752B6">
        <w:trPr>
          <w:cantSplit/>
          <w:trHeight w:val="240"/>
        </w:trPr>
        <w:tc>
          <w:tcPr>
            <w:tcW w:w="9781" w:type="dxa"/>
            <w:tcBorders>
              <w:top w:val="nil"/>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GRAFÍCO DEL “SIA”</w:t>
            </w:r>
          </w:p>
        </w:tc>
      </w:tr>
      <w:tr w:rsidR="007D1488" w:rsidRPr="007574AB" w:rsidTr="009752B6">
        <w:trPr>
          <w:cantSplit/>
          <w:trHeight w:val="240"/>
        </w:trPr>
        <w:tc>
          <w:tcPr>
            <w:tcW w:w="9781" w:type="dxa"/>
            <w:tcBorders>
              <w:top w:val="nil"/>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jc w:val="center"/>
              <w:rPr>
                <w:rFonts w:ascii="Arial" w:eastAsia="Times New Roman" w:hAnsi="Arial" w:cs="Arial"/>
                <w:sz w:val="20"/>
                <w:szCs w:val="20"/>
                <w:lang w:eastAsia="es-ES"/>
              </w:rPr>
            </w:pPr>
            <w:r w:rsidRPr="007574AB">
              <w:rPr>
                <w:rFonts w:ascii="Arial" w:eastAsia="Times New Roman" w:hAnsi="Arial" w:cs="Arial"/>
                <w:noProof/>
                <w:sz w:val="20"/>
                <w:szCs w:val="20"/>
                <w:lang w:eastAsia="es-ES"/>
              </w:rPr>
              <w:drawing>
                <wp:inline distT="0" distB="0" distL="0" distR="0" wp14:anchorId="0A00A4E6" wp14:editId="55C2B909">
                  <wp:extent cx="1759585" cy="2061845"/>
                  <wp:effectExtent l="0" t="0" r="0" b="0"/>
                  <wp:docPr id="2" name="Imagen 2" descr="o561-2010-v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o561-2010-viv"/>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59585" cy="2061845"/>
                          </a:xfrm>
                          <a:prstGeom prst="rect">
                            <a:avLst/>
                          </a:prstGeom>
                          <a:noFill/>
                          <a:ln>
                            <a:noFill/>
                          </a:ln>
                        </pic:spPr>
                      </pic:pic>
                    </a:graphicData>
                  </a:graphic>
                </wp:inline>
              </w:drawing>
            </w:r>
          </w:p>
        </w:tc>
      </w:tr>
    </w:tbl>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jc w:val="center"/>
        <w:rPr>
          <w:rFonts w:ascii="Arial" w:eastAsia="Times New Roman" w:hAnsi="Arial" w:cs="Arial"/>
          <w:b/>
          <w:sz w:val="28"/>
          <w:szCs w:val="28"/>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b/>
          <w:sz w:val="28"/>
          <w:szCs w:val="28"/>
          <w:lang w:eastAsia="es-ES"/>
        </w:rPr>
        <w:t xml:space="preserve"> RESIDENCIAL PÚBLICO Y OTROS USOS:</w:t>
      </w:r>
    </w:p>
    <w:p w:rsidR="007D1488" w:rsidRPr="007574AB" w:rsidRDefault="007D1488" w:rsidP="007D1488">
      <w:pPr>
        <w:spacing w:after="0" w:line="240" w:lineRule="auto"/>
        <w:jc w:val="center"/>
        <w:rPr>
          <w:rFonts w:ascii="Arial" w:eastAsia="Times New Roman" w:hAnsi="Arial" w:cs="Arial"/>
          <w:b/>
          <w:sz w:val="20"/>
          <w:szCs w:val="20"/>
          <w:lang w:eastAsia="es-ES"/>
        </w:rPr>
      </w:pPr>
    </w:p>
    <w:tbl>
      <w:tblPr>
        <w:tblW w:w="978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7D1488" w:rsidRPr="007574AB" w:rsidTr="009752B6">
        <w:trPr>
          <w:cantSplit/>
          <w:trHeight w:val="204"/>
        </w:trPr>
        <w:tc>
          <w:tcPr>
            <w:tcW w:w="9781" w:type="dxa"/>
            <w:shd w:val="clear" w:color="auto" w:fill="D9D9D9"/>
            <w:vAlign w:val="center"/>
          </w:tcPr>
          <w:p w:rsidR="007D1488" w:rsidRPr="007574AB" w:rsidRDefault="007D1488" w:rsidP="007D1488">
            <w:pPr>
              <w:spacing w:after="0" w:line="240" w:lineRule="auto"/>
              <w:jc w:val="center"/>
              <w:rPr>
                <w:rFonts w:ascii="Arial" w:eastAsia="Times New Roman" w:hAnsi="Arial" w:cs="Arial"/>
                <w:b/>
                <w:sz w:val="24"/>
                <w:szCs w:val="24"/>
                <w:lang w:eastAsia="es-ES"/>
              </w:rPr>
            </w:pPr>
            <w:r w:rsidRPr="007574AB">
              <w:rPr>
                <w:rFonts w:ascii="Arial" w:eastAsia="Times New Roman" w:hAnsi="Arial" w:cs="Arial"/>
                <w:b/>
                <w:sz w:val="24"/>
                <w:szCs w:val="24"/>
                <w:lang w:eastAsia="es-ES"/>
              </w:rPr>
              <w:t>II.4 CONDICIONES FUNCIONALES DEL EDIFICIO (Según CTE-DB-SUA 9)</w:t>
            </w: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781" w:type="dxa"/>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7655"/>
        <w:gridCol w:w="1134"/>
        <w:gridCol w:w="992"/>
      </w:tblGrid>
      <w:tr w:rsidR="007D1488" w:rsidRPr="007574AB" w:rsidTr="009752B6">
        <w:trPr>
          <w:cantSplit/>
          <w:trHeight w:val="240"/>
        </w:trPr>
        <w:tc>
          <w:tcPr>
            <w:tcW w:w="9781" w:type="dxa"/>
            <w:gridSpan w:val="3"/>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ACCESIBILIDAD EN EL EXTERIOR</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781" w:type="dxa"/>
            <w:gridSpan w:val="3"/>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4.1. El edificio dispone de un ITINERARIO ACCESIBLE que comunica una entrada principal al mismo</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7655" w:type="dxa"/>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Con la vía pública</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7655" w:type="dxa"/>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 Con las zonas comunes exteriores </w:t>
            </w:r>
            <w:r w:rsidRPr="007574AB">
              <w:rPr>
                <w:rFonts w:ascii="Arial" w:eastAsia="Times New Roman" w:hAnsi="Arial" w:cs="Arial"/>
                <w:sz w:val="20"/>
                <w:szCs w:val="20"/>
                <w:vertAlign w:val="superscript"/>
                <w:lang w:eastAsia="es-ES"/>
              </w:rPr>
              <w:t>(</w:t>
            </w:r>
            <w:r w:rsidRPr="007574AB">
              <w:rPr>
                <w:rFonts w:ascii="Arial" w:eastAsia="Times New Roman" w:hAnsi="Arial" w:cs="Arial"/>
                <w:sz w:val="16"/>
                <w:szCs w:val="16"/>
                <w:vertAlign w:val="superscript"/>
                <w:lang w:eastAsia="es-ES"/>
              </w:rPr>
              <w:t>11</w:t>
            </w:r>
            <w:r w:rsidRPr="007574AB">
              <w:rPr>
                <w:rFonts w:ascii="Arial" w:eastAsia="Times New Roman" w:hAnsi="Arial" w:cs="Arial"/>
                <w:sz w:val="20"/>
                <w:szCs w:val="20"/>
                <w:vertAlign w:val="superscript"/>
                <w:lang w:eastAsia="es-ES"/>
              </w:rPr>
              <w:t>)</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992"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781" w:type="dxa"/>
            <w:gridSpan w:val="3"/>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 xml:space="preserve">(11) Aparcamientos propios, jardines, piscinas, zonas deportivas, </w:t>
      </w:r>
      <w:proofErr w:type="spellStart"/>
      <w:r w:rsidRPr="007574AB">
        <w:rPr>
          <w:rFonts w:ascii="Arial" w:eastAsia="Times New Roman" w:hAnsi="Arial" w:cs="Arial"/>
          <w:sz w:val="16"/>
          <w:szCs w:val="16"/>
          <w:lang w:eastAsia="es-ES"/>
        </w:rPr>
        <w:t>etc</w:t>
      </w:r>
      <w:proofErr w:type="spellEnd"/>
    </w:p>
    <w:p w:rsidR="007D1488" w:rsidRPr="007574AB" w:rsidRDefault="007D1488" w:rsidP="007D1488">
      <w:pPr>
        <w:spacing w:after="0" w:line="240" w:lineRule="auto"/>
        <w:rPr>
          <w:rFonts w:ascii="Arial" w:eastAsia="Times New Roman" w:hAnsi="Arial" w:cs="Arial"/>
          <w:sz w:val="20"/>
          <w:szCs w:val="20"/>
          <w:lang w:eastAsia="es-ES"/>
        </w:rPr>
      </w:pPr>
    </w:p>
    <w:tbl>
      <w:tblPr>
        <w:tblW w:w="9781" w:type="dxa"/>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1843"/>
        <w:gridCol w:w="4678"/>
        <w:gridCol w:w="3260"/>
      </w:tblGrid>
      <w:tr w:rsidR="007D1488" w:rsidRPr="007574AB" w:rsidTr="009752B6">
        <w:trPr>
          <w:cantSplit/>
          <w:trHeight w:val="240"/>
        </w:trPr>
        <w:tc>
          <w:tcPr>
            <w:tcW w:w="9781" w:type="dxa"/>
            <w:gridSpan w:val="3"/>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ACCESIBILIDAD ENTRE PLANTAS</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781" w:type="dxa"/>
            <w:gridSpan w:val="3"/>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4.2. El edificio tiene más de dos plantas desde una ENTRADA PRINCIPAL ACCESIBLE hasta alguna planta que no sea de ocupación nula</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81"/>
        </w:trPr>
        <w:tc>
          <w:tcPr>
            <w:tcW w:w="1843" w:type="dxa"/>
            <w:vMerge w:val="restart"/>
            <w:tcBorders>
              <w:top w:val="nil"/>
              <w:left w:val="single" w:sz="4" w:space="0" w:color="808080"/>
              <w:right w:val="nil"/>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4678" w:type="dxa"/>
            <w:vMerge w:val="restart"/>
            <w:tcBorders>
              <w:top w:val="nil"/>
              <w:left w:val="nil"/>
              <w:right w:val="single" w:sz="4" w:space="0" w:color="808080"/>
            </w:tcBorders>
          </w:tcPr>
          <w:p w:rsidR="007D1488" w:rsidRPr="007574AB" w:rsidRDefault="007D1488" w:rsidP="007D1488">
            <w:pPr>
              <w:spacing w:after="0" w:line="240" w:lineRule="auto"/>
              <w:ind w:left="497" w:hanging="497"/>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Sí; En su caso, indique si dispone de un elemento que comunica las plantas que no sean de ocupación nula con las plantas de entrada principal accesible al edificio:</w:t>
            </w:r>
          </w:p>
        </w:tc>
        <w:tc>
          <w:tcPr>
            <w:tcW w:w="3260" w:type="dxa"/>
            <w:tcBorders>
              <w:top w:val="nil"/>
              <w:left w:val="single" w:sz="4" w:space="0" w:color="808080"/>
              <w:bottom w:val="nil"/>
              <w:right w:val="single" w:sz="4" w:space="0" w:color="808080"/>
            </w:tcBorders>
            <w:vAlign w:val="center"/>
          </w:tcPr>
          <w:p w:rsidR="007D1488" w:rsidRPr="007574AB" w:rsidRDefault="007D1488" w:rsidP="007D1488">
            <w:pPr>
              <w:spacing w:after="0" w:line="0" w:lineRule="atLeast"/>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Ascensor o rampa accesible</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88"/>
        </w:trPr>
        <w:tc>
          <w:tcPr>
            <w:tcW w:w="1843" w:type="dxa"/>
            <w:vMerge/>
            <w:tcBorders>
              <w:left w:val="single" w:sz="4" w:space="0" w:color="808080"/>
              <w:right w:val="nil"/>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c>
          <w:tcPr>
            <w:tcW w:w="4678" w:type="dxa"/>
            <w:vMerge/>
            <w:tcBorders>
              <w:left w:val="nil"/>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c>
          <w:tcPr>
            <w:tcW w:w="3260" w:type="dxa"/>
            <w:tcBorders>
              <w:top w:val="nil"/>
              <w:left w:val="single" w:sz="4" w:space="0" w:color="808080"/>
              <w:bottom w:val="nil"/>
              <w:right w:val="single" w:sz="4" w:space="0" w:color="808080"/>
            </w:tcBorders>
          </w:tcPr>
          <w:p w:rsidR="007D1488" w:rsidRPr="007574AB" w:rsidRDefault="007D1488" w:rsidP="007D1488">
            <w:pPr>
              <w:spacing w:after="0" w:line="0" w:lineRule="atLeast"/>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Ascensor no accesible según DB SUA. </w:t>
            </w:r>
          </w:p>
          <w:p w:rsidR="007D1488" w:rsidRPr="007574AB" w:rsidRDefault="007D1488" w:rsidP="007D1488">
            <w:pPr>
              <w:spacing w:after="0" w:line="0" w:lineRule="atLeast"/>
              <w:ind w:left="214"/>
              <w:rPr>
                <w:rFonts w:ascii="Arial" w:eastAsia="Times New Roman" w:hAnsi="Arial" w:cs="Arial"/>
                <w:sz w:val="20"/>
                <w:szCs w:val="20"/>
                <w:lang w:eastAsia="es-ES"/>
              </w:rPr>
            </w:pPr>
            <w:r w:rsidRPr="007574AB">
              <w:rPr>
                <w:rFonts w:ascii="Arial" w:eastAsia="Times New Roman" w:hAnsi="Arial" w:cs="Arial"/>
                <w:sz w:val="20"/>
                <w:szCs w:val="20"/>
                <w:lang w:eastAsia="es-ES"/>
              </w:rPr>
              <w:t>- Especificar dimensiones:</w:t>
            </w:r>
            <w:r w:rsidR="000F06E7">
              <w:rPr>
                <w:rFonts w:ascii="Arial" w:eastAsia="Times New Roman" w:hAnsi="Arial" w:cs="Arial"/>
                <w:sz w:val="20"/>
                <w:szCs w:val="20"/>
                <w:lang w:eastAsia="es-ES"/>
              </w:rPr>
              <w:t xml:space="preserve"> </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88"/>
        </w:trPr>
        <w:tc>
          <w:tcPr>
            <w:tcW w:w="1843" w:type="dxa"/>
            <w:vMerge/>
            <w:tcBorders>
              <w:left w:val="single" w:sz="4" w:space="0" w:color="808080"/>
              <w:bottom w:val="nil"/>
              <w:right w:val="nil"/>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c>
          <w:tcPr>
            <w:tcW w:w="4678" w:type="dxa"/>
            <w:vMerge/>
            <w:tcBorders>
              <w:left w:val="nil"/>
              <w:bottom w:val="nil"/>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c>
          <w:tcPr>
            <w:tcW w:w="3260" w:type="dxa"/>
            <w:tcBorders>
              <w:top w:val="nil"/>
              <w:left w:val="single" w:sz="4" w:space="0" w:color="808080"/>
              <w:bottom w:val="nil"/>
              <w:right w:val="single" w:sz="4" w:space="0" w:color="808080"/>
            </w:tcBorders>
          </w:tcPr>
          <w:p w:rsidR="007D1488" w:rsidRPr="007574AB" w:rsidRDefault="007D1488" w:rsidP="007D1488">
            <w:pPr>
              <w:spacing w:after="0" w:line="0" w:lineRule="atLeast"/>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 dispone de ascensor ni rampa accesible</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781" w:type="dxa"/>
            <w:gridSpan w:val="3"/>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4.3. El edificio tiene más de 200 m</w:t>
            </w:r>
            <w:r w:rsidRPr="007574AB">
              <w:rPr>
                <w:rFonts w:ascii="Arial" w:eastAsia="Times New Roman" w:hAnsi="Arial" w:cs="Arial"/>
                <w:sz w:val="20"/>
                <w:szCs w:val="20"/>
                <w:vertAlign w:val="superscript"/>
                <w:lang w:eastAsia="es-ES"/>
              </w:rPr>
              <w:t>2</w:t>
            </w:r>
            <w:r w:rsidRPr="007574AB">
              <w:rPr>
                <w:rFonts w:ascii="Arial" w:eastAsia="Times New Roman" w:hAnsi="Arial" w:cs="Arial"/>
                <w:sz w:val="20"/>
                <w:szCs w:val="20"/>
                <w:lang w:eastAsia="es-ES"/>
              </w:rPr>
              <w:t xml:space="preserve"> de superficie útil en plantas SIN ENTRADA ACCESIBLE</w:t>
            </w:r>
            <w:r w:rsidR="000F06E7">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t>(excluida la superficie de zonas de ocupación nula)</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81"/>
        </w:trPr>
        <w:tc>
          <w:tcPr>
            <w:tcW w:w="1843" w:type="dxa"/>
            <w:vMerge w:val="restart"/>
            <w:tcBorders>
              <w:top w:val="nil"/>
              <w:left w:val="single" w:sz="4" w:space="0" w:color="808080"/>
              <w:right w:val="nil"/>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4678" w:type="dxa"/>
            <w:vMerge w:val="restart"/>
            <w:tcBorders>
              <w:top w:val="nil"/>
              <w:left w:val="nil"/>
              <w:right w:val="single" w:sz="4" w:space="0" w:color="808080"/>
            </w:tcBorders>
          </w:tcPr>
          <w:p w:rsidR="007D1488" w:rsidRPr="007574AB" w:rsidRDefault="007D1488" w:rsidP="007D1488">
            <w:pPr>
              <w:spacing w:after="0" w:line="240" w:lineRule="auto"/>
              <w:ind w:left="497" w:hanging="497"/>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Sí; En su caso, indique si dispone de un elemento que comunica las plantas que no sean de ocupación nula con las plantas de entrada principal accesible al edificio:</w:t>
            </w:r>
          </w:p>
        </w:tc>
        <w:tc>
          <w:tcPr>
            <w:tcW w:w="3260" w:type="dxa"/>
            <w:tcBorders>
              <w:top w:val="nil"/>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Ascensor o rampa accesible</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88"/>
        </w:trPr>
        <w:tc>
          <w:tcPr>
            <w:tcW w:w="1843" w:type="dxa"/>
            <w:vMerge/>
            <w:tcBorders>
              <w:left w:val="single" w:sz="4" w:space="0" w:color="808080"/>
              <w:right w:val="nil"/>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c>
          <w:tcPr>
            <w:tcW w:w="4678" w:type="dxa"/>
            <w:vMerge/>
            <w:tcBorders>
              <w:left w:val="nil"/>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c>
          <w:tcPr>
            <w:tcW w:w="3260" w:type="dxa"/>
            <w:tcBorders>
              <w:top w:val="nil"/>
              <w:left w:val="single" w:sz="4" w:space="0" w:color="808080"/>
              <w:bottom w:val="nil"/>
              <w:right w:val="single" w:sz="4" w:space="0" w:color="808080"/>
            </w:tcBorders>
          </w:tcPr>
          <w:p w:rsidR="007D1488" w:rsidRPr="007574AB" w:rsidRDefault="007D1488" w:rsidP="007D1488">
            <w:pPr>
              <w:spacing w:after="0" w:line="0" w:lineRule="atLeast"/>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Ascensor no accesible según DB SUA. </w:t>
            </w:r>
          </w:p>
          <w:p w:rsidR="007D1488" w:rsidRPr="007574AB" w:rsidRDefault="007D1488" w:rsidP="007D1488">
            <w:pPr>
              <w:spacing w:after="0" w:line="240" w:lineRule="auto"/>
              <w:ind w:left="214"/>
              <w:rPr>
                <w:rFonts w:ascii="Arial" w:eastAsia="Times New Roman" w:hAnsi="Arial" w:cs="Arial"/>
                <w:sz w:val="20"/>
                <w:szCs w:val="20"/>
                <w:lang w:eastAsia="es-ES"/>
              </w:rPr>
            </w:pPr>
            <w:r w:rsidRPr="007574AB">
              <w:rPr>
                <w:rFonts w:ascii="Arial" w:eastAsia="Times New Roman" w:hAnsi="Arial" w:cs="Arial"/>
                <w:sz w:val="20"/>
                <w:szCs w:val="20"/>
                <w:lang w:eastAsia="es-ES"/>
              </w:rPr>
              <w:t>- Especificar dimensiones:</w:t>
            </w:r>
            <w:r w:rsidR="000F06E7">
              <w:rPr>
                <w:rFonts w:ascii="Arial" w:eastAsia="Times New Roman" w:hAnsi="Arial" w:cs="Arial"/>
                <w:sz w:val="20"/>
                <w:szCs w:val="20"/>
                <w:lang w:eastAsia="es-ES"/>
              </w:rPr>
              <w:t xml:space="preserve"> </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88"/>
        </w:trPr>
        <w:tc>
          <w:tcPr>
            <w:tcW w:w="1843" w:type="dxa"/>
            <w:vMerge/>
            <w:tcBorders>
              <w:left w:val="single" w:sz="4" w:space="0" w:color="808080"/>
              <w:bottom w:val="nil"/>
              <w:right w:val="nil"/>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c>
          <w:tcPr>
            <w:tcW w:w="4678" w:type="dxa"/>
            <w:vMerge/>
            <w:tcBorders>
              <w:left w:val="nil"/>
              <w:bottom w:val="nil"/>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c>
          <w:tcPr>
            <w:tcW w:w="3260" w:type="dxa"/>
            <w:tcBorders>
              <w:top w:val="nil"/>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 dispone de ascensor ni rampa accesible</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781" w:type="dxa"/>
            <w:gridSpan w:val="3"/>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4.4. El edificio tiene ELEMENTOS ACCESIBLES (plazas de aparcamiento accesibles, alojamientos accesibles, plazas reservadas, servicios higiénicos accesibles, etc.)</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81"/>
        </w:trPr>
        <w:tc>
          <w:tcPr>
            <w:tcW w:w="1843" w:type="dxa"/>
            <w:vMerge w:val="restart"/>
            <w:tcBorders>
              <w:top w:val="nil"/>
              <w:left w:val="single" w:sz="4" w:space="0" w:color="808080"/>
              <w:right w:val="nil"/>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4678" w:type="dxa"/>
            <w:vMerge w:val="restart"/>
            <w:tcBorders>
              <w:top w:val="nil"/>
              <w:left w:val="nil"/>
              <w:right w:val="single" w:sz="4" w:space="0" w:color="808080"/>
            </w:tcBorders>
          </w:tcPr>
          <w:p w:rsidR="007D1488" w:rsidRPr="007574AB" w:rsidRDefault="007D1488" w:rsidP="007D1488">
            <w:pPr>
              <w:spacing w:after="0" w:line="240" w:lineRule="auto"/>
              <w:ind w:left="497" w:hanging="497"/>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Sí; En su caso, indique si dispone de un elemento que comunica las plantas donde se encuentran los elementos accesibles con las de entrada principal accesible al edificio:</w:t>
            </w:r>
          </w:p>
        </w:tc>
        <w:tc>
          <w:tcPr>
            <w:tcW w:w="3260" w:type="dxa"/>
            <w:tcBorders>
              <w:top w:val="nil"/>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Ascensor o rampa accesible</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88"/>
        </w:trPr>
        <w:tc>
          <w:tcPr>
            <w:tcW w:w="1843" w:type="dxa"/>
            <w:vMerge/>
            <w:tcBorders>
              <w:left w:val="single" w:sz="4" w:space="0" w:color="808080"/>
              <w:right w:val="nil"/>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c>
          <w:tcPr>
            <w:tcW w:w="4678" w:type="dxa"/>
            <w:vMerge/>
            <w:tcBorders>
              <w:left w:val="nil"/>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c>
          <w:tcPr>
            <w:tcW w:w="3260" w:type="dxa"/>
            <w:tcBorders>
              <w:top w:val="nil"/>
              <w:left w:val="single" w:sz="4" w:space="0" w:color="808080"/>
              <w:bottom w:val="nil"/>
              <w:right w:val="single" w:sz="4" w:space="0" w:color="808080"/>
            </w:tcBorders>
          </w:tcPr>
          <w:p w:rsidR="007D1488" w:rsidRPr="007574AB" w:rsidRDefault="007D1488" w:rsidP="007D1488">
            <w:pPr>
              <w:spacing w:after="0" w:line="0" w:lineRule="atLeast"/>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Ascensor no accesible según DB SUA. </w:t>
            </w:r>
          </w:p>
          <w:p w:rsidR="007D1488" w:rsidRPr="007574AB" w:rsidRDefault="007D1488" w:rsidP="007D1488">
            <w:pPr>
              <w:spacing w:after="0" w:line="240" w:lineRule="auto"/>
              <w:ind w:firstLine="214"/>
              <w:rPr>
                <w:rFonts w:ascii="Arial" w:eastAsia="Times New Roman" w:hAnsi="Arial" w:cs="Arial"/>
                <w:sz w:val="20"/>
                <w:szCs w:val="20"/>
                <w:lang w:eastAsia="es-ES"/>
              </w:rPr>
            </w:pPr>
            <w:r w:rsidRPr="007574AB">
              <w:rPr>
                <w:rFonts w:ascii="Arial" w:eastAsia="Times New Roman" w:hAnsi="Arial" w:cs="Arial"/>
                <w:sz w:val="20"/>
                <w:szCs w:val="20"/>
                <w:lang w:eastAsia="es-ES"/>
              </w:rPr>
              <w:t>- Especificar dimensiones:</w:t>
            </w:r>
            <w:r w:rsidR="000F06E7">
              <w:rPr>
                <w:rFonts w:ascii="Arial" w:eastAsia="Times New Roman" w:hAnsi="Arial" w:cs="Arial"/>
                <w:sz w:val="20"/>
                <w:szCs w:val="20"/>
                <w:lang w:eastAsia="es-ES"/>
              </w:rPr>
              <w:t xml:space="preserve"> </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88"/>
        </w:trPr>
        <w:tc>
          <w:tcPr>
            <w:tcW w:w="1843" w:type="dxa"/>
            <w:vMerge/>
            <w:tcBorders>
              <w:left w:val="single" w:sz="4" w:space="0" w:color="808080"/>
              <w:bottom w:val="nil"/>
              <w:right w:val="nil"/>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c>
          <w:tcPr>
            <w:tcW w:w="4678" w:type="dxa"/>
            <w:vMerge/>
            <w:tcBorders>
              <w:left w:val="nil"/>
              <w:bottom w:val="nil"/>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c>
          <w:tcPr>
            <w:tcW w:w="3260" w:type="dxa"/>
            <w:tcBorders>
              <w:top w:val="nil"/>
              <w:left w:val="single" w:sz="4" w:space="0" w:color="808080"/>
              <w:bottom w:val="nil"/>
              <w:right w:val="single" w:sz="4" w:space="0" w:color="808080"/>
            </w:tcBorders>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 dispone de ascensor ni rampa accesible</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52"/>
        </w:trPr>
        <w:tc>
          <w:tcPr>
            <w:tcW w:w="9781" w:type="dxa"/>
            <w:gridSpan w:val="3"/>
            <w:tcBorders>
              <w:top w:val="single" w:sz="4" w:space="0" w:color="808080"/>
              <w:left w:val="single" w:sz="4" w:space="0" w:color="808080"/>
              <w:bottom w:val="nil"/>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i/>
                <w:sz w:val="20"/>
                <w:szCs w:val="20"/>
                <w:lang w:eastAsia="es-ES"/>
              </w:rPr>
            </w:pPr>
            <w:r w:rsidRPr="007574AB">
              <w:rPr>
                <w:rFonts w:ascii="Arial" w:eastAsia="Times New Roman" w:hAnsi="Arial" w:cs="Arial"/>
                <w:sz w:val="20"/>
                <w:szCs w:val="20"/>
                <w:lang w:eastAsia="es-ES"/>
              </w:rPr>
              <w:t>4.5. El establecimiento tiene zonas de uso público que en total suman más de 100 m</w:t>
            </w:r>
            <w:r w:rsidRPr="007574AB">
              <w:rPr>
                <w:rFonts w:ascii="Arial" w:eastAsia="Times New Roman" w:hAnsi="Arial" w:cs="Arial"/>
                <w:sz w:val="20"/>
                <w:szCs w:val="20"/>
                <w:vertAlign w:val="superscript"/>
                <w:lang w:eastAsia="es-ES"/>
              </w:rPr>
              <w:t>2</w:t>
            </w:r>
            <w:r w:rsidRPr="007574AB">
              <w:rPr>
                <w:rFonts w:ascii="Arial" w:eastAsia="Times New Roman" w:hAnsi="Arial" w:cs="Arial"/>
                <w:sz w:val="20"/>
                <w:szCs w:val="20"/>
                <w:lang w:eastAsia="es-ES"/>
              </w:rPr>
              <w:t xml:space="preserve"> de superficie útil o en las que se prestan servicios distintos a los que se prestan en las plantas accesibles</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84"/>
        </w:trPr>
        <w:tc>
          <w:tcPr>
            <w:tcW w:w="1843" w:type="dxa"/>
            <w:vMerge w:val="restart"/>
            <w:tcBorders>
              <w:top w:val="nil"/>
              <w:left w:val="single" w:sz="4" w:space="0" w:color="808080"/>
              <w:right w:val="nil"/>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20"/>
                <w:szCs w:val="20"/>
                <w:lang w:eastAsia="es-ES"/>
              </w:rPr>
              <w:t xml:space="preserve"> No</w:t>
            </w:r>
          </w:p>
        </w:tc>
        <w:tc>
          <w:tcPr>
            <w:tcW w:w="4678" w:type="dxa"/>
            <w:vMerge w:val="restart"/>
            <w:tcBorders>
              <w:top w:val="nil"/>
              <w:left w:val="nil"/>
              <w:right w:val="single" w:sz="4" w:space="0" w:color="808080"/>
            </w:tcBorders>
          </w:tcPr>
          <w:p w:rsidR="007D1488" w:rsidRPr="007574AB" w:rsidRDefault="007D1488" w:rsidP="007D1488">
            <w:pPr>
              <w:spacing w:after="0" w:line="240" w:lineRule="auto"/>
              <w:ind w:left="497" w:hanging="497"/>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Sí; En su caso, indique si dispone de un elemento que comunica dichas zonas con las plantas accesibles:</w:t>
            </w:r>
          </w:p>
        </w:tc>
        <w:tc>
          <w:tcPr>
            <w:tcW w:w="3260" w:type="dxa"/>
            <w:tcBorders>
              <w:top w:val="nil"/>
              <w:left w:val="single" w:sz="4" w:space="0" w:color="808080"/>
              <w:bottom w:val="nil"/>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Ascensor o rampa accesible</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82"/>
        </w:trPr>
        <w:tc>
          <w:tcPr>
            <w:tcW w:w="1843" w:type="dxa"/>
            <w:vMerge/>
            <w:tcBorders>
              <w:left w:val="single" w:sz="4" w:space="0" w:color="808080"/>
              <w:right w:val="nil"/>
            </w:tcBorders>
          </w:tcPr>
          <w:p w:rsidR="007D1488" w:rsidRPr="007574AB" w:rsidRDefault="007D1488" w:rsidP="007D1488">
            <w:pPr>
              <w:spacing w:after="0" w:line="240" w:lineRule="auto"/>
              <w:jc w:val="center"/>
              <w:rPr>
                <w:rFonts w:ascii="Arial" w:eastAsia="Times New Roman" w:hAnsi="Arial" w:cs="Arial"/>
                <w:noProof/>
                <w:sz w:val="20"/>
                <w:szCs w:val="20"/>
                <w:lang w:eastAsia="es-ES"/>
              </w:rPr>
            </w:pPr>
          </w:p>
        </w:tc>
        <w:tc>
          <w:tcPr>
            <w:tcW w:w="4678" w:type="dxa"/>
            <w:vMerge/>
            <w:tcBorders>
              <w:left w:val="nil"/>
              <w:right w:val="single" w:sz="4" w:space="0" w:color="808080"/>
            </w:tcBorders>
            <w:vAlign w:val="center"/>
          </w:tcPr>
          <w:p w:rsidR="007D1488" w:rsidRPr="007574AB" w:rsidRDefault="007D1488" w:rsidP="007D1488">
            <w:pPr>
              <w:autoSpaceDE w:val="0"/>
              <w:autoSpaceDN w:val="0"/>
              <w:adjustRightInd w:val="0"/>
              <w:spacing w:after="0" w:line="240" w:lineRule="auto"/>
              <w:jc w:val="center"/>
              <w:rPr>
                <w:rFonts w:ascii="Arial" w:eastAsia="Times New Roman" w:hAnsi="Arial" w:cs="Arial"/>
                <w:noProof/>
                <w:sz w:val="20"/>
                <w:szCs w:val="20"/>
                <w:lang w:eastAsia="es-ES"/>
              </w:rPr>
            </w:pPr>
          </w:p>
        </w:tc>
        <w:tc>
          <w:tcPr>
            <w:tcW w:w="3260" w:type="dxa"/>
            <w:tcBorders>
              <w:top w:val="nil"/>
              <w:left w:val="single" w:sz="4" w:space="0" w:color="808080"/>
              <w:bottom w:val="nil"/>
              <w:right w:val="single" w:sz="4" w:space="0" w:color="808080"/>
            </w:tcBorders>
            <w:vAlign w:val="center"/>
          </w:tcPr>
          <w:p w:rsidR="007D1488" w:rsidRPr="007574AB" w:rsidRDefault="007D1488" w:rsidP="007D1488">
            <w:pPr>
              <w:spacing w:after="0" w:line="0" w:lineRule="atLeast"/>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Ascensor no accesible según DB SUA. </w:t>
            </w:r>
          </w:p>
          <w:p w:rsidR="007D1488" w:rsidRPr="007574AB" w:rsidRDefault="007D1488" w:rsidP="007D1488">
            <w:pPr>
              <w:autoSpaceDE w:val="0"/>
              <w:autoSpaceDN w:val="0"/>
              <w:adjustRightInd w:val="0"/>
              <w:spacing w:after="0" w:line="240" w:lineRule="auto"/>
              <w:ind w:firstLine="214"/>
              <w:rPr>
                <w:rFonts w:ascii="Arial" w:eastAsia="Times New Roman" w:hAnsi="Arial" w:cs="Arial"/>
                <w:sz w:val="20"/>
                <w:szCs w:val="20"/>
                <w:lang w:eastAsia="es-ES"/>
              </w:rPr>
            </w:pPr>
            <w:r w:rsidRPr="007574AB">
              <w:rPr>
                <w:rFonts w:ascii="Arial" w:eastAsia="Times New Roman" w:hAnsi="Arial" w:cs="Arial"/>
                <w:sz w:val="20"/>
                <w:szCs w:val="20"/>
                <w:lang w:eastAsia="es-ES"/>
              </w:rPr>
              <w:t>- Especificar dimensiones:</w:t>
            </w:r>
            <w:r w:rsidR="000F06E7">
              <w:rPr>
                <w:rFonts w:ascii="Arial" w:eastAsia="Times New Roman" w:hAnsi="Arial" w:cs="Arial"/>
                <w:sz w:val="20"/>
                <w:szCs w:val="20"/>
                <w:lang w:eastAsia="es-ES"/>
              </w:rPr>
              <w:t xml:space="preserve"> </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82"/>
        </w:trPr>
        <w:tc>
          <w:tcPr>
            <w:tcW w:w="1843" w:type="dxa"/>
            <w:vMerge/>
            <w:tcBorders>
              <w:left w:val="single" w:sz="4" w:space="0" w:color="808080"/>
              <w:bottom w:val="single" w:sz="4" w:space="0" w:color="808080"/>
              <w:right w:val="nil"/>
            </w:tcBorders>
          </w:tcPr>
          <w:p w:rsidR="007D1488" w:rsidRPr="007574AB" w:rsidRDefault="007D1488" w:rsidP="007D1488">
            <w:pPr>
              <w:spacing w:after="0" w:line="240" w:lineRule="auto"/>
              <w:jc w:val="center"/>
              <w:rPr>
                <w:rFonts w:ascii="Arial" w:eastAsia="Times New Roman" w:hAnsi="Arial" w:cs="Arial"/>
                <w:noProof/>
                <w:sz w:val="20"/>
                <w:szCs w:val="20"/>
                <w:lang w:eastAsia="es-ES"/>
              </w:rPr>
            </w:pPr>
          </w:p>
        </w:tc>
        <w:tc>
          <w:tcPr>
            <w:tcW w:w="4678" w:type="dxa"/>
            <w:vMerge/>
            <w:tcBorders>
              <w:left w:val="nil"/>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jc w:val="center"/>
              <w:rPr>
                <w:rFonts w:ascii="Arial" w:eastAsia="Times New Roman" w:hAnsi="Arial" w:cs="Arial"/>
                <w:noProof/>
                <w:sz w:val="20"/>
                <w:szCs w:val="20"/>
                <w:lang w:eastAsia="es-ES"/>
              </w:rPr>
            </w:pPr>
          </w:p>
        </w:tc>
        <w:tc>
          <w:tcPr>
            <w:tcW w:w="3260" w:type="dxa"/>
            <w:tcBorders>
              <w:top w:val="nil"/>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 dispone de ascensor ni rampa accesible</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781" w:type="dxa"/>
            <w:gridSpan w:val="3"/>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923" w:type="dxa"/>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7655"/>
        <w:gridCol w:w="1127"/>
        <w:gridCol w:w="1141"/>
      </w:tblGrid>
      <w:tr w:rsidR="007D1488" w:rsidRPr="007574AB" w:rsidTr="00A84607">
        <w:trPr>
          <w:cantSplit/>
          <w:trHeight w:val="240"/>
        </w:trPr>
        <w:tc>
          <w:tcPr>
            <w:tcW w:w="9923" w:type="dxa"/>
            <w:gridSpan w:val="3"/>
            <w:tcBorders>
              <w:bottom w:val="single" w:sz="4" w:space="0" w:color="auto"/>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 xml:space="preserve">ACCESIBILIDAD EN PLANTAS DEL EDIFICIO </w:t>
            </w:r>
          </w:p>
        </w:tc>
      </w:tr>
      <w:tr w:rsidR="007D1488" w:rsidRPr="007574AB" w:rsidTr="00A84607">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923" w:type="dxa"/>
            <w:gridSpan w:val="3"/>
            <w:tcBorders>
              <w:top w:val="single" w:sz="4" w:space="0" w:color="auto"/>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4.6. El edificio dispone de un ITINERARIO ACCESIBLE que comunica en cada planta los accesos accesibles a ella:</w:t>
            </w:r>
          </w:p>
        </w:tc>
      </w:tr>
      <w:tr w:rsidR="007D1488" w:rsidRPr="007574AB" w:rsidTr="00A84607">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60"/>
        </w:trPr>
        <w:tc>
          <w:tcPr>
            <w:tcW w:w="7655" w:type="dxa"/>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 Entre sí </w:t>
            </w:r>
          </w:p>
        </w:tc>
        <w:tc>
          <w:tcPr>
            <w:tcW w:w="1127"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1141"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trike/>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A84607">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40"/>
        </w:trPr>
        <w:tc>
          <w:tcPr>
            <w:tcW w:w="7655" w:type="dxa"/>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noProof/>
                <w:sz w:val="20"/>
                <w:szCs w:val="20"/>
                <w:lang w:eastAsia="es-ES"/>
              </w:rPr>
            </w:pPr>
            <w:r w:rsidRPr="007574AB">
              <w:rPr>
                <w:rFonts w:ascii="Arial" w:eastAsia="Times New Roman" w:hAnsi="Arial" w:cs="Arial"/>
                <w:sz w:val="20"/>
                <w:szCs w:val="20"/>
                <w:lang w:eastAsia="es-ES"/>
              </w:rPr>
              <w:t>- Con las zonas de uso público</w:t>
            </w:r>
          </w:p>
        </w:tc>
        <w:tc>
          <w:tcPr>
            <w:tcW w:w="1127"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trike/>
                <w:noProof/>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1141"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trike/>
                <w:noProof/>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noProof/>
                <w:sz w:val="20"/>
                <w:szCs w:val="20"/>
                <w:lang w:eastAsia="es-ES"/>
              </w:rPr>
              <w:t xml:space="preserve"> Si</w:t>
            </w:r>
          </w:p>
        </w:tc>
      </w:tr>
      <w:tr w:rsidR="007D1488" w:rsidRPr="007574AB" w:rsidTr="00A84607">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40"/>
        </w:trPr>
        <w:tc>
          <w:tcPr>
            <w:tcW w:w="7655" w:type="dxa"/>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noProof/>
                <w:sz w:val="20"/>
                <w:szCs w:val="20"/>
                <w:lang w:eastAsia="es-ES"/>
              </w:rPr>
            </w:pPr>
            <w:r w:rsidRPr="007574AB">
              <w:rPr>
                <w:rFonts w:ascii="Arial" w:eastAsia="Times New Roman" w:hAnsi="Arial" w:cs="Arial"/>
                <w:sz w:val="20"/>
                <w:szCs w:val="20"/>
                <w:lang w:eastAsia="es-ES"/>
              </w:rPr>
              <w:t xml:space="preserve">- Con los elementos accesibles </w:t>
            </w:r>
          </w:p>
        </w:tc>
        <w:tc>
          <w:tcPr>
            <w:tcW w:w="1127"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trike/>
                <w:noProof/>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1141"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trike/>
                <w:noProof/>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A84607">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179"/>
        </w:trPr>
        <w:tc>
          <w:tcPr>
            <w:tcW w:w="7655" w:type="dxa"/>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Con las zonas de uso privado exceptuando zonas de ocupación nula y recintos &lt;50m</w:t>
            </w:r>
            <w:r w:rsidRPr="007574AB">
              <w:rPr>
                <w:rFonts w:ascii="Arial" w:eastAsia="Times New Roman" w:hAnsi="Arial" w:cs="Arial"/>
                <w:sz w:val="20"/>
                <w:szCs w:val="20"/>
                <w:vertAlign w:val="superscript"/>
                <w:lang w:eastAsia="es-ES"/>
              </w:rPr>
              <w:t>2</w:t>
            </w:r>
          </w:p>
        </w:tc>
        <w:tc>
          <w:tcPr>
            <w:tcW w:w="1127" w:type="dxa"/>
            <w:tcBorders>
              <w:top w:val="nil"/>
              <w:left w:val="nil"/>
              <w:bottom w:val="single" w:sz="4" w:space="0" w:color="808080"/>
              <w:right w:val="nil"/>
            </w:tcBorders>
          </w:tcPr>
          <w:p w:rsidR="007D1488" w:rsidRPr="007574AB" w:rsidRDefault="007D1488" w:rsidP="007D1488">
            <w:pPr>
              <w:tabs>
                <w:tab w:val="center" w:pos="493"/>
              </w:tabs>
              <w:spacing w:after="0" w:line="240" w:lineRule="auto"/>
              <w:jc w:val="center"/>
              <w:rPr>
                <w:rFonts w:ascii="Arial" w:eastAsia="Times New Roman" w:hAnsi="Arial" w:cs="Arial"/>
                <w:strike/>
                <w:noProof/>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1141" w:type="dxa"/>
            <w:tcBorders>
              <w:top w:val="nil"/>
              <w:left w:val="nil"/>
              <w:bottom w:val="single" w:sz="4" w:space="0" w:color="808080"/>
              <w:right w:val="single" w:sz="4" w:space="0" w:color="808080"/>
            </w:tcBorders>
          </w:tcPr>
          <w:p w:rsidR="007D1488" w:rsidRPr="007574AB" w:rsidRDefault="007D1488" w:rsidP="007D1488">
            <w:pPr>
              <w:spacing w:after="0" w:line="240" w:lineRule="auto"/>
              <w:jc w:val="center"/>
              <w:rPr>
                <w:rFonts w:ascii="Arial" w:eastAsia="Times New Roman" w:hAnsi="Arial" w:cs="Arial"/>
                <w:strike/>
                <w:noProof/>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837"/>
        </w:trPr>
        <w:tc>
          <w:tcPr>
            <w:tcW w:w="9923" w:type="dxa"/>
            <w:gridSpan w:val="3"/>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spacing w:after="0" w:line="240" w:lineRule="auto"/>
              <w:jc w:val="center"/>
              <w:rPr>
                <w:rFonts w:ascii="Arial" w:eastAsia="Times New Roman" w:hAnsi="Arial" w:cs="Arial"/>
                <w:sz w:val="28"/>
                <w:szCs w:val="28"/>
                <w:lang w:eastAsia="es-ES"/>
              </w:rPr>
            </w:pPr>
          </w:p>
          <w:p w:rsidR="007D1488" w:rsidRPr="007574AB" w:rsidRDefault="007D1488" w:rsidP="007D1488">
            <w:pPr>
              <w:spacing w:after="0" w:line="240" w:lineRule="auto"/>
              <w:jc w:val="center"/>
              <w:rPr>
                <w:rFonts w:ascii="Arial" w:eastAsia="Times New Roman" w:hAnsi="Arial" w:cs="Arial"/>
                <w:sz w:val="28"/>
                <w:szCs w:val="28"/>
                <w:lang w:eastAsia="es-ES"/>
              </w:rPr>
            </w:pPr>
          </w:p>
          <w:p w:rsidR="007D1488" w:rsidRPr="007574AB" w:rsidRDefault="007D1488" w:rsidP="007D1488">
            <w:pPr>
              <w:spacing w:after="0" w:line="240" w:lineRule="auto"/>
              <w:jc w:val="center"/>
              <w:rPr>
                <w:rFonts w:ascii="Arial" w:eastAsia="Times New Roman" w:hAnsi="Arial" w:cs="Arial"/>
                <w:sz w:val="28"/>
                <w:szCs w:val="28"/>
                <w:lang w:eastAsia="es-ES"/>
              </w:rPr>
            </w:pPr>
          </w:p>
        </w:tc>
      </w:tr>
    </w:tbl>
    <w:p w:rsidR="007D1488" w:rsidRPr="007574AB" w:rsidRDefault="007D1488" w:rsidP="007D1488">
      <w:pPr>
        <w:spacing w:after="0" w:line="240" w:lineRule="auto"/>
        <w:rPr>
          <w:rFonts w:ascii="Arial" w:eastAsia="Times New Roman" w:hAnsi="Arial" w:cs="Arial"/>
          <w:sz w:val="24"/>
          <w:szCs w:val="24"/>
          <w:lang w:eastAsia="es-ES"/>
        </w:rPr>
      </w:pPr>
    </w:p>
    <w:tbl>
      <w:tblPr>
        <w:tblW w:w="9640"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Layout w:type="fixed"/>
        <w:tblCellMar>
          <w:left w:w="70" w:type="dxa"/>
          <w:right w:w="70" w:type="dxa"/>
        </w:tblCellMar>
        <w:tblLook w:val="0000" w:firstRow="0" w:lastRow="0" w:firstColumn="0" w:lastColumn="0" w:noHBand="0" w:noVBand="0"/>
      </w:tblPr>
      <w:tblGrid>
        <w:gridCol w:w="9640"/>
      </w:tblGrid>
      <w:tr w:rsidR="007D1488" w:rsidRPr="007574AB" w:rsidTr="009752B6">
        <w:trPr>
          <w:cantSplit/>
          <w:trHeight w:val="204"/>
        </w:trPr>
        <w:tc>
          <w:tcPr>
            <w:tcW w:w="9640" w:type="dxa"/>
            <w:tcBorders>
              <w:top w:val="single" w:sz="4" w:space="0" w:color="auto"/>
              <w:left w:val="single" w:sz="4" w:space="0" w:color="auto"/>
              <w:bottom w:val="single" w:sz="4" w:space="0" w:color="auto"/>
              <w:right w:val="single" w:sz="4" w:space="0" w:color="auto"/>
            </w:tcBorders>
            <w:shd w:val="clear" w:color="auto" w:fill="D9D9D9"/>
            <w:vAlign w:val="center"/>
          </w:tcPr>
          <w:p w:rsidR="007D1488" w:rsidRPr="007574AB" w:rsidRDefault="007D1488" w:rsidP="007D1488">
            <w:pPr>
              <w:spacing w:after="0" w:line="240" w:lineRule="auto"/>
              <w:jc w:val="center"/>
              <w:rPr>
                <w:rFonts w:ascii="Arial" w:eastAsia="Times New Roman" w:hAnsi="Arial" w:cs="Arial"/>
                <w:b/>
                <w:sz w:val="20"/>
                <w:szCs w:val="20"/>
                <w:lang w:eastAsia="es-ES"/>
              </w:rPr>
            </w:pPr>
            <w:r w:rsidRPr="007574AB">
              <w:rPr>
                <w:rFonts w:ascii="Arial" w:eastAsia="Times New Roman" w:hAnsi="Arial" w:cs="Arial"/>
                <w:sz w:val="20"/>
                <w:szCs w:val="20"/>
                <w:lang w:eastAsia="es-ES"/>
              </w:rPr>
              <w:br w:type="page"/>
            </w:r>
            <w:r w:rsidRPr="007574AB">
              <w:rPr>
                <w:rFonts w:ascii="Arial" w:eastAsia="Times New Roman" w:hAnsi="Arial" w:cs="Arial"/>
                <w:b/>
                <w:sz w:val="20"/>
                <w:szCs w:val="20"/>
                <w:lang w:eastAsia="es-ES"/>
              </w:rPr>
              <w:t>II.5. DOTACION DE ELEMENTOS ACCESIBLES (Según CTE-DB-SUA 9)</w:t>
            </w: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640" w:type="dxa"/>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7655"/>
        <w:gridCol w:w="1134"/>
        <w:gridCol w:w="851"/>
      </w:tblGrid>
      <w:tr w:rsidR="007D1488" w:rsidRPr="007574AB" w:rsidTr="009752B6">
        <w:trPr>
          <w:cantSplit/>
          <w:trHeight w:val="240"/>
        </w:trPr>
        <w:tc>
          <w:tcPr>
            <w:tcW w:w="9640" w:type="dxa"/>
            <w:gridSpan w:val="3"/>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 xml:space="preserve">ALOJAMIENTOS ACCESIBLES EN ESTABLECIMIENTOS </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640" w:type="dxa"/>
            <w:gridSpan w:val="3"/>
            <w:tcBorders>
              <w:top w:val="single" w:sz="4" w:space="0" w:color="808080"/>
              <w:left w:val="single" w:sz="4" w:space="0" w:color="808080"/>
              <w:bottom w:val="single" w:sz="4" w:space="0" w:color="808080"/>
              <w:right w:val="single" w:sz="4" w:space="0" w:color="808080"/>
            </w:tcBorders>
            <w:shd w:val="clear" w:color="auto" w:fill="F2F2F2"/>
            <w:vAlign w:val="center"/>
          </w:tcPr>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Para edificios de uso residencial público, indicar:</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640" w:type="dxa"/>
            <w:gridSpan w:val="3"/>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5.1. Según el número de alojamientos de que dispone el establecimiento, existe un número mínimo de ALOJAMIENTOS ACCESIBLES:</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7655" w:type="dxa"/>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Entre 5 y 50 alojamientos, se dispone de un (1) alojamiento disponible mínimo</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7655" w:type="dxa"/>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Entre 51 y 100 alojamientos, se dispone de dos (2) alojamientos disponibles mínimo</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7655" w:type="dxa"/>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Entre 101 y 150 alojamientos, se dispone de cuatro (4) alojamientos disponibles mínimo</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7655" w:type="dxa"/>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Entre 151 y 200 alojamientos, se dispone de seis (6) alojamientos disponibles mínimo</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7655" w:type="dxa"/>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Más de 200 alojamientos, se dispone de ocho (8) alojamientos disponibles mínimo</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7655" w:type="dxa"/>
            <w:tcBorders>
              <w:top w:val="nil"/>
              <w:left w:val="single" w:sz="4" w:space="0" w:color="808080"/>
              <w:bottom w:val="single" w:sz="4" w:space="0" w:color="808080"/>
              <w:right w:val="nil"/>
            </w:tcBorders>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A partir de 250 alojamientos, se dispone de un (1) alojamiento disponible más, por cada 50 alojamientos o fracción</w:t>
            </w:r>
          </w:p>
        </w:tc>
        <w:tc>
          <w:tcPr>
            <w:tcW w:w="1134" w:type="dxa"/>
            <w:tcBorders>
              <w:top w:val="nil"/>
              <w:left w:val="nil"/>
              <w:bottom w:val="single" w:sz="4" w:space="0" w:color="808080"/>
              <w:right w:val="nil"/>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single" w:sz="4" w:space="0" w:color="808080"/>
              <w:right w:val="single" w:sz="4" w:space="0" w:color="808080"/>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640" w:type="dxa"/>
            <w:gridSpan w:val="3"/>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640" w:type="dxa"/>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7648"/>
        <w:gridCol w:w="1137"/>
        <w:gridCol w:w="855"/>
      </w:tblGrid>
      <w:tr w:rsidR="007D1488" w:rsidRPr="007574AB" w:rsidTr="009752B6">
        <w:trPr>
          <w:cantSplit/>
          <w:trHeight w:val="240"/>
        </w:trPr>
        <w:tc>
          <w:tcPr>
            <w:tcW w:w="9640" w:type="dxa"/>
            <w:gridSpan w:val="3"/>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 xml:space="preserve">PLAZAS DE APARCAMIENTO ACCESIBLES </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640" w:type="dxa"/>
            <w:gridSpan w:val="3"/>
            <w:tcBorders>
              <w:top w:val="single" w:sz="4" w:space="0" w:color="808080"/>
              <w:left w:val="single" w:sz="4" w:space="0" w:color="808080"/>
              <w:bottom w:val="nil"/>
              <w:right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Uso residencial público con aparcamiento propio de más de 100 m</w:t>
            </w:r>
            <w:r w:rsidRPr="007574AB">
              <w:rPr>
                <w:rFonts w:ascii="Arial" w:eastAsia="Times New Roman" w:hAnsi="Arial" w:cs="Arial"/>
                <w:b/>
                <w:sz w:val="20"/>
                <w:szCs w:val="20"/>
                <w:vertAlign w:val="superscript"/>
                <w:lang w:eastAsia="es-ES"/>
              </w:rPr>
              <w:t xml:space="preserve">2 </w:t>
            </w:r>
            <w:r w:rsidRPr="007574AB">
              <w:rPr>
                <w:rFonts w:ascii="Arial" w:eastAsia="Times New Roman" w:hAnsi="Arial" w:cs="Arial"/>
                <w:b/>
                <w:sz w:val="20"/>
                <w:szCs w:val="20"/>
                <w:lang w:eastAsia="es-ES"/>
              </w:rPr>
              <w:t xml:space="preserve">construidos indicar: </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640" w:type="dxa"/>
            <w:gridSpan w:val="3"/>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5.2. El aparcamiento tiene una PLAZA DE APARCAMIENTO ACCESIBLE por cada ALOJAMIENTO ACCESIBLE</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7648" w:type="dxa"/>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7"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640" w:type="dxa"/>
            <w:gridSpan w:val="3"/>
            <w:tcBorders>
              <w:top w:val="single" w:sz="4" w:space="0" w:color="808080"/>
              <w:left w:val="single" w:sz="4" w:space="0" w:color="808080"/>
              <w:bottom w:val="nil"/>
              <w:right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Uso comercial, Uso de pública concurrencia ó Uso de aparcamiento público, con aparcamiento propio de más de 100 m</w:t>
            </w:r>
            <w:r w:rsidRPr="007574AB">
              <w:rPr>
                <w:rFonts w:ascii="Arial" w:eastAsia="Times New Roman" w:hAnsi="Arial" w:cs="Arial"/>
                <w:b/>
                <w:sz w:val="20"/>
                <w:szCs w:val="20"/>
                <w:vertAlign w:val="superscript"/>
                <w:lang w:eastAsia="es-ES"/>
              </w:rPr>
              <w:t>2</w:t>
            </w:r>
            <w:r w:rsidRPr="007574AB">
              <w:rPr>
                <w:rFonts w:ascii="Arial" w:eastAsia="Times New Roman" w:hAnsi="Arial" w:cs="Arial"/>
                <w:b/>
                <w:sz w:val="20"/>
                <w:szCs w:val="20"/>
                <w:lang w:eastAsia="es-ES"/>
              </w:rPr>
              <w:t xml:space="preserve"> construidos indicar:</w:t>
            </w:r>
            <w:r w:rsidR="000F06E7">
              <w:rPr>
                <w:rFonts w:ascii="Arial" w:eastAsia="Times New Roman" w:hAnsi="Arial" w:cs="Arial"/>
                <w:b/>
                <w:sz w:val="20"/>
                <w:szCs w:val="20"/>
                <w:lang w:eastAsia="es-ES"/>
              </w:rPr>
              <w:t xml:space="preserve"> </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640" w:type="dxa"/>
            <w:gridSpan w:val="3"/>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5.3. El aparcamiento tiene una PLAZA DE APARCAMIENTO ACCESIBLE por cada 33 plazas de aparcamiento o fracción.</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7648" w:type="dxa"/>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7"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640" w:type="dxa"/>
            <w:gridSpan w:val="3"/>
            <w:tcBorders>
              <w:top w:val="single" w:sz="4" w:space="0" w:color="808080"/>
              <w:left w:val="single" w:sz="4" w:space="0" w:color="808080"/>
              <w:bottom w:val="nil"/>
              <w:right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Otros usos con aparcamiento propio de más de 100 m</w:t>
            </w:r>
            <w:r w:rsidRPr="007574AB">
              <w:rPr>
                <w:rFonts w:ascii="Arial" w:eastAsia="Times New Roman" w:hAnsi="Arial" w:cs="Arial"/>
                <w:b/>
                <w:sz w:val="20"/>
                <w:szCs w:val="20"/>
                <w:vertAlign w:val="superscript"/>
                <w:lang w:eastAsia="es-ES"/>
              </w:rPr>
              <w:t xml:space="preserve">2 </w:t>
            </w:r>
            <w:r w:rsidRPr="007574AB">
              <w:rPr>
                <w:rFonts w:ascii="Arial" w:eastAsia="Times New Roman" w:hAnsi="Arial" w:cs="Arial"/>
                <w:b/>
                <w:sz w:val="20"/>
                <w:szCs w:val="20"/>
                <w:lang w:eastAsia="es-ES"/>
              </w:rPr>
              <w:t>construidos indicar:</w:t>
            </w:r>
            <w:r w:rsidR="000F06E7">
              <w:rPr>
                <w:rFonts w:ascii="Arial" w:eastAsia="Times New Roman" w:hAnsi="Arial" w:cs="Arial"/>
                <w:b/>
                <w:sz w:val="20"/>
                <w:szCs w:val="20"/>
                <w:lang w:eastAsia="es-ES"/>
              </w:rPr>
              <w:t xml:space="preserve"> </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640" w:type="dxa"/>
            <w:gridSpan w:val="3"/>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5.4. Según el número de aparcamientos o fracciones de que dispone el establecimiento, existe un número mínimo de PLAZAS DE APARCAMIENTO ACCESIBLES:</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7648" w:type="dxa"/>
            <w:tcBorders>
              <w:top w:val="nil"/>
              <w:left w:val="single" w:sz="4" w:space="0" w:color="808080"/>
              <w:bottom w:val="nil"/>
              <w:right w:val="nil"/>
            </w:tcBorders>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Hasta 200 plazas, se dispone de una (1) plaza de aparcamiento accesible, por cada 50 plazas o fracción</w:t>
            </w:r>
          </w:p>
        </w:tc>
        <w:tc>
          <w:tcPr>
            <w:tcW w:w="1137" w:type="dxa"/>
            <w:tcBorders>
              <w:top w:val="nil"/>
              <w:left w:val="nil"/>
              <w:bottom w:val="nil"/>
              <w:right w:val="nil"/>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nil"/>
              <w:right w:val="single" w:sz="4" w:space="0" w:color="808080"/>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7648" w:type="dxa"/>
            <w:tcBorders>
              <w:top w:val="nil"/>
              <w:left w:val="single" w:sz="4" w:space="0" w:color="808080"/>
              <w:bottom w:val="single" w:sz="4" w:space="0" w:color="808080"/>
              <w:right w:val="nil"/>
            </w:tcBorders>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A partir de 201 plazas, se dispone de una (1) plaza de aparcamiento accesible más, por cada 100 plazas adicionales o fracción</w:t>
            </w:r>
          </w:p>
        </w:tc>
        <w:tc>
          <w:tcPr>
            <w:tcW w:w="1137" w:type="dxa"/>
            <w:tcBorders>
              <w:top w:val="nil"/>
              <w:left w:val="nil"/>
              <w:bottom w:val="single" w:sz="4" w:space="0" w:color="808080"/>
              <w:right w:val="nil"/>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single" w:sz="4" w:space="0" w:color="808080"/>
              <w:right w:val="single" w:sz="4" w:space="0" w:color="808080"/>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640" w:type="dxa"/>
            <w:gridSpan w:val="3"/>
            <w:tcBorders>
              <w:top w:val="single" w:sz="4" w:space="0" w:color="808080"/>
              <w:left w:val="single" w:sz="4" w:space="0" w:color="808080"/>
              <w:bottom w:val="single" w:sz="4" w:space="0" w:color="808080"/>
              <w:right w:val="single" w:sz="4" w:space="0" w:color="808080"/>
            </w:tcBorders>
            <w:shd w:val="clear" w:color="auto" w:fill="F2F2F2"/>
          </w:tcPr>
          <w:p w:rsidR="007D1488" w:rsidRPr="007574AB" w:rsidRDefault="007D1488" w:rsidP="007D1488">
            <w:pPr>
              <w:spacing w:after="0" w:line="240" w:lineRule="auto"/>
              <w:rPr>
                <w:rFonts w:ascii="Arial" w:eastAsia="Times New Roman" w:hAnsi="Arial" w:cs="Arial"/>
                <w:sz w:val="28"/>
                <w:szCs w:val="28"/>
                <w:lang w:eastAsia="es-ES"/>
              </w:rPr>
            </w:pPr>
            <w:r w:rsidRPr="007574AB">
              <w:rPr>
                <w:rFonts w:ascii="Arial" w:eastAsia="Times New Roman" w:hAnsi="Arial" w:cs="Arial"/>
                <w:b/>
                <w:sz w:val="20"/>
                <w:szCs w:val="20"/>
                <w:lang w:eastAsia="es-ES"/>
              </w:rPr>
              <w:t>En todo caso, indicar:</w:t>
            </w:r>
            <w:r w:rsidR="000F06E7">
              <w:rPr>
                <w:rFonts w:ascii="Arial" w:eastAsia="Times New Roman" w:hAnsi="Arial" w:cs="Arial"/>
                <w:b/>
                <w:sz w:val="20"/>
                <w:szCs w:val="20"/>
                <w:lang w:eastAsia="es-ES"/>
              </w:rPr>
              <w:t xml:space="preserve"> </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640" w:type="dxa"/>
            <w:gridSpan w:val="3"/>
            <w:tcBorders>
              <w:top w:val="single" w:sz="4" w:space="0" w:color="808080"/>
              <w:left w:val="single" w:sz="4" w:space="0" w:color="808080"/>
              <w:bottom w:val="nil"/>
              <w:right w:val="single" w:sz="4" w:space="0" w:color="808080"/>
            </w:tcBorders>
            <w:shd w:val="clear" w:color="auto" w:fill="auto"/>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sz w:val="20"/>
                <w:szCs w:val="20"/>
                <w:lang w:eastAsia="es-ES"/>
              </w:rPr>
              <w:t>5.5. El edificio o establecimiento dispone de una PLAZA DE APARCAMIENTO ACCESIBLE por cada PLAZA RESERVADA PARA USUARIOS DE SILLA DE RUEDAS</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7648" w:type="dxa"/>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7"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cantSplit/>
          <w:trHeight w:val="240"/>
        </w:trPr>
        <w:tc>
          <w:tcPr>
            <w:tcW w:w="9640" w:type="dxa"/>
            <w:gridSpan w:val="3"/>
            <w:tcBorders>
              <w:top w:val="single" w:sz="4" w:space="0" w:color="808080"/>
              <w:left w:val="single" w:sz="4" w:space="0" w:color="808080"/>
              <w:bottom w:val="single" w:sz="4" w:space="0" w:color="808080"/>
              <w:right w:val="single" w:sz="4" w:space="0" w:color="808080"/>
            </w:tcBorders>
            <w:shd w:val="clear" w:color="auto" w:fill="auto"/>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spacing w:after="0" w:line="240" w:lineRule="auto"/>
              <w:rPr>
                <w:rFonts w:ascii="Arial" w:eastAsia="Times New Roman" w:hAnsi="Arial" w:cs="Arial"/>
                <w:sz w:val="28"/>
                <w:szCs w:val="28"/>
                <w:lang w:eastAsia="es-ES"/>
              </w:rPr>
            </w:pP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923" w:type="dxa"/>
        <w:jc w:val="center"/>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13"/>
        <w:gridCol w:w="7442"/>
        <w:gridCol w:w="1134"/>
        <w:gridCol w:w="851"/>
        <w:gridCol w:w="283"/>
      </w:tblGrid>
      <w:tr w:rsidR="007D1488" w:rsidRPr="007574AB" w:rsidTr="009752B6">
        <w:trPr>
          <w:gridBefore w:val="1"/>
          <w:wBefore w:w="213" w:type="dxa"/>
          <w:cantSplit/>
          <w:trHeight w:val="240"/>
          <w:jc w:val="center"/>
        </w:trPr>
        <w:tc>
          <w:tcPr>
            <w:tcW w:w="9710" w:type="dxa"/>
            <w:gridSpan w:val="4"/>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4"/>
                <w:szCs w:val="24"/>
                <w:lang w:eastAsia="es-ES"/>
              </w:rPr>
            </w:pPr>
            <w:r w:rsidRPr="007574AB">
              <w:rPr>
                <w:rFonts w:ascii="Arial" w:eastAsia="Times New Roman" w:hAnsi="Arial" w:cs="Arial"/>
                <w:b/>
                <w:color w:val="FFFFFF"/>
                <w:sz w:val="24"/>
                <w:szCs w:val="24"/>
                <w:lang w:eastAsia="es-ES"/>
              </w:rPr>
              <w:t xml:space="preserve">PLAZAS RESERVADAS </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nil"/>
              <w:right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 xml:space="preserve">Si el establecimiento o edificio tiene espacios con asientos fijos para el público (auditorios, cines, salones de actos, teatros, </w:t>
            </w:r>
            <w:proofErr w:type="spellStart"/>
            <w:r w:rsidRPr="007574AB">
              <w:rPr>
                <w:rFonts w:ascii="Arial" w:eastAsia="Times New Roman" w:hAnsi="Arial" w:cs="Arial"/>
                <w:b/>
                <w:sz w:val="20"/>
                <w:szCs w:val="20"/>
                <w:lang w:eastAsia="es-ES"/>
              </w:rPr>
              <w:t>etc</w:t>
            </w:r>
            <w:proofErr w:type="spellEnd"/>
            <w:r w:rsidRPr="007574AB">
              <w:rPr>
                <w:rFonts w:ascii="Arial" w:eastAsia="Times New Roman" w:hAnsi="Arial" w:cs="Arial"/>
                <w:b/>
                <w:sz w:val="20"/>
                <w:szCs w:val="20"/>
                <w:lang w:eastAsia="es-ES"/>
              </w:rPr>
              <w:t xml:space="preserve">), indicar: </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5.6. El edificio o establecimiento dispone por cada 100 plazas o fracción, de una PLAZA RESERVADA PARA USUARIOS DE SILLA DE RUEDAS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120" w:lineRule="auto"/>
              <w:jc w:val="center"/>
              <w:rPr>
                <w:rFonts w:ascii="Arial" w:eastAsia="Times New Roman" w:hAnsi="Arial" w:cs="Arial"/>
                <w:sz w:val="20"/>
                <w:szCs w:val="20"/>
                <w:lang w:eastAsia="es-ES"/>
              </w:rPr>
            </w:pPr>
            <w:r w:rsidRPr="007574AB">
              <w:rPr>
                <w:rFonts w:ascii="Arial" w:eastAsia="Times New Roman" w:hAnsi="Arial" w:cs="Arial"/>
                <w:sz w:val="28"/>
                <w:szCs w:val="28"/>
                <w:lang w:eastAsia="es-ES"/>
              </w:rPr>
              <w:t>□</w:t>
            </w:r>
            <w:r w:rsidRPr="007574AB">
              <w:rPr>
                <w:rFonts w:ascii="Arial" w:eastAsia="Times New Roman" w:hAnsi="Arial" w:cs="Arial"/>
                <w:sz w:val="20"/>
                <w:szCs w:val="20"/>
                <w:lang w:eastAsia="es-ES"/>
              </w:rPr>
              <w:t>No</w:t>
            </w:r>
          </w:p>
        </w:tc>
        <w:tc>
          <w:tcPr>
            <w:tcW w:w="851" w:type="dxa"/>
            <w:tcBorders>
              <w:top w:val="nil"/>
              <w:left w:val="nil"/>
              <w:bottom w:val="single" w:sz="4" w:space="0" w:color="808080"/>
              <w:right w:val="single" w:sz="4" w:space="0" w:color="808080"/>
            </w:tcBorders>
            <w:vAlign w:val="center"/>
          </w:tcPr>
          <w:p w:rsidR="007D1488" w:rsidRPr="007574AB" w:rsidRDefault="007D1488" w:rsidP="007D1488">
            <w:pPr>
              <w:spacing w:after="0" w:line="120" w:lineRule="auto"/>
              <w:jc w:val="center"/>
              <w:rPr>
                <w:rFonts w:ascii="Arial" w:eastAsia="Times New Roman" w:hAnsi="Arial" w:cs="Arial"/>
                <w:sz w:val="20"/>
                <w:szCs w:val="20"/>
                <w:lang w:eastAsia="es-ES"/>
              </w:rPr>
            </w:pPr>
            <w:r w:rsidRPr="007574AB">
              <w:rPr>
                <w:rFonts w:ascii="Arial" w:eastAsia="Times New Roman" w:hAnsi="Arial" w:cs="Arial"/>
                <w:sz w:val="28"/>
                <w:szCs w:val="28"/>
                <w:lang w:eastAsia="es-ES"/>
              </w:rPr>
              <w:t>□</w:t>
            </w:r>
            <w:r w:rsidRPr="007574AB">
              <w:rPr>
                <w:rFonts w:ascii="Arial" w:eastAsia="Times New Roman" w:hAnsi="Arial" w:cs="Arial"/>
                <w:sz w:val="20"/>
                <w:szCs w:val="20"/>
                <w:lang w:eastAsia="es-ES"/>
              </w:rPr>
              <w:t>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5.7. El edificio o establecimiento tiene más de 50 asientos fijos y dispone por cada 50 plazas o fracción, de una PLAZA RESERVADA PARA PERSONAS CON DISCAPACIDAD AUDITIVA</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120" w:lineRule="auto"/>
              <w:jc w:val="center"/>
              <w:rPr>
                <w:rFonts w:ascii="Arial" w:eastAsia="Times New Roman" w:hAnsi="Arial" w:cs="Arial"/>
                <w:sz w:val="20"/>
                <w:szCs w:val="20"/>
                <w:lang w:eastAsia="es-ES"/>
              </w:rPr>
            </w:pPr>
            <w:r w:rsidRPr="007574AB">
              <w:rPr>
                <w:rFonts w:ascii="Arial" w:eastAsia="Times New Roman" w:hAnsi="Arial" w:cs="Arial"/>
                <w:sz w:val="28"/>
                <w:szCs w:val="28"/>
                <w:lang w:eastAsia="es-ES"/>
              </w:rPr>
              <w:t>□</w:t>
            </w:r>
            <w:r w:rsidRPr="007574AB">
              <w:rPr>
                <w:rFonts w:ascii="Arial" w:eastAsia="Times New Roman" w:hAnsi="Arial" w:cs="Arial"/>
                <w:sz w:val="20"/>
                <w:szCs w:val="20"/>
                <w:lang w:eastAsia="es-ES"/>
              </w:rPr>
              <w:t>No</w:t>
            </w:r>
          </w:p>
        </w:tc>
        <w:tc>
          <w:tcPr>
            <w:tcW w:w="851" w:type="dxa"/>
            <w:tcBorders>
              <w:top w:val="nil"/>
              <w:left w:val="nil"/>
              <w:bottom w:val="single" w:sz="4" w:space="0" w:color="808080"/>
              <w:right w:val="single" w:sz="4" w:space="0" w:color="808080"/>
            </w:tcBorders>
            <w:vAlign w:val="center"/>
          </w:tcPr>
          <w:p w:rsidR="007D1488" w:rsidRPr="007574AB" w:rsidRDefault="007D1488" w:rsidP="007D1488">
            <w:pPr>
              <w:spacing w:after="0" w:line="120" w:lineRule="auto"/>
              <w:jc w:val="center"/>
              <w:rPr>
                <w:rFonts w:ascii="Arial" w:eastAsia="Times New Roman" w:hAnsi="Arial" w:cs="Arial"/>
                <w:sz w:val="20"/>
                <w:szCs w:val="20"/>
                <w:lang w:eastAsia="es-ES"/>
              </w:rPr>
            </w:pPr>
            <w:r w:rsidRPr="007574AB">
              <w:rPr>
                <w:rFonts w:ascii="Arial" w:eastAsia="Times New Roman" w:hAnsi="Arial" w:cs="Arial"/>
                <w:sz w:val="28"/>
                <w:szCs w:val="28"/>
                <w:lang w:eastAsia="es-ES"/>
              </w:rPr>
              <w:t>□</w:t>
            </w:r>
            <w:r w:rsidRPr="007574AB">
              <w:rPr>
                <w:rFonts w:ascii="Arial" w:eastAsia="Times New Roman" w:hAnsi="Arial" w:cs="Arial"/>
                <w:sz w:val="20"/>
                <w:szCs w:val="20"/>
                <w:lang w:eastAsia="es-ES"/>
              </w:rPr>
              <w:t>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nil"/>
              <w:right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b/>
                <w:sz w:val="20"/>
                <w:szCs w:val="20"/>
                <w:lang w:eastAsia="es-ES"/>
              </w:rPr>
              <w:t xml:space="preserve">Si el establecimiento o edificio tiene zonas de espera con asientos fijos, indicar: </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5.8. La ZONA DE ESPERA del edificio o establecimiento, dispone por cada 100 asientos o fracción, de una PLAZA RESERVADA PARA USUARIOS DE SILLA DE RUEDAS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120" w:lineRule="auto"/>
              <w:jc w:val="center"/>
              <w:rPr>
                <w:rFonts w:ascii="Arial" w:eastAsia="Times New Roman" w:hAnsi="Arial" w:cs="Arial"/>
                <w:sz w:val="20"/>
                <w:szCs w:val="20"/>
                <w:lang w:eastAsia="es-ES"/>
              </w:rPr>
            </w:pPr>
            <w:r w:rsidRPr="007574AB">
              <w:rPr>
                <w:rFonts w:ascii="Arial" w:eastAsia="Times New Roman" w:hAnsi="Arial" w:cs="Arial"/>
                <w:sz w:val="28"/>
                <w:szCs w:val="28"/>
                <w:lang w:eastAsia="es-ES"/>
              </w:rPr>
              <w:t>□</w:t>
            </w:r>
            <w:r w:rsidRPr="007574AB">
              <w:rPr>
                <w:rFonts w:ascii="Arial" w:eastAsia="Times New Roman" w:hAnsi="Arial" w:cs="Arial"/>
                <w:sz w:val="20"/>
                <w:szCs w:val="20"/>
                <w:lang w:eastAsia="es-ES"/>
              </w:rPr>
              <w:t>No</w:t>
            </w:r>
          </w:p>
        </w:tc>
        <w:tc>
          <w:tcPr>
            <w:tcW w:w="851" w:type="dxa"/>
            <w:tcBorders>
              <w:top w:val="nil"/>
              <w:left w:val="nil"/>
              <w:bottom w:val="single" w:sz="4" w:space="0" w:color="808080"/>
              <w:right w:val="single" w:sz="4" w:space="0" w:color="808080"/>
            </w:tcBorders>
            <w:vAlign w:val="center"/>
          </w:tcPr>
          <w:p w:rsidR="007D1488" w:rsidRPr="007574AB" w:rsidRDefault="007D1488" w:rsidP="007D1488">
            <w:pPr>
              <w:spacing w:after="0" w:line="120" w:lineRule="auto"/>
              <w:jc w:val="center"/>
              <w:rPr>
                <w:rFonts w:ascii="Arial" w:eastAsia="Times New Roman" w:hAnsi="Arial" w:cs="Arial"/>
                <w:sz w:val="20"/>
                <w:szCs w:val="20"/>
                <w:lang w:eastAsia="es-ES"/>
              </w:rPr>
            </w:pPr>
            <w:r w:rsidRPr="007574AB">
              <w:rPr>
                <w:rFonts w:ascii="Arial" w:eastAsia="Times New Roman" w:hAnsi="Arial" w:cs="Arial"/>
                <w:sz w:val="28"/>
                <w:szCs w:val="28"/>
                <w:lang w:eastAsia="es-ES"/>
              </w:rPr>
              <w:t>□</w:t>
            </w:r>
            <w:r w:rsidRPr="007574AB">
              <w:rPr>
                <w:rFonts w:ascii="Arial" w:eastAsia="Times New Roman" w:hAnsi="Arial" w:cs="Arial"/>
                <w:sz w:val="20"/>
                <w:szCs w:val="20"/>
                <w:lang w:eastAsia="es-ES"/>
              </w:rPr>
              <w:t>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p>
    <w:tbl>
      <w:tblPr>
        <w:tblW w:w="9923" w:type="dxa"/>
        <w:jc w:val="center"/>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13"/>
        <w:gridCol w:w="7442"/>
        <w:gridCol w:w="1134"/>
        <w:gridCol w:w="851"/>
        <w:gridCol w:w="283"/>
      </w:tblGrid>
      <w:tr w:rsidR="007D1488" w:rsidRPr="007574AB" w:rsidTr="009752B6">
        <w:trPr>
          <w:gridBefore w:val="1"/>
          <w:wBefore w:w="213" w:type="dxa"/>
          <w:cantSplit/>
          <w:trHeight w:val="240"/>
          <w:jc w:val="center"/>
        </w:trPr>
        <w:tc>
          <w:tcPr>
            <w:tcW w:w="9710" w:type="dxa"/>
            <w:gridSpan w:val="4"/>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PISCINAS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nil"/>
              <w:right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En piscinas abiertas al público de establecimientos de uso Residencial Público con alojamientos accesibles, indicar:</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5.9. La piscina dispone de alguna entrada al vaso mediante grúa o cualquier otro dispositivo adaptado, excepto en la piscina infantil</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nil"/>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923" w:type="dxa"/>
        <w:jc w:val="center"/>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13"/>
        <w:gridCol w:w="7442"/>
        <w:gridCol w:w="1134"/>
        <w:gridCol w:w="851"/>
        <w:gridCol w:w="283"/>
      </w:tblGrid>
      <w:tr w:rsidR="007D1488" w:rsidRPr="007574AB" w:rsidTr="009752B6">
        <w:trPr>
          <w:gridBefore w:val="1"/>
          <w:wBefore w:w="213" w:type="dxa"/>
          <w:cantSplit/>
          <w:trHeight w:val="240"/>
          <w:jc w:val="center"/>
        </w:trPr>
        <w:tc>
          <w:tcPr>
            <w:tcW w:w="9710" w:type="dxa"/>
            <w:gridSpan w:val="4"/>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SERVICIOS HIGIÉNICOS ACCESIBLES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single" w:sz="4" w:space="0" w:color="808080"/>
              <w:right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b/>
                <w:sz w:val="20"/>
                <w:szCs w:val="20"/>
                <w:lang w:eastAsia="es-ES"/>
              </w:rPr>
              <w:t>En los aseos o vestuarios exigidos legalmente de uso privado que sirven a zonas de uso privado cuyas superficies útiles sumen más de 100 m</w:t>
            </w:r>
            <w:r w:rsidRPr="007574AB">
              <w:rPr>
                <w:rFonts w:ascii="Arial" w:eastAsia="Times New Roman" w:hAnsi="Arial" w:cs="Arial"/>
                <w:b/>
                <w:sz w:val="20"/>
                <w:szCs w:val="20"/>
                <w:vertAlign w:val="superscript"/>
                <w:lang w:eastAsia="es-ES"/>
              </w:rPr>
              <w:t xml:space="preserve">2 </w:t>
            </w:r>
            <w:r w:rsidRPr="007574AB">
              <w:rPr>
                <w:rFonts w:ascii="Arial" w:eastAsia="Times New Roman" w:hAnsi="Arial" w:cs="Arial"/>
                <w:b/>
                <w:sz w:val="20"/>
                <w:szCs w:val="20"/>
                <w:lang w:eastAsia="es-ES"/>
              </w:rPr>
              <w:t>y cuyas ocupaciones sumen más de 10 personas calculadas conforme a SI 3 y/ó los de uso público en todo caso, indicar:</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5.10. Disponen de un ASEO ACCESIBLE por cada 10 unidades o fracción, de los inodoros instalados, admitiéndose el uso compartido por ambos sexos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5.11. Disponen de una CABINA Y UNA DUCHA ACCESIBLES por cada 10 unidades o fracción, de los instalados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nil"/>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18"/>
                <w:szCs w:val="18"/>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923" w:type="dxa"/>
        <w:jc w:val="center"/>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13"/>
        <w:gridCol w:w="7442"/>
        <w:gridCol w:w="1134"/>
        <w:gridCol w:w="851"/>
        <w:gridCol w:w="283"/>
      </w:tblGrid>
      <w:tr w:rsidR="007D1488" w:rsidRPr="007574AB" w:rsidTr="009752B6">
        <w:trPr>
          <w:gridBefore w:val="1"/>
          <w:wBefore w:w="213" w:type="dxa"/>
          <w:cantSplit/>
          <w:trHeight w:val="240"/>
          <w:jc w:val="center"/>
        </w:trPr>
        <w:tc>
          <w:tcPr>
            <w:tcW w:w="9710" w:type="dxa"/>
            <w:gridSpan w:val="4"/>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MOBILIARIO FIJO EN ZONAS DE ATENCIÓN AL PÚBLICO</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5.12. Las zonas de ATENCIÓN AL PÚBLICO disponen de mobiliario fijo con un PUNTO DE ATENCIÓN ACCESIBLE</w:t>
            </w:r>
            <w:r w:rsidR="000F06E7">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t>o alternativamente de un PUNTO DE LLAMADA ACCESIBLE para recibir asistencia</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18"/>
                <w:szCs w:val="18"/>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18"/>
                <w:szCs w:val="18"/>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18"/>
                <w:szCs w:val="18"/>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923" w:type="dxa"/>
        <w:jc w:val="center"/>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13"/>
        <w:gridCol w:w="7442"/>
        <w:gridCol w:w="1134"/>
        <w:gridCol w:w="851"/>
        <w:gridCol w:w="283"/>
      </w:tblGrid>
      <w:tr w:rsidR="007D1488" w:rsidRPr="007574AB" w:rsidTr="009752B6">
        <w:trPr>
          <w:gridBefore w:val="1"/>
          <w:wBefore w:w="213" w:type="dxa"/>
          <w:cantSplit/>
          <w:trHeight w:val="240"/>
          <w:jc w:val="center"/>
        </w:trPr>
        <w:tc>
          <w:tcPr>
            <w:tcW w:w="9710" w:type="dxa"/>
            <w:gridSpan w:val="4"/>
            <w:tcBorders>
              <w:top w:val="single" w:sz="4" w:space="0" w:color="808080"/>
              <w:left w:val="single" w:sz="4" w:space="0" w:color="808080"/>
              <w:bottom w:val="single" w:sz="4" w:space="0" w:color="808080"/>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MECANISMOS ACCESIBLES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5.13. Los interruptores, los dispositivos de intercomunicación y los pulsadores de alarma son MECANISMOS ACCESIBLES </w:t>
            </w:r>
            <w:r w:rsidRPr="007574AB">
              <w:rPr>
                <w:rFonts w:ascii="Arial" w:eastAsia="Times New Roman" w:hAnsi="Arial" w:cs="Arial"/>
                <w:sz w:val="20"/>
                <w:szCs w:val="20"/>
                <w:vertAlign w:val="superscript"/>
                <w:lang w:eastAsia="es-ES"/>
              </w:rPr>
              <w:t>(12)</w:t>
            </w:r>
            <w:r w:rsidRPr="007574AB">
              <w:rPr>
                <w:rFonts w:ascii="Arial" w:eastAsia="Times New Roman" w:hAnsi="Arial" w:cs="Arial"/>
                <w:sz w:val="20"/>
                <w:szCs w:val="20"/>
                <w:lang w:eastAsia="es-ES"/>
              </w:rPr>
              <w:t xml:space="preserve"> en cualquier zona del edificio, excepto en las zonas de ocupación nula</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nil"/>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16"/>
          <w:szCs w:val="16"/>
          <w:lang w:eastAsia="es-ES"/>
        </w:rPr>
      </w:pPr>
      <w:r w:rsidRPr="007574AB">
        <w:rPr>
          <w:rFonts w:ascii="Arial" w:eastAsia="Times New Roman" w:hAnsi="Arial" w:cs="Arial"/>
          <w:sz w:val="16"/>
          <w:szCs w:val="16"/>
          <w:lang w:eastAsia="es-ES"/>
        </w:rPr>
        <w:t>(12) Mecanismos accesibles son los que cumplen las características definidas en CTE-DB-SUA</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br w:type="page"/>
      </w:r>
    </w:p>
    <w:p w:rsidR="007D1488" w:rsidRPr="007574AB" w:rsidRDefault="007D1488" w:rsidP="007D1488">
      <w:pPr>
        <w:spacing w:after="0" w:line="240" w:lineRule="auto"/>
        <w:rPr>
          <w:rFonts w:ascii="Arial" w:eastAsia="Times New Roman" w:hAnsi="Arial" w:cs="Arial"/>
          <w:sz w:val="20"/>
          <w:szCs w:val="20"/>
          <w:lang w:eastAsia="es-ES"/>
        </w:rPr>
      </w:pPr>
    </w:p>
    <w:tbl>
      <w:tblPr>
        <w:tblW w:w="9640"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Layout w:type="fixed"/>
        <w:tblCellMar>
          <w:left w:w="70" w:type="dxa"/>
          <w:right w:w="70" w:type="dxa"/>
        </w:tblCellMar>
        <w:tblLook w:val="0000" w:firstRow="0" w:lastRow="0" w:firstColumn="0" w:lastColumn="0" w:noHBand="0" w:noVBand="0"/>
      </w:tblPr>
      <w:tblGrid>
        <w:gridCol w:w="9640"/>
      </w:tblGrid>
      <w:tr w:rsidR="007D1488" w:rsidRPr="007574AB" w:rsidTr="009752B6">
        <w:trPr>
          <w:cantSplit/>
          <w:trHeight w:val="204"/>
        </w:trPr>
        <w:tc>
          <w:tcPr>
            <w:tcW w:w="9640" w:type="dxa"/>
            <w:tcBorders>
              <w:top w:val="single" w:sz="4" w:space="0" w:color="auto"/>
              <w:left w:val="single" w:sz="4" w:space="0" w:color="auto"/>
              <w:bottom w:val="single" w:sz="4" w:space="0" w:color="auto"/>
              <w:right w:val="single" w:sz="4" w:space="0" w:color="auto"/>
            </w:tcBorders>
            <w:shd w:val="clear" w:color="auto" w:fill="D9D9D9"/>
            <w:vAlign w:val="center"/>
          </w:tcPr>
          <w:p w:rsidR="007D1488" w:rsidRPr="007574AB" w:rsidRDefault="007D1488" w:rsidP="007D1488">
            <w:pPr>
              <w:spacing w:after="0" w:line="240" w:lineRule="auto"/>
              <w:contextualSpacing/>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II.6.</w:t>
            </w:r>
            <w:r w:rsidR="000F06E7">
              <w:rPr>
                <w:rFonts w:ascii="Arial" w:eastAsia="Times New Roman" w:hAnsi="Arial" w:cs="Arial"/>
                <w:b/>
                <w:sz w:val="20"/>
                <w:szCs w:val="20"/>
                <w:lang w:eastAsia="es-ES"/>
              </w:rPr>
              <w:t xml:space="preserve"> </w:t>
            </w:r>
            <w:r w:rsidRPr="007574AB">
              <w:rPr>
                <w:rFonts w:ascii="Arial" w:eastAsia="Times New Roman" w:hAnsi="Arial" w:cs="Arial"/>
                <w:b/>
                <w:sz w:val="20"/>
                <w:szCs w:val="20"/>
                <w:lang w:eastAsia="es-ES"/>
              </w:rPr>
              <w:t xml:space="preserve">DOTACIÓN Y CARACTERÍSTICAS DE LA INFORMACIÓN Y LA SEÑALIZACIÓN DE ELEMENTOS ACCESIBLES </w:t>
            </w:r>
          </w:p>
          <w:p w:rsidR="007D1488" w:rsidRPr="007574AB" w:rsidRDefault="007D1488" w:rsidP="007D1488">
            <w:pPr>
              <w:spacing w:after="0" w:line="240" w:lineRule="auto"/>
              <w:contextualSpacing/>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(Según CTE-DB-SUA 9)</w:t>
            </w: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923" w:type="dxa"/>
        <w:jc w:val="center"/>
        <w:tblInd w:w="-7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13"/>
        <w:gridCol w:w="7435"/>
        <w:gridCol w:w="1137"/>
        <w:gridCol w:w="855"/>
        <w:gridCol w:w="283"/>
      </w:tblGrid>
      <w:tr w:rsidR="007D1488" w:rsidRPr="007574AB" w:rsidTr="009752B6">
        <w:trPr>
          <w:gridBefore w:val="1"/>
          <w:wBefore w:w="213" w:type="dxa"/>
          <w:cantSplit/>
          <w:trHeight w:val="240"/>
          <w:jc w:val="center"/>
        </w:trPr>
        <w:tc>
          <w:tcPr>
            <w:tcW w:w="9710" w:type="dxa"/>
            <w:gridSpan w:val="4"/>
            <w:tcBorders>
              <w:top w:val="single" w:sz="4" w:space="0" w:color="808080"/>
              <w:left w:val="single" w:sz="4" w:space="0" w:color="808080"/>
              <w:bottom w:val="nil"/>
              <w:right w:val="single" w:sz="4" w:space="0" w:color="808080"/>
            </w:tcBorders>
            <w:shd w:val="clear" w:color="auto" w:fill="7F7F7F"/>
            <w:vAlign w:val="center"/>
          </w:tcPr>
          <w:p w:rsidR="007D1488" w:rsidRPr="007574AB" w:rsidRDefault="007D1488" w:rsidP="007D1488">
            <w:pPr>
              <w:spacing w:after="0" w:line="240" w:lineRule="auto"/>
              <w:jc w:val="center"/>
              <w:rPr>
                <w:rFonts w:ascii="Arial" w:eastAsia="Times New Roman" w:hAnsi="Arial" w:cs="Arial"/>
                <w:b/>
                <w:color w:val="FFFFFF"/>
                <w:sz w:val="20"/>
                <w:szCs w:val="20"/>
                <w:lang w:eastAsia="es-ES"/>
              </w:rPr>
            </w:pPr>
            <w:r w:rsidRPr="007574AB">
              <w:rPr>
                <w:rFonts w:ascii="Arial" w:eastAsia="Times New Roman" w:hAnsi="Arial" w:cs="Arial"/>
                <w:b/>
                <w:color w:val="FFFFFF"/>
                <w:sz w:val="20"/>
                <w:szCs w:val="20"/>
                <w:lang w:eastAsia="es-ES"/>
              </w:rPr>
              <w:t>DOTACIÓN DE INFORMACIÓN Y CARACTERIZACIÓN DE LA SEÑALIZACIÓN</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nil"/>
              <w:left w:val="single" w:sz="4" w:space="0" w:color="808080"/>
              <w:bottom w:val="single" w:sz="4" w:space="0" w:color="808080"/>
              <w:right w:val="single" w:sz="4" w:space="0" w:color="808080"/>
            </w:tcBorders>
            <w:shd w:val="clear" w:color="auto" w:fill="F2F2F2"/>
            <w:vAlign w:val="center"/>
          </w:tcPr>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En zonas de uso privado, indicar (sólo para los elementos existentes):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6.1. Los siguientes elementos, están señalizados mediante el “SIA” complementando en su caso con flecha direccional.</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48"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Todas las ENTRADAS ACCESIBLES, cuando existan varias al edificio</w:t>
            </w:r>
          </w:p>
        </w:tc>
        <w:tc>
          <w:tcPr>
            <w:tcW w:w="1137"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48"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Todos los ITINERARIO ACCESIBLES, cuando existan varios recorridos alternativos</w:t>
            </w:r>
          </w:p>
        </w:tc>
        <w:tc>
          <w:tcPr>
            <w:tcW w:w="1137"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48"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Los ASCENSORES ACCESIBLES</w:t>
            </w:r>
          </w:p>
        </w:tc>
        <w:tc>
          <w:tcPr>
            <w:tcW w:w="1137"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48"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Las PLAZAS DE APARCAMIENTO ACCESIBLES</w:t>
            </w:r>
          </w:p>
        </w:tc>
        <w:tc>
          <w:tcPr>
            <w:tcW w:w="1137"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48"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Las PLAZAS RESERVADAS</w:t>
            </w:r>
          </w:p>
        </w:tc>
        <w:tc>
          <w:tcPr>
            <w:tcW w:w="1137"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single" w:sz="4" w:space="0" w:color="808080"/>
              <w:right w:val="single" w:sz="4" w:space="0" w:color="808080"/>
            </w:tcBorders>
            <w:shd w:val="clear" w:color="auto" w:fill="F2F2F2"/>
            <w:vAlign w:val="center"/>
          </w:tcPr>
          <w:p w:rsidR="007D1488" w:rsidRPr="007574AB" w:rsidRDefault="007D1488" w:rsidP="007D1488">
            <w:pPr>
              <w:autoSpaceDE w:val="0"/>
              <w:autoSpaceDN w:val="0"/>
              <w:adjustRightInd w:val="0"/>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En zonas de uso público, indicar (sólo para los elementos existentes)::</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6.2. Los siguientes elementos, está señalizados mediante el “SIA” complementando en su caso con flecha direccional</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48"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Todas las ENTRADAS ACCESIBLES</w:t>
            </w:r>
          </w:p>
        </w:tc>
        <w:tc>
          <w:tcPr>
            <w:tcW w:w="1137"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48"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Los ASCENSORES ACCESIBLES</w:t>
            </w:r>
          </w:p>
        </w:tc>
        <w:tc>
          <w:tcPr>
            <w:tcW w:w="1137"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48"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Todos los ITINERARIO ACCESIBLES</w:t>
            </w:r>
          </w:p>
        </w:tc>
        <w:tc>
          <w:tcPr>
            <w:tcW w:w="1137"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48"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Las PLAZAS DE APARCAMIENTO ACCESIBLES</w:t>
            </w:r>
          </w:p>
        </w:tc>
        <w:tc>
          <w:tcPr>
            <w:tcW w:w="1137"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48"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Las PLAZAS RESERVADAS</w:t>
            </w:r>
          </w:p>
        </w:tc>
        <w:tc>
          <w:tcPr>
            <w:tcW w:w="1137"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48"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 Los SERVICIOS HIGIÉNICOS ACCESIBLES </w:t>
            </w:r>
          </w:p>
        </w:tc>
        <w:tc>
          <w:tcPr>
            <w:tcW w:w="1137"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48" w:type="dxa"/>
            <w:gridSpan w:val="2"/>
            <w:tcBorders>
              <w:top w:val="nil"/>
              <w:left w:val="single" w:sz="4" w:space="0" w:color="808080"/>
              <w:bottom w:val="nil"/>
              <w:right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Los ITINERARIOS ACCESIBLES que comuniquen la vía pública con los PUNTOS DE LLAMADA ACCESIBLES o con los PUNTOS</w:t>
            </w:r>
            <w:r w:rsidR="000F06E7">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t>DE ATENCIÓN ACCESIBLES</w:t>
            </w:r>
          </w:p>
        </w:tc>
        <w:tc>
          <w:tcPr>
            <w:tcW w:w="1137" w:type="dxa"/>
            <w:tcBorders>
              <w:top w:val="nil"/>
              <w:left w:val="nil"/>
              <w:bottom w:val="nil"/>
              <w:right w:val="nil"/>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nil"/>
              <w:right w:val="single" w:sz="4" w:space="0" w:color="808080"/>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6.3. Los SERVICIOS HIGIÉNICOS DE USO GENERAL están señalizadas con PICTOGRAMAS NORMALIZADOS DE SEXO en altorrelieve y contraste cromático a una altura de entre 0,80 m. y 1,20 m. junto al marco y a la derecha de la puerta, en el sentido de entrada</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7648" w:type="dxa"/>
            <w:gridSpan w:val="2"/>
            <w:tcBorders>
              <w:top w:val="nil"/>
              <w:left w:val="single" w:sz="4" w:space="0" w:color="808080"/>
              <w:bottom w:val="nil"/>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7"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5"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blPrEx>
          <w:jc w:val="left"/>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PrEx>
        <w:trPr>
          <w:gridAfter w:val="1"/>
          <w:wAfter w:w="283" w:type="dxa"/>
          <w:cantSplit/>
          <w:trHeight w:val="240"/>
        </w:trPr>
        <w:tc>
          <w:tcPr>
            <w:tcW w:w="9640" w:type="dxa"/>
            <w:gridSpan w:val="4"/>
            <w:tcBorders>
              <w:top w:val="single" w:sz="4" w:space="0" w:color="808080"/>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18"/>
                <w:szCs w:val="18"/>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24"/>
          <w:szCs w:val="24"/>
          <w:lang w:eastAsia="es-ES"/>
        </w:rPr>
      </w:pPr>
    </w:p>
    <w:p w:rsidR="003B61C3" w:rsidRPr="007574AB" w:rsidRDefault="003B61C3" w:rsidP="007D1488">
      <w:pPr>
        <w:spacing w:after="0" w:line="240" w:lineRule="auto"/>
        <w:rPr>
          <w:rFonts w:ascii="Arial" w:eastAsia="Times New Roman" w:hAnsi="Arial" w:cs="Arial"/>
          <w:sz w:val="24"/>
          <w:szCs w:val="24"/>
          <w:lang w:eastAsia="es-ES"/>
        </w:rPr>
      </w:pPr>
    </w:p>
    <w:tbl>
      <w:tblPr>
        <w:tblW w:w="9640"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Layout w:type="fixed"/>
        <w:tblCellMar>
          <w:left w:w="70" w:type="dxa"/>
          <w:right w:w="70" w:type="dxa"/>
        </w:tblCellMar>
        <w:tblLook w:val="0000" w:firstRow="0" w:lastRow="0" w:firstColumn="0" w:lastColumn="0" w:noHBand="0" w:noVBand="0"/>
      </w:tblPr>
      <w:tblGrid>
        <w:gridCol w:w="993"/>
        <w:gridCol w:w="6662"/>
        <w:gridCol w:w="1134"/>
        <w:gridCol w:w="851"/>
      </w:tblGrid>
      <w:tr w:rsidR="007D1488" w:rsidRPr="007574AB" w:rsidTr="009752B6">
        <w:trPr>
          <w:cantSplit/>
          <w:trHeight w:val="240"/>
        </w:trPr>
        <w:tc>
          <w:tcPr>
            <w:tcW w:w="9640" w:type="dxa"/>
            <w:gridSpan w:val="4"/>
            <w:tcBorders>
              <w:top w:val="single" w:sz="4" w:space="0" w:color="808080"/>
              <w:left w:val="single" w:sz="4" w:space="0" w:color="808080"/>
              <w:bottom w:val="single" w:sz="4" w:space="0" w:color="808080"/>
              <w:right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En todo caso:</w:t>
            </w:r>
          </w:p>
        </w:tc>
      </w:tr>
      <w:tr w:rsidR="007D1488" w:rsidRPr="007574AB" w:rsidTr="009752B6">
        <w:trPr>
          <w:cantSplit/>
          <w:trHeight w:val="240"/>
        </w:trPr>
        <w:tc>
          <w:tcPr>
            <w:tcW w:w="9640"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6.4. El edificio tiene ASCENSORES ACCESIBLES </w:t>
            </w:r>
          </w:p>
        </w:tc>
      </w:tr>
      <w:tr w:rsidR="007D1488" w:rsidRPr="007574AB" w:rsidTr="009752B6">
        <w:trPr>
          <w:cantSplit/>
          <w:trHeight w:val="160"/>
        </w:trPr>
        <w:tc>
          <w:tcPr>
            <w:tcW w:w="993" w:type="dxa"/>
            <w:tcBorders>
              <w:top w:val="nil"/>
              <w:left w:val="single" w:sz="4" w:space="0" w:color="808080"/>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647" w:type="dxa"/>
            <w:gridSpan w:val="3"/>
            <w:tcBorders>
              <w:top w:val="nil"/>
              <w:left w:val="nil"/>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8"/>
                <w:szCs w:val="28"/>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 en este caso indicar si cuentan con indicación:</w:t>
            </w:r>
          </w:p>
        </w:tc>
      </w:tr>
      <w:tr w:rsidR="007D1488" w:rsidRPr="007574AB" w:rsidTr="009752B6">
        <w:trPr>
          <w:cantSplit/>
          <w:trHeight w:val="240"/>
        </w:trPr>
        <w:tc>
          <w:tcPr>
            <w:tcW w:w="7655" w:type="dxa"/>
            <w:gridSpan w:val="2"/>
            <w:tcBorders>
              <w:top w:val="nil"/>
              <w:left w:val="single" w:sz="4" w:space="0" w:color="808080"/>
              <w:bottom w:val="nil"/>
              <w:right w:val="nil"/>
            </w:tcBorders>
            <w:vAlign w:val="center"/>
          </w:tcPr>
          <w:p w:rsidR="007D1488" w:rsidRPr="007574AB" w:rsidRDefault="007D1488" w:rsidP="007D1488">
            <w:pPr>
              <w:spacing w:after="0" w:line="240" w:lineRule="auto"/>
              <w:ind w:left="923" w:hanging="567"/>
              <w:rPr>
                <w:rFonts w:ascii="Arial" w:eastAsia="Times New Roman" w:hAnsi="Arial" w:cs="Arial"/>
                <w:sz w:val="20"/>
                <w:szCs w:val="20"/>
                <w:lang w:eastAsia="es-ES"/>
              </w:rPr>
            </w:pPr>
            <w:r w:rsidRPr="007574AB">
              <w:rPr>
                <w:rFonts w:ascii="Arial" w:eastAsia="Times New Roman" w:hAnsi="Arial" w:cs="Arial"/>
                <w:sz w:val="20"/>
                <w:szCs w:val="20"/>
                <w:lang w:eastAsia="es-ES"/>
              </w:rPr>
              <w:t>- En BRAILLE Y ARÁBIGO en altorrelieve y a una altura entre 0,80 m y 1,20 m.</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rPr>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ind w:left="923" w:hanging="567"/>
              <w:rPr>
                <w:rFonts w:ascii="Arial" w:eastAsia="Times New Roman" w:hAnsi="Arial" w:cs="Arial"/>
                <w:sz w:val="20"/>
                <w:szCs w:val="20"/>
                <w:lang w:eastAsia="es-ES"/>
              </w:rPr>
            </w:pPr>
            <w:r w:rsidRPr="007574AB">
              <w:rPr>
                <w:rFonts w:ascii="Arial" w:eastAsia="Times New Roman" w:hAnsi="Arial" w:cs="Arial"/>
                <w:sz w:val="20"/>
                <w:szCs w:val="20"/>
                <w:lang w:eastAsia="es-ES"/>
              </w:rPr>
              <w:t>- Del NÚMERO DE PLANTA en la jamba derecha, en sentido de salida de la cabina</w:t>
            </w: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rPr>
          <w:cantSplit/>
          <w:trHeight w:val="240"/>
        </w:trPr>
        <w:tc>
          <w:tcPr>
            <w:tcW w:w="9640"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6.5. El edificio tiene ZONAS DOTADAS DE BUCLE MAGNÉTICO </w:t>
            </w:r>
          </w:p>
        </w:tc>
      </w:tr>
      <w:tr w:rsidR="007D1488" w:rsidRPr="007574AB" w:rsidTr="009752B6">
        <w:trPr>
          <w:cantSplit/>
          <w:trHeight w:val="240"/>
        </w:trPr>
        <w:tc>
          <w:tcPr>
            <w:tcW w:w="993" w:type="dxa"/>
            <w:tcBorders>
              <w:top w:val="nil"/>
              <w:left w:val="single" w:sz="4" w:space="0" w:color="808080"/>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647" w:type="dxa"/>
            <w:gridSpan w:val="3"/>
            <w:tcBorders>
              <w:top w:val="nil"/>
              <w:left w:val="nil"/>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 en este caso indicar: </w:t>
            </w:r>
          </w:p>
        </w:tc>
      </w:tr>
      <w:tr w:rsidR="007D1488" w:rsidRPr="007574AB" w:rsidTr="009752B6">
        <w:trPr>
          <w:cantSplit/>
          <w:trHeight w:val="240"/>
        </w:trPr>
        <w:tc>
          <w:tcPr>
            <w:tcW w:w="7655" w:type="dxa"/>
            <w:gridSpan w:val="2"/>
            <w:tcBorders>
              <w:top w:val="nil"/>
              <w:left w:val="single" w:sz="4" w:space="0" w:color="808080"/>
              <w:bottom w:val="nil"/>
              <w:right w:val="nil"/>
            </w:tcBorders>
            <w:vAlign w:val="center"/>
          </w:tcPr>
          <w:p w:rsidR="007D1488" w:rsidRPr="007574AB" w:rsidRDefault="007D1488" w:rsidP="007D1488">
            <w:pPr>
              <w:spacing w:after="0" w:line="240" w:lineRule="auto"/>
              <w:ind w:firstLine="356"/>
              <w:rPr>
                <w:rFonts w:ascii="Arial" w:eastAsia="Times New Roman" w:hAnsi="Arial" w:cs="Arial"/>
                <w:sz w:val="20"/>
                <w:szCs w:val="20"/>
                <w:lang w:eastAsia="es-ES"/>
              </w:rPr>
            </w:pPr>
            <w:r w:rsidRPr="007574AB">
              <w:rPr>
                <w:rFonts w:ascii="Arial" w:eastAsia="Times New Roman" w:hAnsi="Arial" w:cs="Arial"/>
                <w:sz w:val="20"/>
                <w:szCs w:val="20"/>
                <w:lang w:eastAsia="es-ES"/>
              </w:rPr>
              <w:t>- Están señalizadas con PICTOGRAMAS NORMALIZADOS:</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rPr>
          <w:cantSplit/>
          <w:trHeight w:val="240"/>
        </w:trPr>
        <w:tc>
          <w:tcPr>
            <w:tcW w:w="9640"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6.6. El edificio cuenta con BANDAS SEÑALIZADORAS VISUALES Y TÁCTILES exigidas en el DB-SUA</w:t>
            </w:r>
          </w:p>
        </w:tc>
      </w:tr>
      <w:tr w:rsidR="007D1488" w:rsidRPr="007574AB" w:rsidTr="009752B6">
        <w:trPr>
          <w:cantSplit/>
          <w:trHeight w:val="240"/>
        </w:trPr>
        <w:tc>
          <w:tcPr>
            <w:tcW w:w="993" w:type="dxa"/>
            <w:tcBorders>
              <w:top w:val="nil"/>
              <w:left w:val="single" w:sz="4" w:space="0" w:color="808080"/>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647" w:type="dxa"/>
            <w:gridSpan w:val="3"/>
            <w:tcBorders>
              <w:top w:val="nil"/>
              <w:left w:val="nil"/>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 en este caso indicar si dichas BANDAS:</w:t>
            </w:r>
          </w:p>
        </w:tc>
      </w:tr>
      <w:tr w:rsidR="007D1488" w:rsidRPr="007574AB" w:rsidTr="009752B6">
        <w:trPr>
          <w:cantSplit/>
          <w:trHeight w:val="240"/>
        </w:trPr>
        <w:tc>
          <w:tcPr>
            <w:tcW w:w="7655" w:type="dxa"/>
            <w:gridSpan w:val="2"/>
            <w:tcBorders>
              <w:top w:val="nil"/>
              <w:left w:val="single" w:sz="4" w:space="0" w:color="808080"/>
              <w:bottom w:val="nil"/>
              <w:right w:val="nil"/>
            </w:tcBorders>
            <w:vAlign w:val="center"/>
          </w:tcPr>
          <w:p w:rsidR="007D1488" w:rsidRPr="007574AB" w:rsidRDefault="007D1488" w:rsidP="007D1488">
            <w:pPr>
              <w:spacing w:after="0" w:line="240" w:lineRule="auto"/>
              <w:ind w:left="356"/>
              <w:rPr>
                <w:rFonts w:ascii="Arial" w:eastAsia="Times New Roman" w:hAnsi="Arial" w:cs="Arial"/>
                <w:sz w:val="20"/>
                <w:szCs w:val="20"/>
                <w:lang w:eastAsia="es-ES"/>
              </w:rPr>
            </w:pPr>
            <w:r w:rsidRPr="007574AB">
              <w:rPr>
                <w:rFonts w:ascii="Arial" w:eastAsia="Times New Roman" w:hAnsi="Arial" w:cs="Arial"/>
                <w:sz w:val="20"/>
                <w:szCs w:val="20"/>
                <w:lang w:eastAsia="es-ES"/>
              </w:rPr>
              <w:t>- Son de color contrastado con el pavimento</w:t>
            </w:r>
          </w:p>
        </w:tc>
        <w:tc>
          <w:tcPr>
            <w:tcW w:w="1134" w:type="dxa"/>
            <w:tcBorders>
              <w:top w:val="nil"/>
              <w:left w:val="nil"/>
              <w:bottom w:val="nil"/>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nil"/>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rPr>
          <w:cantSplit/>
          <w:trHeight w:val="240"/>
        </w:trPr>
        <w:tc>
          <w:tcPr>
            <w:tcW w:w="7655" w:type="dxa"/>
            <w:gridSpan w:val="2"/>
            <w:tcBorders>
              <w:top w:val="nil"/>
              <w:left w:val="single" w:sz="4" w:space="0" w:color="808080"/>
              <w:bottom w:val="nil"/>
              <w:right w:val="nil"/>
            </w:tcBorders>
            <w:vAlign w:val="center"/>
          </w:tcPr>
          <w:p w:rsidR="007D1488" w:rsidRPr="007574AB" w:rsidRDefault="007D1488" w:rsidP="007D1488">
            <w:pPr>
              <w:spacing w:after="0" w:line="240" w:lineRule="auto"/>
              <w:ind w:left="356"/>
              <w:rPr>
                <w:rFonts w:ascii="Arial" w:eastAsia="Times New Roman" w:hAnsi="Arial" w:cs="Arial"/>
                <w:sz w:val="20"/>
                <w:szCs w:val="20"/>
                <w:lang w:eastAsia="es-ES"/>
              </w:rPr>
            </w:pPr>
            <w:r w:rsidRPr="007574AB">
              <w:rPr>
                <w:rFonts w:ascii="Arial" w:eastAsia="Times New Roman" w:hAnsi="Arial" w:cs="Arial"/>
                <w:sz w:val="20"/>
                <w:szCs w:val="20"/>
                <w:lang w:eastAsia="es-ES"/>
              </w:rPr>
              <w:t>- Tienen un relieve de altura 3±1 mm, en caso de encontrarse en el interior del edificio</w:t>
            </w:r>
          </w:p>
        </w:tc>
        <w:tc>
          <w:tcPr>
            <w:tcW w:w="1134" w:type="dxa"/>
            <w:tcBorders>
              <w:top w:val="nil"/>
              <w:left w:val="nil"/>
              <w:bottom w:val="nil"/>
              <w:right w:val="nil"/>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nil"/>
              <w:right w:val="single" w:sz="4" w:space="0" w:color="808080"/>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rPr>
          <w:cantSplit/>
          <w:trHeight w:val="240"/>
        </w:trPr>
        <w:tc>
          <w:tcPr>
            <w:tcW w:w="7655" w:type="dxa"/>
            <w:gridSpan w:val="2"/>
            <w:tcBorders>
              <w:top w:val="nil"/>
              <w:left w:val="single" w:sz="4" w:space="0" w:color="808080"/>
              <w:bottom w:val="nil"/>
              <w:right w:val="nil"/>
            </w:tcBorders>
            <w:vAlign w:val="center"/>
          </w:tcPr>
          <w:p w:rsidR="007D1488" w:rsidRPr="007574AB" w:rsidRDefault="007D1488" w:rsidP="007D1488">
            <w:pPr>
              <w:spacing w:after="0" w:line="240" w:lineRule="auto"/>
              <w:ind w:left="356"/>
              <w:rPr>
                <w:rFonts w:ascii="Arial" w:eastAsia="Times New Roman" w:hAnsi="Arial" w:cs="Arial"/>
                <w:sz w:val="20"/>
                <w:szCs w:val="20"/>
                <w:lang w:eastAsia="es-ES"/>
              </w:rPr>
            </w:pPr>
            <w:r w:rsidRPr="007574AB">
              <w:rPr>
                <w:rFonts w:ascii="Arial" w:eastAsia="Times New Roman" w:hAnsi="Arial" w:cs="Arial"/>
                <w:sz w:val="20"/>
                <w:szCs w:val="20"/>
                <w:lang w:eastAsia="es-ES"/>
              </w:rPr>
              <w:t>- Tienen un relieve de altura 5±1 mm, en caso de encontrarse en el exterior del edificio</w:t>
            </w:r>
          </w:p>
        </w:tc>
        <w:tc>
          <w:tcPr>
            <w:tcW w:w="1134" w:type="dxa"/>
            <w:tcBorders>
              <w:top w:val="nil"/>
              <w:left w:val="nil"/>
              <w:bottom w:val="nil"/>
              <w:right w:val="nil"/>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nil"/>
              <w:right w:val="single" w:sz="4" w:space="0" w:color="808080"/>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rPr>
          <w:cantSplit/>
          <w:trHeight w:val="240"/>
        </w:trPr>
        <w:tc>
          <w:tcPr>
            <w:tcW w:w="7655" w:type="dxa"/>
            <w:gridSpan w:val="2"/>
            <w:tcBorders>
              <w:top w:val="nil"/>
              <w:left w:val="single" w:sz="4" w:space="0" w:color="808080"/>
              <w:bottom w:val="nil"/>
              <w:right w:val="nil"/>
            </w:tcBorders>
            <w:vAlign w:val="center"/>
          </w:tcPr>
          <w:p w:rsidR="007D1488" w:rsidRPr="007574AB" w:rsidRDefault="007D1488" w:rsidP="007D1488">
            <w:pPr>
              <w:spacing w:after="0" w:line="240" w:lineRule="auto"/>
              <w:ind w:left="356"/>
              <w:rPr>
                <w:rFonts w:ascii="Arial" w:eastAsia="Times New Roman" w:hAnsi="Arial" w:cs="Arial"/>
                <w:sz w:val="20"/>
                <w:szCs w:val="20"/>
                <w:lang w:eastAsia="es-ES"/>
              </w:rPr>
            </w:pPr>
            <w:r w:rsidRPr="007574AB">
              <w:rPr>
                <w:rFonts w:ascii="Arial" w:eastAsia="Times New Roman" w:hAnsi="Arial" w:cs="Arial"/>
                <w:sz w:val="20"/>
                <w:szCs w:val="20"/>
                <w:lang w:eastAsia="es-ES"/>
              </w:rPr>
              <w:t>- En el arranque de las escaleras, tienen 80 cm de longitud en el sentido de la marcha, anchura la del itinerario y acanaladuras perpendiculares al eje de la escalera</w:t>
            </w:r>
          </w:p>
        </w:tc>
        <w:tc>
          <w:tcPr>
            <w:tcW w:w="1134" w:type="dxa"/>
            <w:tcBorders>
              <w:top w:val="nil"/>
              <w:left w:val="nil"/>
              <w:bottom w:val="nil"/>
              <w:right w:val="nil"/>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nil"/>
              <w:right w:val="single" w:sz="4" w:space="0" w:color="808080"/>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rPr>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ind w:left="356"/>
              <w:rPr>
                <w:rFonts w:ascii="Arial" w:eastAsia="Times New Roman" w:hAnsi="Arial" w:cs="Arial"/>
                <w:sz w:val="20"/>
                <w:szCs w:val="20"/>
                <w:lang w:eastAsia="es-ES"/>
              </w:rPr>
            </w:pPr>
            <w:r w:rsidRPr="007574AB">
              <w:rPr>
                <w:rFonts w:ascii="Arial" w:eastAsia="Times New Roman" w:hAnsi="Arial" w:cs="Arial"/>
                <w:sz w:val="20"/>
                <w:szCs w:val="20"/>
                <w:lang w:eastAsia="es-ES"/>
              </w:rPr>
              <w:t>- Para señalizar el ITINERARIO ACCESIBLE hasta un PUNTO DE LLAMADA ACCESIBLE o hasta un PUNTO DE ATENCIÓN ACCESIBLE, tienen acanaladuras paralelas a la dirección de la marcha y una anchura de 40 cm</w:t>
            </w:r>
          </w:p>
        </w:tc>
        <w:tc>
          <w:tcPr>
            <w:tcW w:w="1134" w:type="dxa"/>
            <w:tcBorders>
              <w:top w:val="nil"/>
              <w:left w:val="nil"/>
              <w:bottom w:val="single" w:sz="4" w:space="0" w:color="808080"/>
              <w:right w:val="nil"/>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single" w:sz="4" w:space="0" w:color="808080"/>
              <w:right w:val="single" w:sz="4" w:space="0" w:color="808080"/>
            </w:tcBorders>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rPr>
          <w:cantSplit/>
          <w:trHeight w:val="240"/>
        </w:trPr>
        <w:tc>
          <w:tcPr>
            <w:tcW w:w="9640" w:type="dxa"/>
            <w:gridSpan w:val="4"/>
            <w:tcBorders>
              <w:top w:val="single" w:sz="4" w:space="0" w:color="808080"/>
              <w:left w:val="single" w:sz="4" w:space="0" w:color="808080"/>
              <w:bottom w:val="nil"/>
              <w:right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6.7. El SÍMBOLO INTERNACIONAL DE ACCESIBILIDAD PARA LA MOVILIDAD (SIA) empleado en la señalización de edificio tiene las características y dimensiones que establece la Norma UNE 41501:2002, según gráfico adjunto</w:t>
            </w:r>
          </w:p>
        </w:tc>
      </w:tr>
      <w:tr w:rsidR="007D1488" w:rsidRPr="007574AB" w:rsidTr="009752B6">
        <w:trPr>
          <w:cantSplit/>
          <w:trHeight w:val="240"/>
        </w:trPr>
        <w:tc>
          <w:tcPr>
            <w:tcW w:w="7655" w:type="dxa"/>
            <w:gridSpan w:val="2"/>
            <w:tcBorders>
              <w:top w:val="nil"/>
              <w:left w:val="single" w:sz="4" w:space="0" w:color="808080"/>
              <w:bottom w:val="single" w:sz="4" w:space="0" w:color="808080"/>
              <w:right w:val="nil"/>
            </w:tcBorders>
            <w:vAlign w:val="center"/>
          </w:tcPr>
          <w:p w:rsidR="007D1488" w:rsidRPr="007574AB" w:rsidRDefault="007D1488" w:rsidP="007D1488">
            <w:pPr>
              <w:spacing w:after="0" w:line="240" w:lineRule="auto"/>
              <w:jc w:val="right"/>
              <w:rPr>
                <w:rFonts w:ascii="Arial" w:eastAsia="Times New Roman" w:hAnsi="Arial" w:cs="Arial"/>
                <w:sz w:val="20"/>
                <w:szCs w:val="20"/>
                <w:lang w:eastAsia="es-ES"/>
              </w:rPr>
            </w:pPr>
          </w:p>
        </w:tc>
        <w:tc>
          <w:tcPr>
            <w:tcW w:w="1134" w:type="dxa"/>
            <w:tcBorders>
              <w:top w:val="nil"/>
              <w:left w:val="nil"/>
              <w:bottom w:val="single" w:sz="4" w:space="0" w:color="808080"/>
              <w:right w:val="nil"/>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No</w:t>
            </w:r>
          </w:p>
        </w:tc>
        <w:tc>
          <w:tcPr>
            <w:tcW w:w="851" w:type="dxa"/>
            <w:tcBorders>
              <w:top w:val="nil"/>
              <w:left w:val="nil"/>
              <w:bottom w:val="single" w:sz="4" w:space="0" w:color="808080"/>
              <w:right w:val="single" w:sz="4" w:space="0" w:color="808080"/>
            </w:tcBorders>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sz w:val="20"/>
                <w:szCs w:val="20"/>
                <w:lang w:eastAsia="es-ES"/>
              </w:rPr>
              <w:t xml:space="preserve"> Si</w:t>
            </w:r>
          </w:p>
        </w:tc>
      </w:tr>
      <w:tr w:rsidR="007D1488" w:rsidRPr="007574AB" w:rsidTr="009752B6">
        <w:trPr>
          <w:cantSplit/>
          <w:trHeight w:val="240"/>
        </w:trPr>
        <w:tc>
          <w:tcPr>
            <w:tcW w:w="9640" w:type="dxa"/>
            <w:gridSpan w:val="4"/>
            <w:tcBorders>
              <w:top w:val="nil"/>
              <w:left w:val="single" w:sz="4" w:space="0" w:color="808080"/>
              <w:bottom w:val="single" w:sz="4" w:space="0" w:color="808080"/>
              <w:right w:val="single" w:sz="4" w:space="0" w:color="808080"/>
            </w:tcBorders>
            <w:vAlign w:val="center"/>
          </w:tcPr>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18"/>
                <w:szCs w:val="18"/>
                <w:lang w:eastAsia="es-ES"/>
              </w:rPr>
            </w:pPr>
          </w:p>
          <w:p w:rsidR="007D1488" w:rsidRPr="007574AB" w:rsidRDefault="007D1488" w:rsidP="007D1488">
            <w:pPr>
              <w:autoSpaceDE w:val="0"/>
              <w:autoSpaceDN w:val="0"/>
              <w:adjustRightInd w:val="0"/>
              <w:spacing w:after="0" w:line="240" w:lineRule="auto"/>
              <w:rPr>
                <w:rFonts w:ascii="Arial" w:eastAsia="Times New Roman" w:hAnsi="Arial" w:cs="Arial"/>
                <w:sz w:val="20"/>
                <w:szCs w:val="20"/>
                <w:lang w:eastAsia="es-ES"/>
              </w:rPr>
            </w:pPr>
          </w:p>
        </w:tc>
      </w:tr>
    </w:tbl>
    <w:p w:rsidR="007D1488" w:rsidRPr="007574AB" w:rsidRDefault="007D1488" w:rsidP="007D1488">
      <w:pPr>
        <w:spacing w:after="0" w:line="240" w:lineRule="auto"/>
        <w:rPr>
          <w:rFonts w:ascii="Arial" w:eastAsia="Times New Roman" w:hAnsi="Arial" w:cs="Arial"/>
          <w:sz w:val="20"/>
          <w:szCs w:val="20"/>
          <w:lang w:eastAsia="es-ES"/>
        </w:rPr>
      </w:pPr>
    </w:p>
    <w:tbl>
      <w:tblPr>
        <w:tblW w:w="9640"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auto"/>
        </w:tblBorders>
        <w:tblLayout w:type="fixed"/>
        <w:tblCellMar>
          <w:left w:w="70" w:type="dxa"/>
          <w:right w:w="70" w:type="dxa"/>
        </w:tblCellMar>
        <w:tblLook w:val="0000" w:firstRow="0" w:lastRow="0" w:firstColumn="0" w:lastColumn="0" w:noHBand="0" w:noVBand="0"/>
      </w:tblPr>
      <w:tblGrid>
        <w:gridCol w:w="9640"/>
      </w:tblGrid>
      <w:tr w:rsidR="007D1488" w:rsidRPr="007574AB" w:rsidTr="009752B6">
        <w:trPr>
          <w:cantSplit/>
          <w:trHeight w:val="240"/>
        </w:trPr>
        <w:tc>
          <w:tcPr>
            <w:tcW w:w="9640" w:type="dxa"/>
            <w:shd w:val="clear" w:color="auto" w:fill="7F7F7F"/>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sz w:val="20"/>
                <w:szCs w:val="20"/>
                <w:lang w:eastAsia="es-ES"/>
              </w:rPr>
              <w:t>GRAFÍCO DEL “SIA”</w:t>
            </w:r>
          </w:p>
        </w:tc>
      </w:tr>
      <w:tr w:rsidR="007D1488" w:rsidRPr="007574AB" w:rsidTr="009752B6">
        <w:trPr>
          <w:cantSplit/>
          <w:trHeight w:val="240"/>
        </w:trPr>
        <w:tc>
          <w:tcPr>
            <w:tcW w:w="9640" w:type="dxa"/>
            <w:vAlign w:val="center"/>
          </w:tcPr>
          <w:p w:rsidR="007D1488" w:rsidRPr="007574AB" w:rsidRDefault="007D1488" w:rsidP="007D1488">
            <w:pPr>
              <w:autoSpaceDE w:val="0"/>
              <w:autoSpaceDN w:val="0"/>
              <w:adjustRightInd w:val="0"/>
              <w:spacing w:after="0" w:line="240" w:lineRule="auto"/>
              <w:jc w:val="center"/>
              <w:rPr>
                <w:rFonts w:ascii="Arial" w:eastAsia="Times New Roman" w:hAnsi="Arial" w:cs="Arial"/>
                <w:sz w:val="20"/>
                <w:szCs w:val="20"/>
                <w:lang w:eastAsia="es-ES"/>
              </w:rPr>
            </w:pPr>
            <w:r w:rsidRPr="007574AB">
              <w:rPr>
                <w:rFonts w:ascii="Arial" w:eastAsia="Times New Roman" w:hAnsi="Arial" w:cs="Arial"/>
                <w:noProof/>
                <w:sz w:val="20"/>
                <w:szCs w:val="20"/>
                <w:lang w:eastAsia="es-ES"/>
              </w:rPr>
              <w:drawing>
                <wp:inline distT="0" distB="0" distL="0" distR="0" wp14:anchorId="2A4171ED" wp14:editId="2BBC5AE7">
                  <wp:extent cx="1889125" cy="2208530"/>
                  <wp:effectExtent l="0" t="0" r="0" b="1270"/>
                  <wp:docPr id="1" name="Imagen 1" descr="o561-2010-v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o561-2010-viv"/>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89125" cy="2208530"/>
                          </a:xfrm>
                          <a:prstGeom prst="rect">
                            <a:avLst/>
                          </a:prstGeom>
                          <a:noFill/>
                          <a:ln>
                            <a:noFill/>
                          </a:ln>
                        </pic:spPr>
                      </pic:pic>
                    </a:graphicData>
                  </a:graphic>
                </wp:inline>
              </w:drawing>
            </w:r>
          </w:p>
        </w:tc>
      </w:tr>
    </w:tbl>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p>
    <w:p w:rsidR="007D1488" w:rsidRPr="007574AB" w:rsidRDefault="007D1488" w:rsidP="007D1488">
      <w:pPr>
        <w:spacing w:after="0" w:line="240" w:lineRule="auto"/>
        <w:rPr>
          <w:rFonts w:ascii="Arial" w:eastAsia="Times New Roman" w:hAnsi="Arial" w:cs="Arial"/>
          <w:sz w:val="16"/>
          <w:szCs w:val="16"/>
          <w:lang w:eastAsia="es-ES"/>
        </w:rPr>
      </w:pPr>
    </w:p>
    <w:tbl>
      <w:tblPr>
        <w:tblW w:w="9640" w:type="dxa"/>
        <w:tblInd w:w="-7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4961"/>
        <w:gridCol w:w="1277"/>
        <w:gridCol w:w="992"/>
        <w:gridCol w:w="2410"/>
      </w:tblGrid>
      <w:tr w:rsidR="007D1488" w:rsidRPr="007574AB" w:rsidTr="009752B6">
        <w:trPr>
          <w:cantSplit/>
          <w:trHeight w:val="204"/>
        </w:trPr>
        <w:tc>
          <w:tcPr>
            <w:tcW w:w="9640" w:type="dxa"/>
            <w:gridSpan w:val="4"/>
            <w:shd w:val="clear" w:color="auto" w:fill="D9D9D9"/>
            <w:vAlign w:val="center"/>
          </w:tcPr>
          <w:p w:rsidR="007D1488" w:rsidRPr="007574AB" w:rsidRDefault="007D1488" w:rsidP="007D1488">
            <w:pPr>
              <w:spacing w:after="0" w:line="240" w:lineRule="auto"/>
              <w:contextualSpacing/>
              <w:jc w:val="center"/>
              <w:rPr>
                <w:rFonts w:ascii="Arial" w:eastAsia="Times New Roman" w:hAnsi="Arial" w:cs="Arial"/>
                <w:b/>
                <w:sz w:val="20"/>
                <w:szCs w:val="20"/>
                <w:lang w:eastAsia="es-ES"/>
              </w:rPr>
            </w:pPr>
            <w:r w:rsidRPr="007574AB">
              <w:rPr>
                <w:rFonts w:ascii="Arial" w:eastAsia="Times New Roman" w:hAnsi="Arial" w:cs="Arial"/>
                <w:b/>
                <w:sz w:val="20"/>
                <w:szCs w:val="20"/>
                <w:lang w:eastAsia="es-ES"/>
              </w:rPr>
              <w:t xml:space="preserve">II.7. VALORACIÓN FINAL DE LAS CONDICIONES BÁSICAS DE ACCESIBILIDAD. </w:t>
            </w:r>
          </w:p>
        </w:tc>
      </w:tr>
      <w:tr w:rsidR="007D1488" w:rsidRPr="007574AB" w:rsidTr="009752B6">
        <w:trPr>
          <w:cantSplit/>
          <w:trHeight w:val="355"/>
        </w:trPr>
        <w:tc>
          <w:tcPr>
            <w:tcW w:w="9640" w:type="dxa"/>
            <w:gridSpan w:val="4"/>
            <w:tcBorders>
              <w:bottom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El técnico competente abajo firmante valora que: </w:t>
            </w:r>
          </w:p>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EL EDIFICIO SATISFACE COMPLETAMENTE LAS CONDICIONES BÁSICAS DE ACCESIBILIDAD.</w:t>
            </w: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EL EDIFICIO NO SATISFACE COMPLETAMENTE LAS CONDICIONES BÁSICAS DE ACCESIBILIDAD, presentando deficiencias respecto a las siguientes exigencias:</w:t>
            </w:r>
          </w:p>
        </w:tc>
      </w:tr>
      <w:tr w:rsidR="007D1488" w:rsidRPr="007574AB" w:rsidTr="009752B6">
        <w:trPr>
          <w:cantSplit/>
          <w:trHeight w:val="355"/>
        </w:trPr>
        <w:tc>
          <w:tcPr>
            <w:tcW w:w="4961" w:type="dxa"/>
            <w:tcBorders>
              <w:top w:val="nil"/>
              <w:bottom w:val="single" w:sz="4" w:space="0" w:color="808080"/>
              <w:right w:val="nil"/>
            </w:tcBorders>
            <w:vAlign w:val="center"/>
          </w:tcPr>
          <w:p w:rsidR="007D1488" w:rsidRPr="007574AB" w:rsidRDefault="007D1488" w:rsidP="007D1488">
            <w:pPr>
              <w:spacing w:after="0" w:line="240" w:lineRule="auto"/>
              <w:rPr>
                <w:rFonts w:ascii="Arial" w:eastAsia="Times New Roman" w:hAnsi="Arial" w:cs="Arial"/>
                <w:b/>
                <w:sz w:val="18"/>
                <w:szCs w:val="20"/>
                <w:u w:val="single"/>
                <w:lang w:eastAsia="es-ES"/>
              </w:rPr>
            </w:pPr>
            <w:r w:rsidRPr="007574AB">
              <w:rPr>
                <w:rFonts w:ascii="Arial" w:eastAsia="Times New Roman" w:hAnsi="Arial" w:cs="Arial"/>
                <w:b/>
                <w:sz w:val="18"/>
                <w:szCs w:val="20"/>
                <w:u w:val="single"/>
                <w:lang w:eastAsia="es-ES"/>
              </w:rPr>
              <w:t>USO RESIDENCIAL VIVIENDA:</w:t>
            </w:r>
          </w:p>
          <w:p w:rsidR="007D1488" w:rsidRPr="007574AB" w:rsidRDefault="007D1488" w:rsidP="007D1488">
            <w:pPr>
              <w:spacing w:after="0" w:line="240" w:lineRule="auto"/>
              <w:rPr>
                <w:rFonts w:ascii="Arial" w:eastAsia="Times New Roman" w:hAnsi="Arial" w:cs="Arial"/>
                <w:b/>
                <w:sz w:val="18"/>
                <w:szCs w:val="20"/>
                <w:lang w:eastAsia="es-ES"/>
              </w:rPr>
            </w:pPr>
          </w:p>
          <w:p w:rsidR="007D1488" w:rsidRPr="007574AB" w:rsidRDefault="007D1488" w:rsidP="007D1488">
            <w:pPr>
              <w:spacing w:after="0" w:line="240" w:lineRule="auto"/>
              <w:rPr>
                <w:rFonts w:ascii="Arial" w:eastAsia="Times New Roman" w:hAnsi="Arial" w:cs="Arial"/>
                <w:b/>
                <w:sz w:val="18"/>
                <w:szCs w:val="20"/>
                <w:lang w:eastAsia="es-ES"/>
              </w:rPr>
            </w:pPr>
            <w:r w:rsidRPr="007574AB">
              <w:rPr>
                <w:rFonts w:ascii="Arial" w:eastAsia="Times New Roman" w:hAnsi="Arial" w:cs="Arial"/>
                <w:b/>
                <w:sz w:val="18"/>
                <w:szCs w:val="20"/>
                <w:lang w:eastAsia="es-ES"/>
              </w:rPr>
              <w:t>1. CONDICIONES FUNCIONALES DEL EDIFICIO</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ACCESIBILIDAD EN EL EXTERIOR</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ACCESIBILIDAD ENTRE PLANTAS DEL EDIFICIO</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ACCESIBILIDAD EN LAS PLANTAS DEL EDIFICIO</w:t>
            </w:r>
          </w:p>
          <w:p w:rsidR="007D1488" w:rsidRPr="007574AB" w:rsidRDefault="007D1488" w:rsidP="007D1488">
            <w:pPr>
              <w:spacing w:after="0" w:line="240" w:lineRule="auto"/>
              <w:rPr>
                <w:rFonts w:ascii="Arial" w:eastAsia="Times New Roman" w:hAnsi="Arial" w:cs="Arial"/>
                <w:sz w:val="18"/>
                <w:szCs w:val="20"/>
                <w:lang w:eastAsia="es-ES"/>
              </w:rPr>
            </w:pPr>
          </w:p>
          <w:p w:rsidR="007D1488" w:rsidRPr="007574AB" w:rsidRDefault="007D1488" w:rsidP="007D1488">
            <w:pPr>
              <w:spacing w:after="0" w:line="240" w:lineRule="auto"/>
              <w:rPr>
                <w:rFonts w:ascii="Arial" w:eastAsia="Times New Roman" w:hAnsi="Arial" w:cs="Arial"/>
                <w:b/>
                <w:sz w:val="18"/>
                <w:szCs w:val="20"/>
                <w:lang w:eastAsia="es-ES"/>
              </w:rPr>
            </w:pPr>
            <w:r w:rsidRPr="007574AB">
              <w:rPr>
                <w:rFonts w:ascii="Arial" w:eastAsia="Times New Roman" w:hAnsi="Arial" w:cs="Arial"/>
                <w:b/>
                <w:sz w:val="18"/>
                <w:szCs w:val="20"/>
                <w:lang w:eastAsia="es-ES"/>
              </w:rPr>
              <w:t>2. DOTACIÓN DE ELEMENTOS ACCESIBLES</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EN PLAZAS DE APARCAMIENTO ACCESIBLES</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EN PISCINAS</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EN SERVICIOS HIGIÉNICOS ACCESIBLES</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EN MECANISMOS ACCESIBLES</w:t>
            </w:r>
          </w:p>
          <w:p w:rsidR="007D1488" w:rsidRPr="007574AB" w:rsidRDefault="007D1488" w:rsidP="007D1488">
            <w:pPr>
              <w:spacing w:after="0" w:line="240" w:lineRule="auto"/>
              <w:rPr>
                <w:rFonts w:ascii="Arial" w:eastAsia="Times New Roman" w:hAnsi="Arial" w:cs="Arial"/>
                <w:sz w:val="18"/>
                <w:szCs w:val="20"/>
                <w:lang w:eastAsia="es-ES"/>
              </w:rPr>
            </w:pPr>
          </w:p>
          <w:p w:rsidR="007D1488" w:rsidRPr="007574AB" w:rsidRDefault="007D1488" w:rsidP="007D1488">
            <w:pPr>
              <w:spacing w:after="0" w:line="240" w:lineRule="auto"/>
              <w:rPr>
                <w:rFonts w:ascii="Arial" w:eastAsia="Times New Roman" w:hAnsi="Arial" w:cs="Arial"/>
                <w:b/>
                <w:sz w:val="18"/>
                <w:szCs w:val="20"/>
                <w:lang w:eastAsia="es-ES"/>
              </w:rPr>
            </w:pPr>
            <w:r w:rsidRPr="007574AB">
              <w:rPr>
                <w:rFonts w:ascii="Arial" w:eastAsia="Times New Roman" w:hAnsi="Arial" w:cs="Arial"/>
                <w:b/>
                <w:sz w:val="18"/>
                <w:szCs w:val="20"/>
                <w:lang w:eastAsia="es-ES"/>
              </w:rPr>
              <w:t>3. DOTACIÓN Y CARACTERIZACIÓN DE LA INFORMACIÓN Y SEÑALIZACIÓN DE ELEMENTOS ACCESIBLES</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EN CUALQUIER ZONA DEL EDIFICIO</w:t>
            </w:r>
          </w:p>
          <w:p w:rsidR="007D1488" w:rsidRPr="007574AB" w:rsidRDefault="007D1488" w:rsidP="007D1488">
            <w:pPr>
              <w:spacing w:after="0" w:line="240" w:lineRule="auto"/>
              <w:rPr>
                <w:rFonts w:ascii="Arial" w:eastAsia="Times New Roman" w:hAnsi="Arial" w:cs="Arial"/>
                <w:sz w:val="18"/>
                <w:szCs w:val="20"/>
                <w:lang w:eastAsia="es-ES"/>
              </w:rPr>
            </w:pPr>
          </w:p>
        </w:tc>
        <w:tc>
          <w:tcPr>
            <w:tcW w:w="4679" w:type="dxa"/>
            <w:gridSpan w:val="3"/>
            <w:tcBorders>
              <w:top w:val="nil"/>
              <w:left w:val="nil"/>
              <w:bottom w:val="single" w:sz="4" w:space="0" w:color="808080"/>
            </w:tcBorders>
            <w:vAlign w:val="center"/>
          </w:tcPr>
          <w:p w:rsidR="007D1488" w:rsidRPr="007574AB" w:rsidRDefault="007D1488" w:rsidP="007D1488">
            <w:pPr>
              <w:spacing w:after="0" w:line="240" w:lineRule="auto"/>
              <w:rPr>
                <w:rFonts w:ascii="Arial" w:eastAsia="Times New Roman" w:hAnsi="Arial" w:cs="Arial"/>
                <w:b/>
                <w:sz w:val="18"/>
                <w:szCs w:val="20"/>
                <w:u w:val="single"/>
                <w:lang w:eastAsia="es-ES"/>
              </w:rPr>
            </w:pPr>
          </w:p>
          <w:p w:rsidR="007D1488" w:rsidRPr="007574AB" w:rsidRDefault="007D1488" w:rsidP="007D1488">
            <w:pPr>
              <w:spacing w:after="0" w:line="240" w:lineRule="auto"/>
              <w:rPr>
                <w:rFonts w:ascii="Arial" w:eastAsia="Times New Roman" w:hAnsi="Arial" w:cs="Arial"/>
                <w:b/>
                <w:sz w:val="18"/>
                <w:szCs w:val="20"/>
                <w:u w:val="single"/>
                <w:lang w:eastAsia="es-ES"/>
              </w:rPr>
            </w:pPr>
          </w:p>
          <w:p w:rsidR="007D1488" w:rsidRPr="007574AB" w:rsidRDefault="007D1488" w:rsidP="007D1488">
            <w:pPr>
              <w:spacing w:after="0" w:line="240" w:lineRule="auto"/>
              <w:rPr>
                <w:rFonts w:ascii="Arial" w:eastAsia="Times New Roman" w:hAnsi="Arial" w:cs="Arial"/>
                <w:b/>
                <w:sz w:val="18"/>
                <w:szCs w:val="20"/>
                <w:u w:val="single"/>
                <w:lang w:eastAsia="es-ES"/>
              </w:rPr>
            </w:pPr>
            <w:r w:rsidRPr="007574AB">
              <w:rPr>
                <w:rFonts w:ascii="Arial" w:eastAsia="Times New Roman" w:hAnsi="Arial" w:cs="Arial"/>
                <w:b/>
                <w:sz w:val="18"/>
                <w:szCs w:val="20"/>
                <w:u w:val="single"/>
                <w:lang w:eastAsia="es-ES"/>
              </w:rPr>
              <w:t>USO RESIDENCIAL PÚBLICO Y OTROS USOS:</w:t>
            </w:r>
          </w:p>
          <w:p w:rsidR="007D1488" w:rsidRPr="007574AB" w:rsidRDefault="007D1488" w:rsidP="007D1488">
            <w:pPr>
              <w:spacing w:after="0" w:line="240" w:lineRule="auto"/>
              <w:rPr>
                <w:rFonts w:ascii="Arial" w:eastAsia="Times New Roman" w:hAnsi="Arial" w:cs="Arial"/>
                <w:b/>
                <w:sz w:val="18"/>
                <w:szCs w:val="20"/>
                <w:lang w:eastAsia="es-ES"/>
              </w:rPr>
            </w:pPr>
          </w:p>
          <w:p w:rsidR="007D1488" w:rsidRPr="007574AB" w:rsidRDefault="007D1488" w:rsidP="007D1488">
            <w:pPr>
              <w:spacing w:after="0" w:line="240" w:lineRule="auto"/>
              <w:rPr>
                <w:rFonts w:ascii="Arial" w:eastAsia="Times New Roman" w:hAnsi="Arial" w:cs="Arial"/>
                <w:b/>
                <w:sz w:val="18"/>
                <w:szCs w:val="20"/>
                <w:lang w:eastAsia="es-ES"/>
              </w:rPr>
            </w:pPr>
            <w:r w:rsidRPr="007574AB">
              <w:rPr>
                <w:rFonts w:ascii="Arial" w:eastAsia="Times New Roman" w:hAnsi="Arial" w:cs="Arial"/>
                <w:b/>
                <w:sz w:val="18"/>
                <w:szCs w:val="20"/>
                <w:lang w:eastAsia="es-ES"/>
              </w:rPr>
              <w:t>1. CONDICIONES FUNCIONALES DEL EDIFICIO</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ACCESIBILIDAD EN EL EXTERIOR</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ACCESIBILIDAD ENTRE PLANTAS DEL EDIFICIO</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ACCESIBILIDAD EN LAS PLANTAS DEL EDIFICIO</w:t>
            </w:r>
          </w:p>
          <w:p w:rsidR="007D1488" w:rsidRPr="007574AB" w:rsidRDefault="007D1488" w:rsidP="007D1488">
            <w:pPr>
              <w:spacing w:after="0" w:line="240" w:lineRule="auto"/>
              <w:rPr>
                <w:rFonts w:ascii="Arial" w:eastAsia="Times New Roman" w:hAnsi="Arial" w:cs="Arial"/>
                <w:sz w:val="18"/>
                <w:szCs w:val="20"/>
                <w:lang w:eastAsia="es-ES"/>
              </w:rPr>
            </w:pPr>
          </w:p>
          <w:p w:rsidR="007D1488" w:rsidRPr="007574AB" w:rsidRDefault="007D1488" w:rsidP="007D1488">
            <w:pPr>
              <w:spacing w:after="0" w:line="240" w:lineRule="auto"/>
              <w:rPr>
                <w:rFonts w:ascii="Arial" w:eastAsia="Times New Roman" w:hAnsi="Arial" w:cs="Arial"/>
                <w:b/>
                <w:sz w:val="18"/>
                <w:szCs w:val="20"/>
                <w:lang w:eastAsia="es-ES"/>
              </w:rPr>
            </w:pPr>
            <w:r w:rsidRPr="007574AB">
              <w:rPr>
                <w:rFonts w:ascii="Arial" w:eastAsia="Times New Roman" w:hAnsi="Arial" w:cs="Arial"/>
                <w:b/>
                <w:sz w:val="18"/>
                <w:szCs w:val="20"/>
                <w:lang w:eastAsia="es-ES"/>
              </w:rPr>
              <w:t>2. DOTACIÓN DE ELEMENTOS ACCESIBLES</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EN ALOJAMIENTOS ACCESIBLES</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EN PLAZAS DE APARCAMIENTO ACCESIBLES</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EN PLAZAS RESERVADAS</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EN PISCINAS</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EN SERVICIOS HIGIÉNICOS ACCESIBLES</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EN MOBILIARIO FIJO</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EN MECANISMOS ACCESIBLES</w:t>
            </w:r>
          </w:p>
          <w:p w:rsidR="007D1488" w:rsidRPr="007574AB" w:rsidRDefault="007D1488" w:rsidP="007D1488">
            <w:pPr>
              <w:spacing w:after="0" w:line="240" w:lineRule="auto"/>
              <w:rPr>
                <w:rFonts w:ascii="Arial" w:eastAsia="Times New Roman" w:hAnsi="Arial" w:cs="Arial"/>
                <w:sz w:val="18"/>
                <w:szCs w:val="20"/>
                <w:lang w:eastAsia="es-ES"/>
              </w:rPr>
            </w:pPr>
          </w:p>
          <w:p w:rsidR="007D1488" w:rsidRPr="007574AB" w:rsidRDefault="007D1488" w:rsidP="007D1488">
            <w:pPr>
              <w:spacing w:after="0" w:line="240" w:lineRule="auto"/>
              <w:rPr>
                <w:rFonts w:ascii="Arial" w:eastAsia="Times New Roman" w:hAnsi="Arial" w:cs="Arial"/>
                <w:sz w:val="18"/>
                <w:szCs w:val="20"/>
                <w:lang w:eastAsia="es-ES"/>
              </w:rPr>
            </w:pPr>
          </w:p>
          <w:p w:rsidR="007D1488" w:rsidRPr="007574AB" w:rsidRDefault="007D1488" w:rsidP="007D1488">
            <w:pPr>
              <w:spacing w:after="0" w:line="240" w:lineRule="auto"/>
              <w:rPr>
                <w:rFonts w:ascii="Arial" w:eastAsia="Times New Roman" w:hAnsi="Arial" w:cs="Arial"/>
                <w:b/>
                <w:sz w:val="18"/>
                <w:szCs w:val="20"/>
                <w:lang w:eastAsia="es-ES"/>
              </w:rPr>
            </w:pPr>
            <w:r w:rsidRPr="007574AB">
              <w:rPr>
                <w:rFonts w:ascii="Arial" w:eastAsia="Times New Roman" w:hAnsi="Arial" w:cs="Arial"/>
                <w:b/>
                <w:sz w:val="18"/>
                <w:szCs w:val="20"/>
                <w:lang w:eastAsia="es-ES"/>
              </w:rPr>
              <w:t>3. DOTACIÓN Y CARACTERIZACIÓN DE LA INFORMACIÓN Y SEÑALIZACIÓN DE ELEMENTOS ACCESIBLES</w:t>
            </w:r>
          </w:p>
          <w:p w:rsidR="007D1488" w:rsidRPr="007574AB" w:rsidRDefault="007D1488" w:rsidP="007D1488">
            <w:pPr>
              <w:spacing w:after="0" w:line="240" w:lineRule="auto"/>
              <w:rPr>
                <w:rFonts w:ascii="Arial" w:eastAsia="Times New Roman" w:hAnsi="Arial" w:cs="Arial"/>
                <w:sz w:val="18"/>
                <w:szCs w:val="20"/>
                <w:lang w:eastAsia="es-ES"/>
              </w:rPr>
            </w:pPr>
            <w:r w:rsidRPr="007574AB">
              <w:rPr>
                <w:rFonts w:ascii="Arial" w:eastAsia="Times New Roman" w:hAnsi="Arial" w:cs="Arial"/>
                <w:sz w:val="18"/>
                <w:szCs w:val="20"/>
                <w:lang w:eastAsia="es-ES"/>
              </w:rPr>
              <w:sym w:font="Wingdings" w:char="F06F"/>
            </w:r>
            <w:r w:rsidRPr="007574AB">
              <w:rPr>
                <w:rFonts w:ascii="Arial" w:eastAsia="Times New Roman" w:hAnsi="Arial" w:cs="Arial"/>
                <w:sz w:val="18"/>
                <w:szCs w:val="20"/>
                <w:lang w:eastAsia="es-ES"/>
              </w:rPr>
              <w:t xml:space="preserve"> EN CUALQUIER ZONA DEL EDIFICIO</w:t>
            </w:r>
          </w:p>
        </w:tc>
      </w:tr>
      <w:tr w:rsidR="007D1488" w:rsidRPr="007574AB" w:rsidTr="009752B6">
        <w:trPr>
          <w:cantSplit/>
          <w:trHeight w:val="225"/>
        </w:trPr>
        <w:tc>
          <w:tcPr>
            <w:tcW w:w="9640" w:type="dxa"/>
            <w:gridSpan w:val="4"/>
            <w:tcBorders>
              <w:bottom w:val="single" w:sz="4" w:space="0" w:color="808080"/>
            </w:tcBorders>
            <w:shd w:val="clear" w:color="auto" w:fill="D9D9D9"/>
            <w:vAlign w:val="center"/>
          </w:tcPr>
          <w:p w:rsidR="007D1488" w:rsidRPr="007574AB" w:rsidRDefault="007D1488" w:rsidP="007D1488">
            <w:pPr>
              <w:spacing w:after="0" w:line="240" w:lineRule="auto"/>
              <w:jc w:val="center"/>
              <w:rPr>
                <w:rFonts w:ascii="Arial" w:eastAsia="Times New Roman" w:hAnsi="Arial" w:cs="Arial"/>
                <w:sz w:val="20"/>
                <w:szCs w:val="20"/>
                <w:lang w:eastAsia="es-ES"/>
              </w:rPr>
            </w:pPr>
            <w:r w:rsidRPr="007574AB">
              <w:rPr>
                <w:rFonts w:ascii="Arial" w:eastAsia="Times New Roman" w:hAnsi="Arial" w:cs="Arial"/>
                <w:b/>
                <w:sz w:val="20"/>
                <w:szCs w:val="20"/>
                <w:lang w:eastAsia="es-ES"/>
              </w:rPr>
              <w:t xml:space="preserve">II.8. AJUSTES RAZONABLES EN MATERIA DE ACCESIBILIDAD </w:t>
            </w:r>
            <w:r w:rsidRPr="007574AB">
              <w:rPr>
                <w:rFonts w:ascii="Arial" w:eastAsia="Times New Roman" w:hAnsi="Arial" w:cs="Arial"/>
                <w:b/>
                <w:sz w:val="20"/>
                <w:szCs w:val="20"/>
                <w:vertAlign w:val="superscript"/>
                <w:lang w:eastAsia="es-ES"/>
              </w:rPr>
              <w:t>(13)</w:t>
            </w:r>
          </w:p>
        </w:tc>
      </w:tr>
      <w:tr w:rsidR="007D1488" w:rsidRPr="007574AB" w:rsidTr="009752B6">
        <w:trPr>
          <w:cantSplit/>
          <w:trHeight w:val="355"/>
        </w:trPr>
        <w:tc>
          <w:tcPr>
            <w:tcW w:w="9640" w:type="dxa"/>
            <w:gridSpan w:val="4"/>
            <w:tcBorders>
              <w:bottom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En el caso en que el edificio no satisfaga completamente las condiciones básicas de accesibilidad:</w:t>
            </w:r>
            <w:r w:rsidR="000F06E7">
              <w:rPr>
                <w:rFonts w:ascii="Arial" w:eastAsia="Times New Roman" w:hAnsi="Arial" w:cs="Arial"/>
                <w:sz w:val="20"/>
                <w:szCs w:val="20"/>
                <w:lang w:eastAsia="es-ES"/>
              </w:rPr>
              <w:t xml:space="preserve"> </w:t>
            </w:r>
          </w:p>
        </w:tc>
      </w:tr>
      <w:tr w:rsidR="007D1488" w:rsidRPr="007574AB" w:rsidTr="009752B6">
        <w:trPr>
          <w:cantSplit/>
          <w:trHeight w:val="355"/>
        </w:trPr>
        <w:tc>
          <w:tcPr>
            <w:tcW w:w="9640" w:type="dxa"/>
            <w:gridSpan w:val="4"/>
            <w:tcBorders>
              <w:bottom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b/>
                <w:sz w:val="20"/>
                <w:szCs w:val="20"/>
                <w:lang w:eastAsia="es-ES"/>
              </w:rPr>
              <w:t xml:space="preserve">II.8.1. Análisis de los posibles efectos discriminatorios de la no adopción de las medidas de adecuación. </w:t>
            </w:r>
          </w:p>
        </w:tc>
      </w:tr>
      <w:tr w:rsidR="007D1488" w:rsidRPr="007574AB" w:rsidTr="009752B6">
        <w:trPr>
          <w:cantSplit/>
          <w:trHeight w:val="355"/>
        </w:trPr>
        <w:tc>
          <w:tcPr>
            <w:tcW w:w="9640" w:type="dxa"/>
            <w:gridSpan w:val="4"/>
            <w:tcBorders>
              <w:bottom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II.8.1.1. Según datos facilitados por el representante de la propiedad, el número de personas empadronadas en el edificio con discapacidad oficialmente reconocida o mayores de 70 años es: </w:t>
            </w: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I.8.1.2. Indicar el número de viviendas a las que no se puede acceder desde la vía pública mediante un itinerario accesible: </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Observaciones:</w:t>
            </w:r>
          </w:p>
          <w:p w:rsidR="007D1488" w:rsidRPr="007574AB" w:rsidRDefault="007D1488" w:rsidP="007D1488">
            <w:pPr>
              <w:spacing w:after="0" w:line="240" w:lineRule="auto"/>
              <w:rPr>
                <w:rFonts w:ascii="Arial" w:eastAsia="Times New Roman" w:hAnsi="Arial" w:cs="Arial"/>
                <w:b/>
                <w:sz w:val="20"/>
                <w:szCs w:val="20"/>
                <w:lang w:eastAsia="es-ES"/>
              </w:rPr>
            </w:pPr>
          </w:p>
        </w:tc>
      </w:tr>
      <w:tr w:rsidR="007D1488" w:rsidRPr="007574AB" w:rsidTr="009752B6">
        <w:trPr>
          <w:cantSplit/>
          <w:trHeight w:val="355"/>
        </w:trPr>
        <w:tc>
          <w:tcPr>
            <w:tcW w:w="9640" w:type="dxa"/>
            <w:gridSpan w:val="4"/>
            <w:tcBorders>
              <w:bottom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b/>
                <w:sz w:val="20"/>
                <w:szCs w:val="20"/>
                <w:lang w:eastAsia="es-ES"/>
              </w:rPr>
              <w:t xml:space="preserve">II.8.2. Consideraciones sobre la estructura y características de la propiedad del inmueble. </w:t>
            </w:r>
          </w:p>
        </w:tc>
      </w:tr>
      <w:tr w:rsidR="007D1488" w:rsidRPr="007574AB" w:rsidTr="009752B6">
        <w:trPr>
          <w:cantSplit/>
          <w:trHeight w:val="355"/>
        </w:trPr>
        <w:tc>
          <w:tcPr>
            <w:tcW w:w="9640" w:type="dxa"/>
            <w:gridSpan w:val="4"/>
            <w:tcBorders>
              <w:bottom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Observaciones: </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b/>
                <w:sz w:val="20"/>
                <w:szCs w:val="20"/>
                <w:lang w:eastAsia="es-ES"/>
              </w:rPr>
            </w:pPr>
          </w:p>
        </w:tc>
      </w:tr>
      <w:tr w:rsidR="007D1488" w:rsidRPr="007574AB" w:rsidTr="009752B6">
        <w:trPr>
          <w:cantSplit/>
          <w:trHeight w:val="355"/>
        </w:trPr>
        <w:tc>
          <w:tcPr>
            <w:tcW w:w="9640" w:type="dxa"/>
            <w:gridSpan w:val="4"/>
            <w:tcBorders>
              <w:bottom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II.8.3. Costes estimados de las medidas de adecuación para satisfacer las condiciones básicas de accesibilidad</w:t>
            </w:r>
            <w:r w:rsidR="000F06E7">
              <w:rPr>
                <w:rFonts w:ascii="Arial" w:eastAsia="Times New Roman" w:hAnsi="Arial" w:cs="Arial"/>
                <w:b/>
                <w:sz w:val="20"/>
                <w:szCs w:val="20"/>
                <w:lang w:eastAsia="es-ES"/>
              </w:rPr>
              <w:t xml:space="preserve"> </w:t>
            </w:r>
            <w:r w:rsidRPr="007574AB">
              <w:rPr>
                <w:rFonts w:ascii="Arial" w:eastAsia="Times New Roman" w:hAnsi="Arial" w:cs="Arial"/>
                <w:b/>
                <w:sz w:val="20"/>
                <w:szCs w:val="20"/>
                <w:lang w:eastAsia="es-ES"/>
              </w:rPr>
              <w:t xml:space="preserve">(desglosados por medidas): </w:t>
            </w:r>
          </w:p>
        </w:tc>
      </w:tr>
      <w:tr w:rsidR="007D1488" w:rsidRPr="007574AB" w:rsidTr="009752B6">
        <w:trPr>
          <w:cantSplit/>
          <w:trHeight w:val="355"/>
        </w:trPr>
        <w:tc>
          <w:tcPr>
            <w:tcW w:w="6238" w:type="dxa"/>
            <w:gridSpan w:val="2"/>
            <w:tcBorders>
              <w:bottom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Medida 1. Descripción: </w:t>
            </w:r>
          </w:p>
        </w:tc>
        <w:tc>
          <w:tcPr>
            <w:tcW w:w="3402" w:type="dxa"/>
            <w:gridSpan w:val="2"/>
            <w:tcBorders>
              <w:bottom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Medida 1. Coste estimado: _________</w:t>
            </w:r>
            <w:r w:rsidR="000F06E7">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t xml:space="preserve"> €</w:t>
            </w:r>
          </w:p>
          <w:p w:rsidR="007D1488" w:rsidRPr="007574AB" w:rsidRDefault="000F06E7" w:rsidP="007D1488">
            <w:pPr>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t xml:space="preserve"> </w:t>
            </w:r>
            <w:r w:rsidR="007D1488" w:rsidRPr="007574AB">
              <w:rPr>
                <w:rFonts w:ascii="Arial" w:eastAsia="Times New Roman" w:hAnsi="Arial" w:cs="Arial"/>
                <w:sz w:val="20"/>
                <w:szCs w:val="20"/>
                <w:lang w:eastAsia="es-ES"/>
              </w:rPr>
              <w:t>Ayuda oficial estimada: _________</w:t>
            </w:r>
            <w:r>
              <w:rPr>
                <w:rFonts w:ascii="Arial" w:eastAsia="Times New Roman" w:hAnsi="Arial" w:cs="Arial"/>
                <w:sz w:val="20"/>
                <w:szCs w:val="20"/>
                <w:lang w:eastAsia="es-ES"/>
              </w:rPr>
              <w:t xml:space="preserve"> </w:t>
            </w:r>
            <w:r w:rsidR="007D1488" w:rsidRPr="007574AB">
              <w:rPr>
                <w:rFonts w:ascii="Arial" w:eastAsia="Times New Roman" w:hAnsi="Arial" w:cs="Arial"/>
                <w:sz w:val="20"/>
                <w:szCs w:val="20"/>
                <w:lang w:eastAsia="es-ES"/>
              </w:rPr>
              <w:t xml:space="preserve"> € </w:t>
            </w:r>
          </w:p>
        </w:tc>
      </w:tr>
      <w:tr w:rsidR="007D1488" w:rsidRPr="007574AB" w:rsidTr="009752B6">
        <w:trPr>
          <w:cantSplit/>
          <w:trHeight w:val="355"/>
        </w:trPr>
        <w:tc>
          <w:tcPr>
            <w:tcW w:w="6238" w:type="dxa"/>
            <w:gridSpan w:val="2"/>
            <w:tcBorders>
              <w:bottom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Medida 2. Descripción: </w:t>
            </w:r>
          </w:p>
        </w:tc>
        <w:tc>
          <w:tcPr>
            <w:tcW w:w="3402" w:type="dxa"/>
            <w:gridSpan w:val="2"/>
            <w:tcBorders>
              <w:bottom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Medida 2. Coste estimado: _________</w:t>
            </w:r>
            <w:r w:rsidR="000F06E7">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t xml:space="preserve"> €</w:t>
            </w:r>
          </w:p>
          <w:p w:rsidR="007D1488" w:rsidRPr="007574AB" w:rsidRDefault="000F06E7" w:rsidP="007D1488">
            <w:pPr>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t xml:space="preserve"> </w:t>
            </w:r>
            <w:r w:rsidR="007D1488" w:rsidRPr="007574AB">
              <w:rPr>
                <w:rFonts w:ascii="Arial" w:eastAsia="Times New Roman" w:hAnsi="Arial" w:cs="Arial"/>
                <w:sz w:val="20"/>
                <w:szCs w:val="20"/>
                <w:lang w:eastAsia="es-ES"/>
              </w:rPr>
              <w:t>Ayuda oficial estimada: _________</w:t>
            </w:r>
            <w:r>
              <w:rPr>
                <w:rFonts w:ascii="Arial" w:eastAsia="Times New Roman" w:hAnsi="Arial" w:cs="Arial"/>
                <w:sz w:val="20"/>
                <w:szCs w:val="20"/>
                <w:lang w:eastAsia="es-ES"/>
              </w:rPr>
              <w:t xml:space="preserve"> </w:t>
            </w:r>
            <w:r w:rsidR="007D1488" w:rsidRPr="007574AB">
              <w:rPr>
                <w:rFonts w:ascii="Arial" w:eastAsia="Times New Roman" w:hAnsi="Arial" w:cs="Arial"/>
                <w:sz w:val="20"/>
                <w:szCs w:val="20"/>
                <w:lang w:eastAsia="es-ES"/>
              </w:rPr>
              <w:t xml:space="preserve"> €</w:t>
            </w:r>
          </w:p>
        </w:tc>
      </w:tr>
      <w:tr w:rsidR="007D1488" w:rsidRPr="007574AB" w:rsidTr="009752B6">
        <w:trPr>
          <w:cantSplit/>
          <w:trHeight w:val="355"/>
        </w:trPr>
        <w:tc>
          <w:tcPr>
            <w:tcW w:w="6238" w:type="dxa"/>
            <w:gridSpan w:val="2"/>
            <w:tcBorders>
              <w:bottom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Medida 3. Descripción: </w:t>
            </w:r>
          </w:p>
        </w:tc>
        <w:tc>
          <w:tcPr>
            <w:tcW w:w="3402" w:type="dxa"/>
            <w:gridSpan w:val="2"/>
            <w:tcBorders>
              <w:bottom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Medida 3. Coste estimado: _________</w:t>
            </w:r>
            <w:r w:rsidR="000F06E7">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t xml:space="preserve"> €</w:t>
            </w:r>
          </w:p>
          <w:p w:rsidR="007D1488" w:rsidRPr="007574AB" w:rsidRDefault="000F06E7" w:rsidP="007D1488">
            <w:pPr>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t xml:space="preserve"> </w:t>
            </w:r>
            <w:r w:rsidR="007D1488" w:rsidRPr="007574AB">
              <w:rPr>
                <w:rFonts w:ascii="Arial" w:eastAsia="Times New Roman" w:hAnsi="Arial" w:cs="Arial"/>
                <w:sz w:val="20"/>
                <w:szCs w:val="20"/>
                <w:lang w:eastAsia="es-ES"/>
              </w:rPr>
              <w:t>Ayuda oficial estimada: _________</w:t>
            </w:r>
            <w:r>
              <w:rPr>
                <w:rFonts w:ascii="Arial" w:eastAsia="Times New Roman" w:hAnsi="Arial" w:cs="Arial"/>
                <w:sz w:val="20"/>
                <w:szCs w:val="20"/>
                <w:lang w:eastAsia="es-ES"/>
              </w:rPr>
              <w:t xml:space="preserve"> </w:t>
            </w:r>
            <w:r w:rsidR="007D1488" w:rsidRPr="007574AB">
              <w:rPr>
                <w:rFonts w:ascii="Arial" w:eastAsia="Times New Roman" w:hAnsi="Arial" w:cs="Arial"/>
                <w:sz w:val="20"/>
                <w:szCs w:val="20"/>
                <w:lang w:eastAsia="es-ES"/>
              </w:rPr>
              <w:t xml:space="preserve"> €</w:t>
            </w:r>
          </w:p>
        </w:tc>
      </w:tr>
      <w:tr w:rsidR="007D1488" w:rsidRPr="007574AB" w:rsidTr="009752B6">
        <w:trPr>
          <w:cantSplit/>
          <w:trHeight w:val="355"/>
        </w:trPr>
        <w:tc>
          <w:tcPr>
            <w:tcW w:w="6238" w:type="dxa"/>
            <w:gridSpan w:val="2"/>
            <w:tcBorders>
              <w:bottom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w:t>
            </w:r>
          </w:p>
        </w:tc>
        <w:tc>
          <w:tcPr>
            <w:tcW w:w="3402" w:type="dxa"/>
            <w:gridSpan w:val="2"/>
            <w:tcBorders>
              <w:bottom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w:t>
            </w:r>
          </w:p>
        </w:tc>
      </w:tr>
      <w:tr w:rsidR="007D1488" w:rsidRPr="007574AB" w:rsidTr="009752B6">
        <w:trPr>
          <w:cantSplit/>
          <w:trHeight w:val="355"/>
        </w:trPr>
        <w:tc>
          <w:tcPr>
            <w:tcW w:w="6238" w:type="dxa"/>
            <w:gridSpan w:val="2"/>
            <w:tcBorders>
              <w:bottom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Medida n. Descripción: </w:t>
            </w:r>
          </w:p>
        </w:tc>
        <w:tc>
          <w:tcPr>
            <w:tcW w:w="3402" w:type="dxa"/>
            <w:gridSpan w:val="2"/>
            <w:tcBorders>
              <w:bottom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Medida n. Coste estimado: _________</w:t>
            </w:r>
            <w:r w:rsidR="000F06E7">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t xml:space="preserve"> €</w:t>
            </w:r>
          </w:p>
          <w:p w:rsidR="007D1488" w:rsidRPr="007574AB" w:rsidRDefault="000F06E7" w:rsidP="007D1488">
            <w:pPr>
              <w:spacing w:after="0" w:line="240" w:lineRule="auto"/>
              <w:rPr>
                <w:rFonts w:ascii="Arial" w:eastAsia="Times New Roman" w:hAnsi="Arial" w:cs="Arial"/>
                <w:sz w:val="20"/>
                <w:szCs w:val="20"/>
                <w:lang w:eastAsia="es-ES"/>
              </w:rPr>
            </w:pPr>
            <w:r>
              <w:rPr>
                <w:rFonts w:ascii="Arial" w:eastAsia="Times New Roman" w:hAnsi="Arial" w:cs="Arial"/>
                <w:sz w:val="20"/>
                <w:szCs w:val="20"/>
                <w:lang w:eastAsia="es-ES"/>
              </w:rPr>
              <w:t xml:space="preserve"> </w:t>
            </w:r>
            <w:r w:rsidR="007D1488" w:rsidRPr="007574AB">
              <w:rPr>
                <w:rFonts w:ascii="Arial" w:eastAsia="Times New Roman" w:hAnsi="Arial" w:cs="Arial"/>
                <w:sz w:val="20"/>
                <w:szCs w:val="20"/>
                <w:lang w:eastAsia="es-ES"/>
              </w:rPr>
              <w:t>Ayuda oficial estimada: _________</w:t>
            </w:r>
            <w:r>
              <w:rPr>
                <w:rFonts w:ascii="Arial" w:eastAsia="Times New Roman" w:hAnsi="Arial" w:cs="Arial"/>
                <w:sz w:val="20"/>
                <w:szCs w:val="20"/>
                <w:lang w:eastAsia="es-ES"/>
              </w:rPr>
              <w:t xml:space="preserve"> </w:t>
            </w:r>
            <w:r w:rsidR="007D1488" w:rsidRPr="007574AB">
              <w:rPr>
                <w:rFonts w:ascii="Arial" w:eastAsia="Times New Roman" w:hAnsi="Arial" w:cs="Arial"/>
                <w:sz w:val="20"/>
                <w:szCs w:val="20"/>
                <w:lang w:eastAsia="es-ES"/>
              </w:rPr>
              <w:t xml:space="preserve"> €</w:t>
            </w:r>
          </w:p>
        </w:tc>
      </w:tr>
      <w:tr w:rsidR="007D1488" w:rsidRPr="007574AB" w:rsidTr="009752B6">
        <w:trPr>
          <w:cantSplit/>
          <w:trHeight w:val="355"/>
        </w:trPr>
        <w:tc>
          <w:tcPr>
            <w:tcW w:w="9640" w:type="dxa"/>
            <w:gridSpan w:val="4"/>
            <w:tcBorders>
              <w:bottom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b/>
                <w:sz w:val="20"/>
                <w:szCs w:val="20"/>
                <w:lang w:eastAsia="es-ES"/>
              </w:rPr>
              <w:t>II.8.4. Determinación del carácter proporcionado o no de la carga económica de las medidas de adecuación.</w:t>
            </w:r>
            <w:r w:rsidR="000F06E7">
              <w:rPr>
                <w:rFonts w:ascii="Arial" w:eastAsia="Times New Roman" w:hAnsi="Arial" w:cs="Arial"/>
                <w:b/>
                <w:sz w:val="20"/>
                <w:szCs w:val="20"/>
                <w:lang w:eastAsia="es-ES"/>
              </w:rPr>
              <w:t xml:space="preserve"> </w:t>
            </w:r>
            <w:r w:rsidRPr="007574AB">
              <w:rPr>
                <w:rFonts w:ascii="Arial" w:eastAsia="Times New Roman" w:hAnsi="Arial" w:cs="Arial"/>
                <w:sz w:val="20"/>
                <w:szCs w:val="20"/>
                <w:lang w:eastAsia="es-ES"/>
              </w:rPr>
              <w:t xml:space="preserve">(considerando los costes estimados de cada una de las medidas de adecuación y las posibilidades de obtener financiación oficial o cualquier otra ayuda): </w:t>
            </w:r>
          </w:p>
        </w:tc>
      </w:tr>
      <w:tr w:rsidR="007D1488" w:rsidRPr="007574AB" w:rsidTr="009752B6">
        <w:trPr>
          <w:cantSplit/>
          <w:trHeight w:val="355"/>
        </w:trPr>
        <w:tc>
          <w:tcPr>
            <w:tcW w:w="9640" w:type="dxa"/>
            <w:gridSpan w:val="4"/>
            <w:tcBorders>
              <w:bottom w:val="single" w:sz="4" w:space="0" w:color="808080"/>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II.8.4.1. Según datos facilitados por el representante de la propiedad, el importe equivalente a 12 mensualidades de ordinarias de gastos comunes es de: </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II.8.4.2. Posibilidades de obtener financiación oficial o cualquier otra ayuda: </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II.8.4.3. Según datos facilitados por el representante de la propiedad, </w:t>
            </w:r>
            <w:proofErr w:type="gramStart"/>
            <w:r w:rsidRPr="007574AB">
              <w:rPr>
                <w:rFonts w:ascii="Arial" w:eastAsia="Times New Roman" w:hAnsi="Arial" w:cs="Arial"/>
                <w:sz w:val="20"/>
                <w:szCs w:val="20"/>
                <w:lang w:eastAsia="es-ES"/>
              </w:rPr>
              <w:t>¿ existen</w:t>
            </w:r>
            <w:proofErr w:type="gramEnd"/>
            <w:r w:rsidRPr="007574AB">
              <w:rPr>
                <w:rFonts w:ascii="Arial" w:eastAsia="Times New Roman" w:hAnsi="Arial" w:cs="Arial"/>
                <w:sz w:val="20"/>
                <w:szCs w:val="20"/>
                <w:lang w:eastAsia="es-ES"/>
              </w:rPr>
              <w:t xml:space="preserve"> unidades familiares a la que pertenezca alguno de los propietarios, que forman parte de la comunidad, que tengan ingresos anuales inferiores a 2,5 veces el Indicador Público de Renta de Efectos Múltiples (IPREM)?</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Observaciones: </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r>
      <w:tr w:rsidR="007D1488" w:rsidRPr="007574AB" w:rsidTr="009752B6">
        <w:trPr>
          <w:cantSplit/>
          <w:trHeight w:val="355"/>
        </w:trPr>
        <w:tc>
          <w:tcPr>
            <w:tcW w:w="9640" w:type="dxa"/>
            <w:gridSpan w:val="4"/>
            <w:tcBorders>
              <w:bottom w:val="single" w:sz="4" w:space="0" w:color="808080"/>
            </w:tcBorders>
            <w:shd w:val="clear" w:color="auto" w:fill="F2F2F2"/>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b/>
                <w:sz w:val="20"/>
                <w:szCs w:val="20"/>
                <w:lang w:eastAsia="es-ES"/>
              </w:rPr>
              <w:t xml:space="preserve">II.8.5. Susceptibilidad de realizar ajustes razonables en materia de accesibilidad. </w:t>
            </w:r>
          </w:p>
        </w:tc>
      </w:tr>
      <w:tr w:rsidR="007D1488" w:rsidRPr="007574AB" w:rsidTr="009752B6">
        <w:trPr>
          <w:cantSplit/>
          <w:trHeight w:val="355"/>
        </w:trPr>
        <w:tc>
          <w:tcPr>
            <w:tcW w:w="9640" w:type="dxa"/>
            <w:gridSpan w:val="4"/>
            <w:tcBorders>
              <w:bottom w:val="nil"/>
            </w:tcBorders>
            <w:vAlign w:val="center"/>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El técnico competente abajo firmante considera que: </w:t>
            </w:r>
          </w:p>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EL EDIFICIO NO ES SUSCEPTIBLE DE REALIZAR AJUSTES RAZONABLES </w:t>
            </w:r>
            <w:r w:rsidRPr="007574AB">
              <w:rPr>
                <w:rFonts w:ascii="Arial" w:eastAsia="Times New Roman" w:hAnsi="Arial" w:cs="Arial"/>
                <w:b/>
                <w:sz w:val="20"/>
                <w:szCs w:val="20"/>
                <w:vertAlign w:val="superscript"/>
                <w:lang w:eastAsia="es-ES"/>
              </w:rPr>
              <w:t>(13)</w:t>
            </w:r>
            <w:r w:rsidRPr="007574AB">
              <w:rPr>
                <w:rFonts w:ascii="Arial" w:eastAsia="Times New Roman" w:hAnsi="Arial" w:cs="Arial"/>
                <w:b/>
                <w:sz w:val="20"/>
                <w:szCs w:val="20"/>
                <w:lang w:eastAsia="es-ES"/>
              </w:rPr>
              <w:t xml:space="preserve"> en materia de accesibilidad.</w:t>
            </w:r>
          </w:p>
        </w:tc>
      </w:tr>
      <w:tr w:rsidR="007D1488" w:rsidRPr="007574AB" w:rsidTr="009752B6">
        <w:trPr>
          <w:cantSplit/>
          <w:trHeight w:val="689"/>
        </w:trPr>
        <w:tc>
          <w:tcPr>
            <w:tcW w:w="9640" w:type="dxa"/>
            <w:gridSpan w:val="4"/>
            <w:tcBorders>
              <w:top w:val="nil"/>
              <w:bottom w:val="nil"/>
            </w:tcBorders>
            <w:vAlign w:val="center"/>
          </w:tcPr>
          <w:p w:rsidR="007D1488" w:rsidRPr="007574AB" w:rsidRDefault="007D1488" w:rsidP="007D1488">
            <w:pPr>
              <w:spacing w:after="0" w:line="240" w:lineRule="auto"/>
              <w:rPr>
                <w:rFonts w:ascii="Arial" w:eastAsia="Times New Roman" w:hAnsi="Arial" w:cs="Arial"/>
                <w:b/>
                <w:sz w:val="20"/>
                <w:szCs w:val="20"/>
                <w:lang w:eastAsia="es-ES"/>
              </w:rPr>
            </w:pP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EL EDIFICIO ES SUSCEPTIBLE DE REALIZAR AJUSTES RAZONABLES </w:t>
            </w:r>
            <w:r w:rsidRPr="007574AB">
              <w:rPr>
                <w:rFonts w:ascii="Arial" w:eastAsia="Times New Roman" w:hAnsi="Arial" w:cs="Arial"/>
                <w:b/>
                <w:sz w:val="20"/>
                <w:szCs w:val="20"/>
                <w:vertAlign w:val="superscript"/>
                <w:lang w:eastAsia="es-ES"/>
              </w:rPr>
              <w:t>(13</w:t>
            </w:r>
            <w:proofErr w:type="gramStart"/>
            <w:r w:rsidRPr="007574AB">
              <w:rPr>
                <w:rFonts w:ascii="Arial" w:eastAsia="Times New Roman" w:hAnsi="Arial" w:cs="Arial"/>
                <w:b/>
                <w:sz w:val="20"/>
                <w:szCs w:val="20"/>
                <w:vertAlign w:val="superscript"/>
                <w:lang w:eastAsia="es-ES"/>
              </w:rPr>
              <w:t>)</w:t>
            </w:r>
            <w:r w:rsidRPr="007574AB">
              <w:rPr>
                <w:rFonts w:ascii="Arial" w:eastAsia="Times New Roman" w:hAnsi="Arial" w:cs="Arial"/>
                <w:b/>
                <w:sz w:val="20"/>
                <w:szCs w:val="20"/>
                <w:lang w:eastAsia="es-ES"/>
              </w:rPr>
              <w:t>en</w:t>
            </w:r>
            <w:proofErr w:type="gramEnd"/>
            <w:r w:rsidRPr="007574AB">
              <w:rPr>
                <w:rFonts w:ascii="Arial" w:eastAsia="Times New Roman" w:hAnsi="Arial" w:cs="Arial"/>
                <w:b/>
                <w:sz w:val="20"/>
                <w:szCs w:val="20"/>
                <w:lang w:eastAsia="es-ES"/>
              </w:rPr>
              <w:t xml:space="preserve"> materia de accesibilidad,</w:t>
            </w:r>
            <w:r w:rsidR="000F06E7">
              <w:rPr>
                <w:rFonts w:ascii="Arial" w:eastAsia="Times New Roman" w:hAnsi="Arial" w:cs="Arial"/>
                <w:b/>
                <w:sz w:val="20"/>
                <w:szCs w:val="20"/>
                <w:lang w:eastAsia="es-ES"/>
              </w:rPr>
              <w:t xml:space="preserve"> </w:t>
            </w:r>
            <w:r w:rsidR="000F06E7">
              <w:rPr>
                <w:rFonts w:ascii="Arial" w:eastAsia="Times New Roman" w:hAnsi="Arial" w:cs="Arial"/>
                <w:sz w:val="20"/>
                <w:szCs w:val="20"/>
                <w:lang w:eastAsia="es-ES"/>
              </w:rPr>
              <w:t xml:space="preserve">    </w:t>
            </w:r>
            <w:r w:rsidR="000F06E7">
              <w:rPr>
                <w:rFonts w:ascii="Arial" w:eastAsia="Times New Roman" w:hAnsi="Arial" w:cs="Arial"/>
                <w:b/>
                <w:sz w:val="20"/>
                <w:szCs w:val="20"/>
                <w:lang w:eastAsia="es-ES"/>
              </w:rPr>
              <w:t xml:space="preserve"> </w:t>
            </w: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total o </w:t>
            </w:r>
            <w:r w:rsidRPr="007574AB">
              <w:rPr>
                <w:rFonts w:ascii="Arial" w:eastAsia="Times New Roman" w:hAnsi="Arial" w:cs="Arial"/>
                <w:sz w:val="20"/>
                <w:szCs w:val="20"/>
                <w:lang w:eastAsia="es-ES"/>
              </w:rPr>
              <w:sym w:font="Wingdings" w:char="F06F"/>
            </w:r>
            <w:r w:rsidRPr="007574AB">
              <w:rPr>
                <w:rFonts w:ascii="Arial" w:eastAsia="Times New Roman" w:hAnsi="Arial" w:cs="Arial"/>
                <w:b/>
                <w:sz w:val="20"/>
                <w:szCs w:val="20"/>
                <w:lang w:eastAsia="es-ES"/>
              </w:rPr>
              <w:t xml:space="preserve"> parcialmente.</w:t>
            </w:r>
          </w:p>
        </w:tc>
      </w:tr>
      <w:tr w:rsidR="007D1488" w:rsidRPr="007574AB" w:rsidTr="009752B6">
        <w:trPr>
          <w:cantSplit/>
          <w:trHeight w:val="275"/>
        </w:trPr>
        <w:tc>
          <w:tcPr>
            <w:tcW w:w="9640" w:type="dxa"/>
            <w:gridSpan w:val="4"/>
            <w:tcBorders>
              <w:top w:val="single" w:sz="4" w:space="0" w:color="808080"/>
              <w:bottom w:val="single" w:sz="4" w:space="0" w:color="808080"/>
            </w:tcBorders>
            <w:shd w:val="clear" w:color="auto" w:fill="F2F2F2"/>
          </w:tcPr>
          <w:p w:rsidR="007D1488" w:rsidRPr="007574AB" w:rsidRDefault="007D1488" w:rsidP="007D1488">
            <w:pPr>
              <w:spacing w:after="0" w:line="240" w:lineRule="auto"/>
              <w:rPr>
                <w:rFonts w:ascii="Arial" w:eastAsia="Times New Roman" w:hAnsi="Arial" w:cs="Arial"/>
                <w:b/>
                <w:sz w:val="20"/>
                <w:szCs w:val="20"/>
                <w:u w:val="single"/>
                <w:lang w:eastAsia="es-ES"/>
              </w:rPr>
            </w:pPr>
            <w:r w:rsidRPr="007574AB">
              <w:rPr>
                <w:rFonts w:ascii="Arial" w:eastAsia="Times New Roman" w:hAnsi="Arial" w:cs="Arial"/>
                <w:b/>
                <w:sz w:val="20"/>
                <w:szCs w:val="20"/>
                <w:lang w:eastAsia="es-ES"/>
              </w:rPr>
              <w:t>II.8.6. Ajustes razonables</w:t>
            </w:r>
            <w:r w:rsidRPr="007574AB">
              <w:rPr>
                <w:rFonts w:ascii="Arial" w:eastAsia="Times New Roman" w:hAnsi="Arial" w:cs="Arial"/>
                <w:b/>
                <w:sz w:val="20"/>
                <w:szCs w:val="20"/>
                <w:vertAlign w:val="superscript"/>
                <w:lang w:eastAsia="es-ES"/>
              </w:rPr>
              <w:t xml:space="preserve">(13) </w:t>
            </w:r>
            <w:r w:rsidRPr="007574AB">
              <w:rPr>
                <w:rFonts w:ascii="Arial" w:eastAsia="Times New Roman" w:hAnsi="Arial" w:cs="Arial"/>
                <w:b/>
                <w:sz w:val="20"/>
                <w:szCs w:val="20"/>
                <w:lang w:eastAsia="es-ES"/>
              </w:rPr>
              <w:t xml:space="preserve">en materia de accesibilidad: </w:t>
            </w:r>
          </w:p>
        </w:tc>
      </w:tr>
      <w:tr w:rsidR="007D1488" w:rsidRPr="007574AB" w:rsidTr="009752B6">
        <w:trPr>
          <w:cantSplit/>
          <w:trHeight w:val="550"/>
        </w:trPr>
        <w:tc>
          <w:tcPr>
            <w:tcW w:w="9640" w:type="dxa"/>
            <w:gridSpan w:val="4"/>
            <w:tcBorders>
              <w:top w:val="single" w:sz="4" w:space="0" w:color="808080"/>
              <w:bottom w:val="single" w:sz="4" w:space="0" w:color="808080"/>
            </w:tcBorders>
          </w:tcPr>
          <w:p w:rsidR="007D1488" w:rsidRPr="007574AB" w:rsidRDefault="007D1488" w:rsidP="007D1488">
            <w:pPr>
              <w:spacing w:after="0" w:line="240" w:lineRule="auto"/>
              <w:rPr>
                <w:rFonts w:ascii="Arial" w:eastAsia="Times New Roman" w:hAnsi="Arial" w:cs="Arial"/>
                <w:b/>
                <w:sz w:val="20"/>
                <w:szCs w:val="20"/>
                <w:u w:val="single"/>
                <w:lang w:eastAsia="es-ES"/>
              </w:rPr>
            </w:pPr>
            <w:r w:rsidRPr="007574AB">
              <w:rPr>
                <w:rFonts w:ascii="Arial" w:eastAsia="Times New Roman" w:hAnsi="Arial" w:cs="Arial"/>
                <w:sz w:val="20"/>
                <w:szCs w:val="20"/>
                <w:lang w:eastAsia="es-ES"/>
              </w:rPr>
              <w:t xml:space="preserve">El técnico competente abajo firmante considera que el edificio es susceptible de realizar los siguientes ajustes razonables en materia de accesibilidad: </w:t>
            </w:r>
          </w:p>
        </w:tc>
      </w:tr>
      <w:tr w:rsidR="007D1488" w:rsidRPr="007574AB" w:rsidTr="009752B6">
        <w:trPr>
          <w:cantSplit/>
          <w:trHeight w:val="716"/>
        </w:trPr>
        <w:tc>
          <w:tcPr>
            <w:tcW w:w="7230" w:type="dxa"/>
            <w:gridSpan w:val="3"/>
            <w:tcBorders>
              <w:top w:val="single" w:sz="4" w:space="0" w:color="808080"/>
              <w:bottom w:val="single" w:sz="4" w:space="0" w:color="808080"/>
            </w:tcBorders>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 xml:space="preserve">Descripción: </w:t>
            </w: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p w:rsidR="007D1488" w:rsidRPr="007574AB" w:rsidRDefault="007D1488" w:rsidP="007D1488">
            <w:pPr>
              <w:spacing w:after="0" w:line="240" w:lineRule="auto"/>
              <w:rPr>
                <w:rFonts w:ascii="Arial" w:eastAsia="Times New Roman" w:hAnsi="Arial" w:cs="Arial"/>
                <w:sz w:val="20"/>
                <w:szCs w:val="20"/>
                <w:lang w:eastAsia="es-ES"/>
              </w:rPr>
            </w:pPr>
          </w:p>
        </w:tc>
        <w:tc>
          <w:tcPr>
            <w:tcW w:w="2410" w:type="dxa"/>
            <w:tcBorders>
              <w:top w:val="single" w:sz="4" w:space="0" w:color="808080"/>
              <w:bottom w:val="single" w:sz="4" w:space="0" w:color="808080"/>
            </w:tcBorders>
          </w:tcPr>
          <w:p w:rsidR="007D1488" w:rsidRPr="007574AB" w:rsidRDefault="007D1488" w:rsidP="007D1488">
            <w:pPr>
              <w:spacing w:after="0" w:line="240" w:lineRule="auto"/>
              <w:rPr>
                <w:rFonts w:ascii="Arial" w:eastAsia="Times New Roman" w:hAnsi="Arial" w:cs="Arial"/>
                <w:sz w:val="20"/>
                <w:szCs w:val="20"/>
                <w:lang w:eastAsia="es-ES"/>
              </w:rPr>
            </w:pPr>
            <w:r w:rsidRPr="007574AB">
              <w:rPr>
                <w:rFonts w:ascii="Arial" w:eastAsia="Times New Roman" w:hAnsi="Arial" w:cs="Arial"/>
                <w:sz w:val="20"/>
                <w:szCs w:val="20"/>
                <w:lang w:eastAsia="es-ES"/>
              </w:rPr>
              <w:t>Coste estimado: _________</w:t>
            </w:r>
            <w:r w:rsidR="000F06E7">
              <w:rPr>
                <w:rFonts w:ascii="Arial" w:eastAsia="Times New Roman" w:hAnsi="Arial" w:cs="Arial"/>
                <w:sz w:val="20"/>
                <w:szCs w:val="20"/>
                <w:lang w:eastAsia="es-ES"/>
              </w:rPr>
              <w:t xml:space="preserve"> </w:t>
            </w:r>
            <w:r w:rsidRPr="007574AB">
              <w:rPr>
                <w:rFonts w:ascii="Arial" w:eastAsia="Times New Roman" w:hAnsi="Arial" w:cs="Arial"/>
                <w:sz w:val="20"/>
                <w:szCs w:val="20"/>
                <w:lang w:eastAsia="es-ES"/>
              </w:rPr>
              <w:t xml:space="preserve"> €</w:t>
            </w:r>
          </w:p>
        </w:tc>
      </w:tr>
    </w:tbl>
    <w:p w:rsidR="007D1488" w:rsidRPr="007574AB" w:rsidRDefault="007D1488" w:rsidP="007D1488">
      <w:pPr>
        <w:spacing w:after="0" w:line="240" w:lineRule="auto"/>
        <w:jc w:val="center"/>
        <w:rPr>
          <w:rFonts w:ascii="Arial" w:eastAsia="Times New Roman" w:hAnsi="Arial" w:cs="Arial"/>
          <w:sz w:val="16"/>
          <w:szCs w:val="16"/>
          <w:lang w:eastAsia="es-ES"/>
        </w:rPr>
      </w:pPr>
    </w:p>
    <w:p w:rsidR="007D1488" w:rsidRPr="007574AB" w:rsidRDefault="007D1488" w:rsidP="008538D4">
      <w:pPr>
        <w:spacing w:after="0" w:line="240" w:lineRule="auto"/>
        <w:jc w:val="both"/>
        <w:rPr>
          <w:rFonts w:ascii="Arial" w:eastAsia="Times New Roman" w:hAnsi="Arial" w:cs="Arial"/>
          <w:i/>
          <w:sz w:val="18"/>
          <w:szCs w:val="18"/>
          <w:lang w:eastAsia="es-ES"/>
        </w:rPr>
      </w:pPr>
      <w:r w:rsidRPr="007574AB">
        <w:rPr>
          <w:rFonts w:ascii="Arial" w:eastAsia="Times New Roman" w:hAnsi="Arial" w:cs="Arial"/>
          <w:sz w:val="18"/>
          <w:szCs w:val="18"/>
          <w:lang w:eastAsia="es-ES"/>
        </w:rPr>
        <w:t>(13) Según el apartado c del artículo 7 de la Ley 51/2003, de 2 de diciembre, de igualdad de oportunidades, no discriminación y accesibilidad universal de las personas con discapacidad, se entiende por Ajuste razonable: “</w:t>
      </w:r>
      <w:r w:rsidRPr="007574AB">
        <w:rPr>
          <w:rFonts w:ascii="Arial" w:eastAsia="Times New Roman" w:hAnsi="Arial" w:cs="Arial"/>
          <w:i/>
          <w:sz w:val="18"/>
          <w:szCs w:val="18"/>
          <w:lang w:eastAsia="es-ES"/>
        </w:rPr>
        <w:t xml:space="preserve">las medidas de adecuación del ambiente físico, social y actitudinal a las necesidades específicas de las personas con discapacidad que, de forma eficaz y práctica y sin que suponga una carga desproporcionada, faciliten la accesibilidad o participación de una persona con discapacidad en igualdad de condiciones que el resto de los ciudadanos. Para determinar si una carga es o no proporcionada se tendrán en cuenta los costes de la medida, los efectos discriminatorios que suponga para las personas con discapacidad su no adopción, la estructura y características de la persona, entidad u organización que ha de ponerla en práctica y la posibilidad que tenga de obtener financiación oficial o cualquier otra ayuda”. </w:t>
      </w:r>
    </w:p>
    <w:p w:rsidR="007D1488" w:rsidRPr="007574AB" w:rsidRDefault="007D1488" w:rsidP="008538D4">
      <w:pPr>
        <w:spacing w:after="0" w:line="240" w:lineRule="auto"/>
        <w:jc w:val="both"/>
        <w:rPr>
          <w:rFonts w:ascii="Arial" w:eastAsia="Times New Roman" w:hAnsi="Arial" w:cs="Arial"/>
          <w:sz w:val="18"/>
          <w:szCs w:val="18"/>
          <w:lang w:eastAsia="es-ES"/>
        </w:rPr>
      </w:pPr>
      <w:r w:rsidRPr="007574AB">
        <w:rPr>
          <w:rFonts w:ascii="Arial" w:eastAsia="Times New Roman" w:hAnsi="Arial" w:cs="Arial"/>
          <w:sz w:val="18"/>
          <w:szCs w:val="18"/>
          <w:lang w:eastAsia="es-ES"/>
        </w:rPr>
        <w:t xml:space="preserve">(14) Ver artículo 10 de la Ley 49/1960, de 21 de julio, de Propiedad Horizontal. </w:t>
      </w:r>
    </w:p>
    <w:p w:rsidR="007D1488" w:rsidRPr="007574AB" w:rsidRDefault="007D1488" w:rsidP="007D1488">
      <w:pPr>
        <w:spacing w:after="0" w:line="240" w:lineRule="auto"/>
        <w:rPr>
          <w:rFonts w:ascii="Arial" w:eastAsia="Times New Roman" w:hAnsi="Arial" w:cs="Arial"/>
          <w:i/>
          <w:sz w:val="18"/>
          <w:szCs w:val="18"/>
          <w:lang w:eastAsia="es-ES"/>
        </w:rPr>
      </w:pPr>
    </w:p>
    <w:p w:rsidR="007D1488" w:rsidRPr="007574AB" w:rsidRDefault="007D1488" w:rsidP="007D1488">
      <w:pPr>
        <w:autoSpaceDE w:val="0"/>
        <w:autoSpaceDN w:val="0"/>
        <w:adjustRightInd w:val="0"/>
        <w:spacing w:after="0" w:line="240" w:lineRule="auto"/>
        <w:ind w:right="-142"/>
        <w:rPr>
          <w:rFonts w:ascii="Arial" w:eastAsia="Times New Roman" w:hAnsi="Arial" w:cs="Arial"/>
          <w:sz w:val="20"/>
          <w:szCs w:val="20"/>
          <w:lang w:eastAsia="es-ES"/>
        </w:rPr>
      </w:pPr>
    </w:p>
    <w:tbl>
      <w:tblPr>
        <w:tblW w:w="0" w:type="auto"/>
        <w:tblInd w:w="496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left w:w="70" w:type="dxa"/>
          <w:right w:w="70" w:type="dxa"/>
        </w:tblCellMar>
        <w:tblLook w:val="0000" w:firstRow="0" w:lastRow="0" w:firstColumn="0" w:lastColumn="0" w:noHBand="0" w:noVBand="0"/>
      </w:tblPr>
      <w:tblGrid>
        <w:gridCol w:w="4393"/>
      </w:tblGrid>
      <w:tr w:rsidR="007D1488" w:rsidRPr="007574AB" w:rsidTr="00A84607">
        <w:trPr>
          <w:trHeight w:val="1995"/>
        </w:trPr>
        <w:tc>
          <w:tcPr>
            <w:tcW w:w="4505" w:type="dxa"/>
          </w:tcPr>
          <w:p w:rsidR="007D1488" w:rsidRPr="007574AB" w:rsidRDefault="007D1488" w:rsidP="007D1488">
            <w:pPr>
              <w:spacing w:after="0" w:line="240" w:lineRule="auto"/>
              <w:ind w:right="-142"/>
              <w:rPr>
                <w:rFonts w:ascii="Arial" w:eastAsia="Times New Roman" w:hAnsi="Arial" w:cs="Arial"/>
                <w:bCs/>
                <w:sz w:val="20"/>
                <w:szCs w:val="20"/>
                <w:lang w:eastAsia="es-ES"/>
              </w:rPr>
            </w:pPr>
          </w:p>
          <w:p w:rsidR="007D1488" w:rsidRPr="007574AB" w:rsidRDefault="007D1488" w:rsidP="007D1488">
            <w:pPr>
              <w:spacing w:after="0" w:line="240" w:lineRule="auto"/>
              <w:ind w:right="-142"/>
              <w:rPr>
                <w:rFonts w:ascii="Arial" w:eastAsia="Times New Roman" w:hAnsi="Arial" w:cs="Arial"/>
                <w:bCs/>
                <w:sz w:val="20"/>
                <w:szCs w:val="20"/>
                <w:lang w:eastAsia="es-ES"/>
              </w:rPr>
            </w:pPr>
            <w:r w:rsidRPr="007574AB">
              <w:rPr>
                <w:rFonts w:ascii="Arial" w:eastAsia="Times New Roman" w:hAnsi="Arial" w:cs="Arial"/>
                <w:bCs/>
                <w:sz w:val="20"/>
                <w:szCs w:val="20"/>
                <w:lang w:eastAsia="es-ES"/>
              </w:rPr>
              <w:t>En…………………, a.........de.............................de...........</w:t>
            </w:r>
          </w:p>
          <w:p w:rsidR="007D1488" w:rsidRPr="007574AB" w:rsidRDefault="007D1488" w:rsidP="007D1488">
            <w:pPr>
              <w:spacing w:after="0" w:line="240" w:lineRule="auto"/>
              <w:ind w:right="-142"/>
              <w:rPr>
                <w:rFonts w:ascii="Arial" w:eastAsia="Times New Roman" w:hAnsi="Arial" w:cs="Arial"/>
                <w:bCs/>
                <w:sz w:val="20"/>
                <w:szCs w:val="20"/>
                <w:lang w:eastAsia="es-ES"/>
              </w:rPr>
            </w:pPr>
          </w:p>
          <w:p w:rsidR="007D1488" w:rsidRPr="007574AB" w:rsidRDefault="007D1488" w:rsidP="007D1488">
            <w:pPr>
              <w:spacing w:after="0" w:line="240" w:lineRule="auto"/>
              <w:ind w:right="-142"/>
              <w:rPr>
                <w:rFonts w:ascii="Arial" w:eastAsia="Times New Roman" w:hAnsi="Arial" w:cs="Arial"/>
                <w:bCs/>
                <w:sz w:val="20"/>
                <w:szCs w:val="20"/>
                <w:lang w:eastAsia="es-ES"/>
              </w:rPr>
            </w:pPr>
          </w:p>
          <w:p w:rsidR="007D1488" w:rsidRPr="007574AB" w:rsidRDefault="007D1488" w:rsidP="007D1488">
            <w:pPr>
              <w:spacing w:after="0" w:line="240" w:lineRule="auto"/>
              <w:ind w:right="-142"/>
              <w:rPr>
                <w:rFonts w:ascii="Arial" w:eastAsia="Times New Roman" w:hAnsi="Arial" w:cs="Arial"/>
                <w:bCs/>
                <w:sz w:val="20"/>
                <w:szCs w:val="20"/>
                <w:lang w:eastAsia="es-ES"/>
              </w:rPr>
            </w:pPr>
            <w:r w:rsidRPr="007574AB">
              <w:rPr>
                <w:rFonts w:ascii="Arial" w:eastAsia="Times New Roman" w:hAnsi="Arial" w:cs="Arial"/>
                <w:bCs/>
                <w:sz w:val="20"/>
                <w:szCs w:val="20"/>
                <w:lang w:eastAsia="es-ES"/>
              </w:rPr>
              <w:t xml:space="preserve">Firmado: El Técnico competente: </w:t>
            </w:r>
          </w:p>
          <w:p w:rsidR="007D1488" w:rsidRPr="007574AB" w:rsidRDefault="007D1488" w:rsidP="007D1488">
            <w:pPr>
              <w:spacing w:after="0" w:line="240" w:lineRule="auto"/>
              <w:ind w:right="-142"/>
              <w:jc w:val="center"/>
              <w:rPr>
                <w:rFonts w:ascii="Arial" w:eastAsia="Times New Roman" w:hAnsi="Arial" w:cs="Arial"/>
                <w:bCs/>
                <w:sz w:val="20"/>
                <w:szCs w:val="20"/>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p w:rsidR="007D1488" w:rsidRPr="007574AB" w:rsidRDefault="007D1488" w:rsidP="007D1488">
            <w:pPr>
              <w:spacing w:after="0" w:line="240" w:lineRule="auto"/>
              <w:jc w:val="center"/>
              <w:rPr>
                <w:rFonts w:ascii="Arial" w:eastAsia="Times New Roman" w:hAnsi="Arial" w:cs="Arial"/>
                <w:b/>
                <w:sz w:val="16"/>
                <w:szCs w:val="16"/>
                <w:lang w:eastAsia="es-ES"/>
              </w:rPr>
            </w:pPr>
          </w:p>
        </w:tc>
      </w:tr>
    </w:tbl>
    <w:p w:rsidR="007D1488" w:rsidRPr="007574AB" w:rsidRDefault="007D1488" w:rsidP="007D1488">
      <w:pPr>
        <w:spacing w:after="0" w:line="240" w:lineRule="auto"/>
        <w:ind w:right="-142"/>
        <w:jc w:val="right"/>
        <w:rPr>
          <w:rFonts w:ascii="Arial" w:eastAsia="Times New Roman" w:hAnsi="Arial" w:cs="Arial"/>
          <w:bCs/>
          <w:sz w:val="20"/>
          <w:szCs w:val="20"/>
          <w:lang w:eastAsia="es-ES"/>
        </w:rPr>
      </w:pPr>
    </w:p>
    <w:p w:rsidR="007D1488" w:rsidRPr="007574AB" w:rsidRDefault="007D1488" w:rsidP="007D1488">
      <w:pPr>
        <w:spacing w:after="0" w:line="240" w:lineRule="auto"/>
        <w:ind w:right="-142"/>
        <w:jc w:val="right"/>
        <w:rPr>
          <w:rFonts w:ascii="Arial" w:eastAsia="Times New Roman" w:hAnsi="Arial" w:cs="Arial"/>
          <w:bCs/>
          <w:sz w:val="20"/>
          <w:szCs w:val="20"/>
          <w:lang w:eastAsia="es-ES"/>
        </w:rPr>
      </w:pPr>
    </w:p>
    <w:p w:rsidR="007D1488" w:rsidRPr="007574AB" w:rsidRDefault="007D1488" w:rsidP="007D1488">
      <w:pPr>
        <w:spacing w:after="0" w:line="240" w:lineRule="auto"/>
        <w:ind w:right="-142"/>
        <w:jc w:val="right"/>
        <w:rPr>
          <w:rFonts w:ascii="Arial" w:eastAsia="Times New Roman" w:hAnsi="Arial" w:cs="Arial"/>
          <w:bCs/>
          <w:sz w:val="20"/>
          <w:szCs w:val="20"/>
          <w:lang w:eastAsia="es-ES"/>
        </w:rPr>
      </w:pPr>
    </w:p>
    <w:p w:rsidR="007D1488" w:rsidRPr="007574AB" w:rsidRDefault="007D1488" w:rsidP="007D1488">
      <w:pPr>
        <w:spacing w:after="0" w:line="240" w:lineRule="auto"/>
        <w:ind w:right="-142"/>
        <w:jc w:val="right"/>
        <w:rPr>
          <w:rFonts w:ascii="Arial" w:eastAsia="Times New Roman" w:hAnsi="Arial" w:cs="Arial"/>
          <w:bCs/>
          <w:sz w:val="20"/>
          <w:szCs w:val="20"/>
          <w:lang w:eastAsia="es-ES"/>
        </w:rPr>
      </w:pPr>
    </w:p>
    <w:p w:rsidR="007D1488" w:rsidRPr="007574AB" w:rsidRDefault="007D1488" w:rsidP="007D1488">
      <w:pPr>
        <w:spacing w:after="0" w:line="240" w:lineRule="auto"/>
        <w:ind w:right="-142"/>
        <w:jc w:val="right"/>
        <w:rPr>
          <w:rFonts w:ascii="Arial" w:eastAsia="Times New Roman" w:hAnsi="Arial" w:cs="Arial"/>
          <w:bCs/>
          <w:sz w:val="20"/>
          <w:szCs w:val="20"/>
          <w:lang w:eastAsia="es-ES"/>
        </w:rPr>
      </w:pPr>
    </w:p>
    <w:p w:rsidR="007D1488" w:rsidRPr="007574AB" w:rsidRDefault="007D1488" w:rsidP="007D1488">
      <w:pPr>
        <w:spacing w:after="0" w:line="240" w:lineRule="auto"/>
        <w:ind w:right="-142"/>
        <w:jc w:val="right"/>
        <w:rPr>
          <w:rFonts w:ascii="Arial" w:eastAsia="Times New Roman" w:hAnsi="Arial" w:cs="Arial"/>
          <w:bCs/>
          <w:sz w:val="20"/>
          <w:szCs w:val="20"/>
          <w:lang w:eastAsia="es-ES"/>
        </w:rPr>
      </w:pPr>
    </w:p>
    <w:p w:rsidR="007D1488" w:rsidRPr="007574AB" w:rsidRDefault="007D1488" w:rsidP="007D1488">
      <w:pPr>
        <w:spacing w:after="0" w:line="240" w:lineRule="auto"/>
        <w:ind w:right="-142"/>
        <w:jc w:val="right"/>
        <w:rPr>
          <w:rFonts w:ascii="Arial" w:eastAsia="Times New Roman" w:hAnsi="Arial" w:cs="Arial"/>
          <w:bCs/>
          <w:sz w:val="20"/>
          <w:szCs w:val="20"/>
          <w:lang w:eastAsia="es-ES"/>
        </w:rPr>
      </w:pPr>
    </w:p>
    <w:p w:rsidR="007D1488" w:rsidRPr="007574AB" w:rsidRDefault="007D1488" w:rsidP="007D1488">
      <w:pPr>
        <w:spacing w:after="0" w:line="240" w:lineRule="auto"/>
        <w:jc w:val="center"/>
        <w:rPr>
          <w:rFonts w:ascii="Arial" w:eastAsia="Times New Roman" w:hAnsi="Arial" w:cs="Arial"/>
          <w:b/>
          <w:sz w:val="32"/>
          <w:szCs w:val="32"/>
          <w:lang w:eastAsia="es-ES"/>
        </w:rPr>
      </w:pPr>
      <w:r w:rsidRPr="007574AB">
        <w:rPr>
          <w:rFonts w:ascii="Arial" w:eastAsia="Times New Roman" w:hAnsi="Arial" w:cs="Arial"/>
          <w:b/>
          <w:sz w:val="32"/>
          <w:szCs w:val="32"/>
          <w:lang w:eastAsia="es-ES"/>
        </w:rPr>
        <w:t>PARTE III: CERTIFICADO DE EFICIENCIA ENERGÉTICA</w:t>
      </w:r>
    </w:p>
    <w:p w:rsidR="007D1488" w:rsidRPr="007574AB" w:rsidRDefault="007D1488" w:rsidP="007D1488">
      <w:pPr>
        <w:spacing w:after="0" w:line="240" w:lineRule="auto"/>
        <w:jc w:val="center"/>
        <w:rPr>
          <w:rFonts w:ascii="Arial" w:eastAsia="Times New Roman" w:hAnsi="Arial" w:cs="Arial"/>
          <w:b/>
          <w:sz w:val="32"/>
          <w:szCs w:val="32"/>
          <w:lang w:eastAsia="es-E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9429"/>
      </w:tblGrid>
      <w:tr w:rsidR="007D1488" w:rsidRPr="007574AB" w:rsidTr="00A84607">
        <w:tc>
          <w:tcPr>
            <w:tcW w:w="9778" w:type="dxa"/>
            <w:shd w:val="clear" w:color="auto" w:fill="D9D9D9"/>
          </w:tcPr>
          <w:p w:rsidR="007D1488" w:rsidRPr="007574AB" w:rsidRDefault="007D1488" w:rsidP="007D1488">
            <w:pPr>
              <w:spacing w:after="0" w:line="240" w:lineRule="auto"/>
              <w:rPr>
                <w:rFonts w:ascii="Arial" w:eastAsia="Times New Roman" w:hAnsi="Arial" w:cs="Arial"/>
                <w:sz w:val="24"/>
                <w:szCs w:val="24"/>
                <w:lang w:eastAsia="es-ES"/>
              </w:rPr>
            </w:pPr>
            <w:r w:rsidRPr="007574AB">
              <w:rPr>
                <w:rFonts w:ascii="Arial" w:eastAsia="Times New Roman" w:hAnsi="Arial" w:cs="Arial"/>
                <w:sz w:val="20"/>
                <w:szCs w:val="20"/>
                <w:lang w:eastAsia="es-ES"/>
              </w:rPr>
              <w:t xml:space="preserve">Cuando el presente Informe tenga por objeto un edificio de </w:t>
            </w:r>
            <w:r w:rsidRPr="007574AB">
              <w:rPr>
                <w:rFonts w:ascii="Arial" w:eastAsia="Times New Roman" w:hAnsi="Arial" w:cs="Arial"/>
                <w:b/>
                <w:sz w:val="20"/>
                <w:szCs w:val="20"/>
                <w:lang w:eastAsia="es-ES"/>
              </w:rPr>
              <w:t>tipología residencial colectiva</w:t>
            </w:r>
            <w:r w:rsidRPr="007574AB">
              <w:rPr>
                <w:rFonts w:ascii="Arial" w:eastAsia="Times New Roman" w:hAnsi="Arial" w:cs="Arial"/>
                <w:sz w:val="20"/>
                <w:szCs w:val="20"/>
                <w:lang w:eastAsia="es-ES"/>
              </w:rPr>
              <w:t xml:space="preserve"> (entendiendo por tal aquel que contenga más de una vivienda, sin perjuicio de que pueda contener, de manera simultánea, otros usos distintos del residencial) deberá adjuntarse como Parte III de este Informe, el </w:t>
            </w:r>
            <w:r w:rsidRPr="007574AB">
              <w:rPr>
                <w:rFonts w:ascii="Arial" w:eastAsia="Times New Roman" w:hAnsi="Arial" w:cs="Arial"/>
                <w:b/>
                <w:sz w:val="20"/>
                <w:szCs w:val="20"/>
                <w:lang w:eastAsia="es-ES"/>
              </w:rPr>
              <w:t>Certificado de Eficiencia Energética del Edificio</w:t>
            </w:r>
            <w:r w:rsidRPr="007574AB">
              <w:rPr>
                <w:rFonts w:ascii="Arial" w:eastAsia="Times New Roman" w:hAnsi="Arial" w:cs="Arial"/>
                <w:sz w:val="20"/>
                <w:szCs w:val="20"/>
                <w:lang w:eastAsia="es-ES"/>
              </w:rPr>
              <w:t xml:space="preserve">, con el contenido y mediante el procedimiento establecido para el mismo por la normativa vigente. </w:t>
            </w:r>
          </w:p>
        </w:tc>
      </w:tr>
    </w:tbl>
    <w:p w:rsidR="007D1488" w:rsidRPr="007574AB" w:rsidRDefault="007D1488" w:rsidP="007D1488">
      <w:pPr>
        <w:spacing w:after="0" w:line="240" w:lineRule="auto"/>
        <w:rPr>
          <w:rFonts w:ascii="Arial" w:eastAsia="Times New Roman" w:hAnsi="Arial" w:cs="Arial"/>
          <w:sz w:val="24"/>
          <w:szCs w:val="24"/>
          <w:lang w:eastAsia="es-ES"/>
        </w:rPr>
      </w:pPr>
    </w:p>
    <w:p w:rsidR="007D1488" w:rsidRPr="007574AB" w:rsidRDefault="007D1488" w:rsidP="007D1488">
      <w:pPr>
        <w:spacing w:after="0" w:line="240" w:lineRule="auto"/>
        <w:rPr>
          <w:rFonts w:ascii="Arial" w:eastAsia="Times New Roman" w:hAnsi="Arial" w:cs="Arial"/>
          <w:sz w:val="24"/>
          <w:szCs w:val="24"/>
          <w:lang w:eastAsia="es-ES"/>
        </w:rPr>
      </w:pPr>
    </w:p>
    <w:p w:rsidR="007D1488" w:rsidRPr="007574AB" w:rsidRDefault="007D1488" w:rsidP="007D1488">
      <w:pPr>
        <w:spacing w:after="0" w:line="240" w:lineRule="auto"/>
        <w:rPr>
          <w:rFonts w:ascii="Arial" w:eastAsia="Times New Roman" w:hAnsi="Arial" w:cs="Arial"/>
          <w:sz w:val="24"/>
          <w:szCs w:val="24"/>
          <w:lang w:eastAsia="es-ES"/>
        </w:rPr>
      </w:pPr>
    </w:p>
    <w:p w:rsidR="007D1488" w:rsidRPr="007574AB" w:rsidRDefault="007D1488" w:rsidP="007D1488">
      <w:pPr>
        <w:spacing w:after="0" w:line="240" w:lineRule="auto"/>
        <w:rPr>
          <w:rFonts w:ascii="Arial" w:eastAsia="Times New Roman" w:hAnsi="Arial" w:cs="Arial"/>
          <w:sz w:val="24"/>
          <w:szCs w:val="24"/>
          <w:lang w:eastAsia="es-ES"/>
        </w:rPr>
      </w:pPr>
    </w:p>
    <w:p w:rsidR="007D1488" w:rsidRPr="007574AB" w:rsidRDefault="007D1488" w:rsidP="007D1488">
      <w:pPr>
        <w:spacing w:after="0" w:line="240" w:lineRule="auto"/>
        <w:rPr>
          <w:rFonts w:ascii="Arial" w:eastAsia="Times New Roman" w:hAnsi="Arial" w:cs="Arial"/>
          <w:sz w:val="24"/>
          <w:szCs w:val="24"/>
          <w:lang w:eastAsia="es-ES"/>
        </w:rPr>
      </w:pPr>
    </w:p>
    <w:p w:rsidR="007D1488" w:rsidRPr="007574AB" w:rsidRDefault="007D1488" w:rsidP="007D1488">
      <w:pPr>
        <w:spacing w:after="0" w:line="240" w:lineRule="auto"/>
        <w:rPr>
          <w:rFonts w:ascii="Arial" w:eastAsia="Times New Roman" w:hAnsi="Arial" w:cs="Arial"/>
          <w:sz w:val="24"/>
          <w:szCs w:val="24"/>
          <w:lang w:eastAsia="es-ES"/>
        </w:rPr>
      </w:pPr>
    </w:p>
    <w:p w:rsidR="007D1488" w:rsidRPr="007574AB" w:rsidRDefault="007D1488" w:rsidP="007D1488">
      <w:pPr>
        <w:spacing w:after="0" w:line="240" w:lineRule="auto"/>
        <w:jc w:val="center"/>
        <w:rPr>
          <w:rFonts w:ascii="Arial" w:eastAsia="Times New Roman" w:hAnsi="Arial" w:cs="Arial"/>
          <w:sz w:val="16"/>
          <w:szCs w:val="16"/>
          <w:lang w:eastAsia="es-ES"/>
        </w:rPr>
      </w:pPr>
    </w:p>
    <w:p w:rsidR="007D1488" w:rsidRPr="007574AB" w:rsidRDefault="007D1488" w:rsidP="007D1488">
      <w:pPr>
        <w:spacing w:after="0" w:line="240" w:lineRule="auto"/>
        <w:jc w:val="center"/>
        <w:rPr>
          <w:rFonts w:ascii="Arial" w:eastAsia="Times New Roman" w:hAnsi="Arial" w:cs="Arial"/>
          <w:sz w:val="16"/>
          <w:szCs w:val="16"/>
          <w:lang w:eastAsia="es-ES"/>
        </w:rPr>
      </w:pPr>
    </w:p>
    <w:p w:rsidR="007D1488" w:rsidRPr="007574AB" w:rsidRDefault="007D1488" w:rsidP="007D1488">
      <w:pPr>
        <w:spacing w:after="0" w:line="240" w:lineRule="auto"/>
        <w:jc w:val="center"/>
        <w:rPr>
          <w:rFonts w:ascii="Arial" w:eastAsia="Times New Roman" w:hAnsi="Arial" w:cs="Arial"/>
          <w:sz w:val="16"/>
          <w:szCs w:val="16"/>
          <w:lang w:eastAsia="es-ES"/>
        </w:rPr>
      </w:pPr>
    </w:p>
    <w:p w:rsidR="007D1488" w:rsidRPr="007574AB" w:rsidRDefault="007D1488" w:rsidP="007D1488">
      <w:pPr>
        <w:spacing w:after="0" w:line="240" w:lineRule="auto"/>
        <w:jc w:val="center"/>
        <w:rPr>
          <w:rFonts w:ascii="Arial" w:eastAsia="Times New Roman" w:hAnsi="Arial" w:cs="Arial"/>
          <w:sz w:val="16"/>
          <w:szCs w:val="16"/>
          <w:lang w:eastAsia="es-ES"/>
        </w:rPr>
      </w:pPr>
    </w:p>
    <w:p w:rsidR="007D1488" w:rsidRPr="007574AB" w:rsidRDefault="007D1488" w:rsidP="007D1488">
      <w:pPr>
        <w:spacing w:after="0" w:line="240" w:lineRule="auto"/>
        <w:jc w:val="center"/>
        <w:rPr>
          <w:rFonts w:ascii="Arial" w:eastAsia="Times New Roman" w:hAnsi="Arial" w:cs="Arial"/>
          <w:sz w:val="16"/>
          <w:szCs w:val="16"/>
          <w:lang w:eastAsia="es-ES"/>
        </w:rPr>
      </w:pPr>
    </w:p>
    <w:p w:rsidR="007D1488" w:rsidRPr="007574AB" w:rsidRDefault="007D1488" w:rsidP="007D1488">
      <w:pPr>
        <w:spacing w:after="0" w:line="240" w:lineRule="auto"/>
        <w:jc w:val="center"/>
        <w:rPr>
          <w:rFonts w:ascii="Arial" w:eastAsia="Times New Roman" w:hAnsi="Arial" w:cs="Arial"/>
          <w:sz w:val="16"/>
          <w:szCs w:val="16"/>
          <w:lang w:eastAsia="es-ES"/>
        </w:rPr>
      </w:pPr>
    </w:p>
    <w:p w:rsidR="00A75473" w:rsidRDefault="002A4B3F">
      <w:pPr>
        <w:rPr>
          <w:rFonts w:ascii="Arial" w:eastAsia="Times New Roman" w:hAnsi="Arial" w:cs="Arial"/>
          <w:sz w:val="16"/>
          <w:szCs w:val="16"/>
          <w:lang w:eastAsia="es-ES"/>
        </w:rPr>
        <w:sectPr w:rsidR="00A75473" w:rsidSect="002A4B3F">
          <w:headerReference w:type="default" r:id="rId20"/>
          <w:footerReference w:type="default" r:id="rId21"/>
          <w:headerReference w:type="first" r:id="rId22"/>
          <w:footerReference w:type="first" r:id="rId23"/>
          <w:pgSz w:w="11906" w:h="16838" w:code="9"/>
          <w:pgMar w:top="1276" w:right="1133" w:bottom="284" w:left="1560" w:header="0" w:footer="550" w:gutter="0"/>
          <w:cols w:space="708"/>
          <w:titlePg/>
          <w:docGrid w:linePitch="360"/>
        </w:sectPr>
      </w:pPr>
      <w:r>
        <w:rPr>
          <w:rFonts w:ascii="Arial" w:eastAsia="Times New Roman" w:hAnsi="Arial" w:cs="Arial"/>
          <w:sz w:val="16"/>
          <w:szCs w:val="16"/>
          <w:lang w:eastAsia="es-ES"/>
        </w:rPr>
        <w:br w:type="page"/>
      </w:r>
    </w:p>
    <w:p w:rsidR="002A4B3F" w:rsidRPr="002A4B3F" w:rsidRDefault="002A4B3F" w:rsidP="002A4B3F">
      <w:pPr>
        <w:jc w:val="both"/>
        <w:rPr>
          <w:rFonts w:ascii="Arial" w:hAnsi="Arial" w:cs="Arial"/>
          <w:b/>
          <w:sz w:val="24"/>
          <w:szCs w:val="24"/>
        </w:rPr>
      </w:pPr>
      <w:r w:rsidRPr="002A4B3F">
        <w:rPr>
          <w:rFonts w:ascii="Arial" w:hAnsi="Arial" w:cs="Arial"/>
          <w:b/>
          <w:sz w:val="24"/>
          <w:szCs w:val="24"/>
        </w:rPr>
        <w:t>AGRADECIMIENTOS</w:t>
      </w:r>
    </w:p>
    <w:p w:rsidR="002A4B3F" w:rsidRDefault="002A4B3F" w:rsidP="002A4B3F">
      <w:pPr>
        <w:autoSpaceDE w:val="0"/>
        <w:autoSpaceDN w:val="0"/>
        <w:adjustRightInd w:val="0"/>
        <w:rPr>
          <w:rFonts w:ascii="Arial" w:hAnsi="Arial" w:cs="Arial"/>
          <w:iCs/>
        </w:rPr>
      </w:pPr>
      <w:r w:rsidRPr="002A4B3F">
        <w:rPr>
          <w:rFonts w:ascii="Arial" w:hAnsi="Arial" w:cs="Arial"/>
          <w:iCs/>
        </w:rPr>
        <w:t>A los componentes del equipo de trabajo autor de este documento:</w:t>
      </w:r>
    </w:p>
    <w:p w:rsidR="00BB3080" w:rsidRDefault="00BB3080" w:rsidP="002A4B3F">
      <w:pPr>
        <w:autoSpaceDE w:val="0"/>
        <w:autoSpaceDN w:val="0"/>
        <w:adjustRightInd w:val="0"/>
        <w:rPr>
          <w:rFonts w:ascii="Arial" w:hAnsi="Arial" w:cs="Arial"/>
          <w:iCs/>
        </w:rPr>
      </w:pPr>
    </w:p>
    <w:tbl>
      <w:tblPr>
        <w:tblW w:w="9284" w:type="dxa"/>
        <w:tblBorders>
          <w:insideH w:val="single" w:sz="4" w:space="0" w:color="D9D9D9" w:themeColor="background1" w:themeShade="D9"/>
        </w:tblBorders>
        <w:tblCellMar>
          <w:left w:w="70" w:type="dxa"/>
          <w:right w:w="70" w:type="dxa"/>
        </w:tblCellMar>
        <w:tblLook w:val="04A0" w:firstRow="1" w:lastRow="0" w:firstColumn="1" w:lastColumn="0" w:noHBand="0" w:noVBand="1"/>
      </w:tblPr>
      <w:tblGrid>
        <w:gridCol w:w="1771"/>
        <w:gridCol w:w="2552"/>
        <w:gridCol w:w="4961"/>
      </w:tblGrid>
      <w:tr w:rsidR="005B7983" w:rsidRPr="005B7983" w:rsidTr="00F253D3">
        <w:trPr>
          <w:trHeight w:val="331"/>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Ricardo</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Sedano Martín</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Burgos</w:t>
            </w:r>
          </w:p>
        </w:tc>
      </w:tr>
      <w:tr w:rsidR="005B7983" w:rsidRPr="005B7983" w:rsidTr="00F253D3">
        <w:trPr>
          <w:trHeight w:val="411"/>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Fidel</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 xml:space="preserve">Ruiz </w:t>
            </w:r>
            <w:proofErr w:type="spellStart"/>
            <w:r w:rsidRPr="005B7983">
              <w:rPr>
                <w:rFonts w:ascii="Arial" w:eastAsia="Times New Roman" w:hAnsi="Arial" w:cs="Arial"/>
                <w:color w:val="000000"/>
                <w:sz w:val="20"/>
                <w:szCs w:val="20"/>
                <w:lang w:eastAsia="es-ES"/>
              </w:rPr>
              <w:t>Reoyo</w:t>
            </w:r>
            <w:proofErr w:type="spellEnd"/>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Burgos</w:t>
            </w:r>
          </w:p>
        </w:tc>
      </w:tr>
      <w:tr w:rsidR="005B7983" w:rsidRPr="005B7983" w:rsidTr="00F253D3">
        <w:trPr>
          <w:trHeight w:val="416"/>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Francisco Javier</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Vidal Nebot</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Castellón de la Plana</w:t>
            </w:r>
          </w:p>
        </w:tc>
      </w:tr>
      <w:tr w:rsidR="005B7983" w:rsidRPr="005B7983" w:rsidTr="00F253D3">
        <w:trPr>
          <w:trHeight w:val="423"/>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Juan Carlos</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Ojeda González</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Las Palmas Gran Canaria</w:t>
            </w:r>
          </w:p>
        </w:tc>
      </w:tr>
      <w:tr w:rsidR="005B7983" w:rsidRPr="005B7983" w:rsidTr="00F253D3">
        <w:trPr>
          <w:trHeight w:val="415"/>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Mikel</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Gargallo Fernández</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Irún</w:t>
            </w:r>
          </w:p>
        </w:tc>
      </w:tr>
      <w:tr w:rsidR="005B7983" w:rsidRPr="005B7983" w:rsidTr="002C4BB1">
        <w:trPr>
          <w:trHeight w:val="279"/>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José Luis</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Bartolomé Navarro</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Jaca</w:t>
            </w:r>
          </w:p>
        </w:tc>
      </w:tr>
      <w:tr w:rsidR="005B7983" w:rsidRPr="005B7983" w:rsidTr="00F253D3">
        <w:trPr>
          <w:trHeight w:val="399"/>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Francisco</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proofErr w:type="spellStart"/>
            <w:r w:rsidRPr="005B7983">
              <w:rPr>
                <w:rFonts w:ascii="Arial" w:eastAsia="Times New Roman" w:hAnsi="Arial" w:cs="Arial"/>
                <w:color w:val="000000"/>
                <w:sz w:val="20"/>
                <w:szCs w:val="20"/>
                <w:lang w:eastAsia="es-ES"/>
              </w:rPr>
              <w:t>Forqués</w:t>
            </w:r>
            <w:proofErr w:type="spellEnd"/>
            <w:r w:rsidRPr="005B7983">
              <w:rPr>
                <w:rFonts w:ascii="Arial" w:eastAsia="Times New Roman" w:hAnsi="Arial" w:cs="Arial"/>
                <w:color w:val="000000"/>
                <w:sz w:val="20"/>
                <w:szCs w:val="20"/>
                <w:lang w:eastAsia="es-ES"/>
              </w:rPr>
              <w:t xml:space="preserve"> Moncho</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 xml:space="preserve">Ayuntamiento de </w:t>
            </w:r>
            <w:proofErr w:type="spellStart"/>
            <w:r w:rsidRPr="005B7983">
              <w:rPr>
                <w:rFonts w:ascii="Arial" w:eastAsia="Times New Roman" w:hAnsi="Arial" w:cs="Arial"/>
                <w:color w:val="000000"/>
                <w:sz w:val="20"/>
                <w:szCs w:val="20"/>
                <w:lang w:eastAsia="es-ES"/>
              </w:rPr>
              <w:t>Javea</w:t>
            </w:r>
            <w:proofErr w:type="spellEnd"/>
          </w:p>
        </w:tc>
      </w:tr>
      <w:tr w:rsidR="005B7983" w:rsidRPr="005B7983" w:rsidTr="00F253D3">
        <w:trPr>
          <w:trHeight w:val="419"/>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proofErr w:type="spellStart"/>
            <w:r w:rsidRPr="005B7983">
              <w:rPr>
                <w:rFonts w:ascii="Arial" w:eastAsia="Times New Roman" w:hAnsi="Arial" w:cs="Arial"/>
                <w:color w:val="000000"/>
                <w:sz w:val="20"/>
                <w:szCs w:val="20"/>
                <w:lang w:eastAsia="es-ES"/>
              </w:rPr>
              <w:t>Nines</w:t>
            </w:r>
            <w:proofErr w:type="spellEnd"/>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Ayala</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Las Rozas</w:t>
            </w:r>
          </w:p>
        </w:tc>
      </w:tr>
      <w:tr w:rsidR="005B7983" w:rsidRPr="005B7983" w:rsidTr="00F253D3">
        <w:trPr>
          <w:trHeight w:val="397"/>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Begoña</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Gonzalo Orden</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León</w:t>
            </w:r>
          </w:p>
        </w:tc>
      </w:tr>
      <w:tr w:rsidR="005B7983" w:rsidRPr="005B7983" w:rsidTr="00F253D3">
        <w:trPr>
          <w:trHeight w:val="417"/>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Belén</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Martín-Granizo López</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León</w:t>
            </w:r>
          </w:p>
        </w:tc>
      </w:tr>
      <w:tr w:rsidR="005B7983" w:rsidRPr="005B7983" w:rsidTr="00F253D3">
        <w:trPr>
          <w:trHeight w:val="422"/>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Gustavo</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Collado Ruiz</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Madrid</w:t>
            </w:r>
          </w:p>
        </w:tc>
      </w:tr>
      <w:tr w:rsidR="005B7983" w:rsidRPr="005B7983" w:rsidTr="00F253D3">
        <w:trPr>
          <w:trHeight w:val="415"/>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Jorge</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González Sánchez</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Pinto</w:t>
            </w:r>
          </w:p>
        </w:tc>
      </w:tr>
      <w:tr w:rsidR="005B7983" w:rsidRPr="005B7983" w:rsidTr="00F253D3">
        <w:trPr>
          <w:trHeight w:val="421"/>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Jesús</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Curros Neira</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Santiago de Compostela</w:t>
            </w:r>
          </w:p>
        </w:tc>
      </w:tr>
      <w:tr w:rsidR="005B7983" w:rsidRPr="005B7983" w:rsidTr="002C4BB1">
        <w:trPr>
          <w:trHeight w:val="413"/>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Jorge M.</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 xml:space="preserve">Pérez </w:t>
            </w:r>
            <w:proofErr w:type="spellStart"/>
            <w:r w:rsidRPr="005B7983">
              <w:rPr>
                <w:rFonts w:ascii="Arial" w:eastAsia="Times New Roman" w:hAnsi="Arial" w:cs="Arial"/>
                <w:color w:val="000000"/>
                <w:sz w:val="20"/>
                <w:szCs w:val="20"/>
                <w:lang w:eastAsia="es-ES"/>
              </w:rPr>
              <w:t>Onsurbe</w:t>
            </w:r>
            <w:proofErr w:type="spellEnd"/>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 xml:space="preserve">Ayuntamiento de </w:t>
            </w:r>
            <w:proofErr w:type="spellStart"/>
            <w:r w:rsidRPr="005B7983">
              <w:rPr>
                <w:rFonts w:ascii="Arial" w:eastAsia="Times New Roman" w:hAnsi="Arial" w:cs="Arial"/>
                <w:color w:val="000000"/>
                <w:sz w:val="20"/>
                <w:szCs w:val="20"/>
                <w:lang w:eastAsia="es-ES"/>
              </w:rPr>
              <w:t>Tomelloso</w:t>
            </w:r>
            <w:proofErr w:type="spellEnd"/>
          </w:p>
        </w:tc>
      </w:tr>
      <w:tr w:rsidR="005B7983" w:rsidRPr="005B7983" w:rsidTr="00F253D3">
        <w:trPr>
          <w:trHeight w:val="422"/>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Vicente Carlos</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 xml:space="preserve">Martín </w:t>
            </w:r>
            <w:proofErr w:type="spellStart"/>
            <w:r w:rsidRPr="005B7983">
              <w:rPr>
                <w:rFonts w:ascii="Arial" w:eastAsia="Times New Roman" w:hAnsi="Arial" w:cs="Arial"/>
                <w:color w:val="000000"/>
                <w:sz w:val="20"/>
                <w:szCs w:val="20"/>
                <w:lang w:eastAsia="es-ES"/>
              </w:rPr>
              <w:t>Polvorinos</w:t>
            </w:r>
            <w:proofErr w:type="spellEnd"/>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 xml:space="preserve">Ayuntamiento de </w:t>
            </w:r>
            <w:proofErr w:type="spellStart"/>
            <w:r w:rsidRPr="005B7983">
              <w:rPr>
                <w:rFonts w:ascii="Arial" w:eastAsia="Times New Roman" w:hAnsi="Arial" w:cs="Arial"/>
                <w:color w:val="000000"/>
                <w:sz w:val="20"/>
                <w:szCs w:val="20"/>
                <w:lang w:eastAsia="es-ES"/>
              </w:rPr>
              <w:t>Verín</w:t>
            </w:r>
            <w:proofErr w:type="spellEnd"/>
          </w:p>
        </w:tc>
      </w:tr>
      <w:tr w:rsidR="005B7983" w:rsidRPr="005B7983" w:rsidTr="00F253D3">
        <w:trPr>
          <w:trHeight w:val="435"/>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Antonio</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Cedeño Ruiz</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 xml:space="preserve">Ayuntamiento de </w:t>
            </w:r>
            <w:proofErr w:type="spellStart"/>
            <w:r w:rsidRPr="005B7983">
              <w:rPr>
                <w:rFonts w:ascii="Arial" w:eastAsia="Times New Roman" w:hAnsi="Arial" w:cs="Arial"/>
                <w:color w:val="000000"/>
                <w:sz w:val="20"/>
                <w:szCs w:val="20"/>
                <w:lang w:eastAsia="es-ES"/>
              </w:rPr>
              <w:t>Vícar</w:t>
            </w:r>
            <w:proofErr w:type="spellEnd"/>
          </w:p>
        </w:tc>
      </w:tr>
      <w:tr w:rsidR="005B7983" w:rsidRPr="005B7983" w:rsidTr="002C4BB1">
        <w:trPr>
          <w:trHeight w:val="319"/>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Concepción</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Campos Acuña</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Vigo</w:t>
            </w:r>
          </w:p>
        </w:tc>
      </w:tr>
      <w:tr w:rsidR="005B7983" w:rsidRPr="005B7983" w:rsidTr="00F253D3">
        <w:trPr>
          <w:trHeight w:val="385"/>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Concepción</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 xml:space="preserve">Panadero </w:t>
            </w:r>
            <w:proofErr w:type="spellStart"/>
            <w:r w:rsidRPr="005B7983">
              <w:rPr>
                <w:rFonts w:ascii="Arial" w:eastAsia="Times New Roman" w:hAnsi="Arial" w:cs="Arial"/>
                <w:color w:val="000000"/>
                <w:sz w:val="20"/>
                <w:szCs w:val="20"/>
                <w:lang w:eastAsia="es-ES"/>
              </w:rPr>
              <w:t>Cudero</w:t>
            </w:r>
            <w:proofErr w:type="spellEnd"/>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Villanueva de la Cañada</w:t>
            </w:r>
          </w:p>
        </w:tc>
      </w:tr>
      <w:tr w:rsidR="005B7983" w:rsidRPr="005B7983" w:rsidTr="002C4BB1">
        <w:trPr>
          <w:trHeight w:val="403"/>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Carmen</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Moreno Balboa</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Villanueva del Pardillo</w:t>
            </w:r>
          </w:p>
        </w:tc>
      </w:tr>
      <w:tr w:rsidR="005B7983" w:rsidRPr="005B7983" w:rsidTr="00F253D3">
        <w:trPr>
          <w:trHeight w:val="415"/>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 xml:space="preserve">Miguel </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proofErr w:type="spellStart"/>
            <w:r w:rsidRPr="005B7983">
              <w:rPr>
                <w:rFonts w:ascii="Arial" w:eastAsia="Times New Roman" w:hAnsi="Arial" w:cs="Arial"/>
                <w:color w:val="000000"/>
                <w:sz w:val="20"/>
                <w:szCs w:val="20"/>
                <w:lang w:eastAsia="es-ES"/>
              </w:rPr>
              <w:t>Abadia</w:t>
            </w:r>
            <w:proofErr w:type="spellEnd"/>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Ayuntamiento de Zaragoza</w:t>
            </w:r>
          </w:p>
        </w:tc>
      </w:tr>
      <w:tr w:rsidR="005B7983" w:rsidRPr="005B7983" w:rsidTr="00F253D3">
        <w:trPr>
          <w:trHeight w:val="563"/>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Carlos</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proofErr w:type="spellStart"/>
            <w:r w:rsidRPr="005B7983">
              <w:rPr>
                <w:rFonts w:ascii="Arial" w:eastAsia="Times New Roman" w:hAnsi="Arial" w:cs="Arial"/>
                <w:color w:val="000000"/>
                <w:sz w:val="20"/>
                <w:szCs w:val="20"/>
                <w:lang w:eastAsia="es-ES"/>
              </w:rPr>
              <w:t>Astorza</w:t>
            </w:r>
            <w:proofErr w:type="spellEnd"/>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Asociación Española de Promotores Públicos de Vivienda y Suelo (AVS)</w:t>
            </w:r>
          </w:p>
        </w:tc>
      </w:tr>
      <w:tr w:rsidR="005B7983" w:rsidRPr="005B7983" w:rsidTr="002C4BB1">
        <w:trPr>
          <w:trHeight w:val="404"/>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Juan Ignacio</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Chaves Posadillo</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Asociación Nacional ITE</w:t>
            </w:r>
          </w:p>
        </w:tc>
      </w:tr>
      <w:tr w:rsidR="005B7983" w:rsidRPr="005B7983" w:rsidTr="00F253D3">
        <w:trPr>
          <w:trHeight w:val="393"/>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Almudena</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Rubio Manrique</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Asociación Nacional ITE</w:t>
            </w:r>
          </w:p>
        </w:tc>
      </w:tr>
      <w:tr w:rsidR="005B7983" w:rsidRPr="005B7983" w:rsidTr="00BB3080">
        <w:trPr>
          <w:trHeight w:val="409"/>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José María</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proofErr w:type="spellStart"/>
            <w:r w:rsidRPr="005B7983">
              <w:rPr>
                <w:rFonts w:ascii="Arial" w:eastAsia="Times New Roman" w:hAnsi="Arial" w:cs="Arial"/>
                <w:color w:val="000000"/>
                <w:sz w:val="20"/>
                <w:szCs w:val="20"/>
                <w:lang w:eastAsia="es-ES"/>
              </w:rPr>
              <w:t>Enseñat</w:t>
            </w:r>
            <w:proofErr w:type="spellEnd"/>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Instituto de la Construcción de Castilla y León</w:t>
            </w:r>
          </w:p>
        </w:tc>
      </w:tr>
      <w:tr w:rsidR="005B7983" w:rsidRPr="005B7983" w:rsidTr="00BB3080">
        <w:trPr>
          <w:trHeight w:val="415"/>
        </w:trPr>
        <w:tc>
          <w:tcPr>
            <w:tcW w:w="1771"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Eduardo</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de Santiago</w:t>
            </w:r>
          </w:p>
        </w:tc>
        <w:tc>
          <w:tcPr>
            <w:tcW w:w="4961" w:type="dxa"/>
            <w:vAlign w:val="center"/>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Ministerio de Fomento</w:t>
            </w:r>
          </w:p>
        </w:tc>
      </w:tr>
      <w:tr w:rsidR="005B7983" w:rsidRPr="005B7983" w:rsidTr="00BB3080">
        <w:trPr>
          <w:trHeight w:val="279"/>
        </w:trPr>
        <w:tc>
          <w:tcPr>
            <w:tcW w:w="1771" w:type="dxa"/>
            <w:shd w:val="clear" w:color="auto" w:fill="auto"/>
            <w:vAlign w:val="center"/>
            <w:hideMark/>
          </w:tcPr>
          <w:p w:rsidR="00BB3080" w:rsidRDefault="00BB3080" w:rsidP="005B7983">
            <w:pPr>
              <w:spacing w:after="0" w:line="240" w:lineRule="auto"/>
              <w:rPr>
                <w:rFonts w:ascii="Arial" w:eastAsia="Times New Roman" w:hAnsi="Arial" w:cs="Arial"/>
                <w:color w:val="000000"/>
                <w:sz w:val="20"/>
                <w:szCs w:val="20"/>
                <w:lang w:eastAsia="es-ES"/>
              </w:rPr>
            </w:pPr>
          </w:p>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Javier</w:t>
            </w:r>
          </w:p>
        </w:tc>
        <w:tc>
          <w:tcPr>
            <w:tcW w:w="2552" w:type="dxa"/>
            <w:shd w:val="clear" w:color="auto" w:fill="auto"/>
            <w:vAlign w:val="center"/>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Serra María-Tomé</w:t>
            </w:r>
          </w:p>
        </w:tc>
        <w:tc>
          <w:tcPr>
            <w:tcW w:w="4961" w:type="dxa"/>
            <w:vAlign w:val="center"/>
          </w:tcPr>
          <w:p w:rsidR="005B7983" w:rsidRPr="005B7983" w:rsidRDefault="005B7983" w:rsidP="00BB3080">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Ministerio de Fomento</w:t>
            </w:r>
          </w:p>
        </w:tc>
      </w:tr>
      <w:tr w:rsidR="005B7983" w:rsidRPr="005B7983" w:rsidTr="00F253D3">
        <w:trPr>
          <w:trHeight w:val="286"/>
        </w:trPr>
        <w:tc>
          <w:tcPr>
            <w:tcW w:w="1771" w:type="dxa"/>
            <w:shd w:val="clear" w:color="auto" w:fill="auto"/>
            <w:vAlign w:val="bottom"/>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Silvia</w:t>
            </w:r>
          </w:p>
        </w:tc>
        <w:tc>
          <w:tcPr>
            <w:tcW w:w="2552" w:type="dxa"/>
            <w:shd w:val="clear" w:color="auto" w:fill="auto"/>
            <w:vAlign w:val="bottom"/>
            <w:hideMark/>
          </w:tcPr>
          <w:p w:rsidR="005B7983" w:rsidRPr="005B7983" w:rsidRDefault="005B7983" w:rsidP="005B7983">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 xml:space="preserve">Meca Gavilá </w:t>
            </w:r>
          </w:p>
        </w:tc>
        <w:tc>
          <w:tcPr>
            <w:tcW w:w="4961" w:type="dxa"/>
            <w:vAlign w:val="bottom"/>
          </w:tcPr>
          <w:p w:rsidR="005B7983" w:rsidRPr="005B7983" w:rsidRDefault="005B7983" w:rsidP="00042622">
            <w:pPr>
              <w:spacing w:after="0" w:line="240" w:lineRule="auto"/>
              <w:rPr>
                <w:rFonts w:ascii="Arial" w:eastAsia="Times New Roman" w:hAnsi="Arial" w:cs="Arial"/>
                <w:color w:val="000000"/>
                <w:sz w:val="20"/>
                <w:szCs w:val="20"/>
                <w:lang w:eastAsia="es-ES"/>
              </w:rPr>
            </w:pPr>
            <w:r w:rsidRPr="005B7983">
              <w:rPr>
                <w:rFonts w:ascii="Arial" w:eastAsia="Times New Roman" w:hAnsi="Arial" w:cs="Arial"/>
                <w:color w:val="000000"/>
                <w:sz w:val="20"/>
                <w:szCs w:val="20"/>
                <w:lang w:eastAsia="es-ES"/>
              </w:rPr>
              <w:t>Ministerio de Fomento</w:t>
            </w:r>
          </w:p>
        </w:tc>
      </w:tr>
      <w:tr w:rsidR="00BB3080" w:rsidRPr="005B7983" w:rsidTr="002C4BB1">
        <w:trPr>
          <w:trHeight w:val="381"/>
        </w:trPr>
        <w:tc>
          <w:tcPr>
            <w:tcW w:w="1771" w:type="dxa"/>
            <w:shd w:val="clear" w:color="auto" w:fill="auto"/>
            <w:vAlign w:val="bottom"/>
          </w:tcPr>
          <w:p w:rsidR="00BB3080" w:rsidRPr="005B7983" w:rsidRDefault="00BB3080" w:rsidP="005B7983">
            <w:pPr>
              <w:spacing w:after="0" w:line="240" w:lineRule="auto"/>
              <w:rPr>
                <w:rFonts w:ascii="Arial" w:eastAsia="Times New Roman" w:hAnsi="Arial" w:cs="Arial"/>
                <w:color w:val="000000"/>
                <w:sz w:val="20"/>
                <w:szCs w:val="20"/>
                <w:lang w:eastAsia="es-ES"/>
              </w:rPr>
            </w:pPr>
            <w:r>
              <w:rPr>
                <w:rFonts w:ascii="Arial" w:eastAsia="Times New Roman" w:hAnsi="Arial" w:cs="Arial"/>
                <w:color w:val="000000"/>
                <w:sz w:val="20"/>
                <w:szCs w:val="20"/>
                <w:lang w:eastAsia="es-ES"/>
              </w:rPr>
              <w:t xml:space="preserve">Gema </w:t>
            </w:r>
          </w:p>
        </w:tc>
        <w:tc>
          <w:tcPr>
            <w:tcW w:w="2552" w:type="dxa"/>
            <w:shd w:val="clear" w:color="auto" w:fill="auto"/>
            <w:vAlign w:val="bottom"/>
          </w:tcPr>
          <w:p w:rsidR="00BB3080" w:rsidRPr="005B7983" w:rsidRDefault="00BB3080" w:rsidP="005B7983">
            <w:pPr>
              <w:spacing w:after="0" w:line="240" w:lineRule="auto"/>
              <w:rPr>
                <w:rFonts w:ascii="Arial" w:eastAsia="Times New Roman" w:hAnsi="Arial" w:cs="Arial"/>
                <w:color w:val="000000"/>
                <w:sz w:val="20"/>
                <w:szCs w:val="20"/>
                <w:lang w:eastAsia="es-ES"/>
              </w:rPr>
            </w:pPr>
            <w:r>
              <w:rPr>
                <w:rFonts w:ascii="Arial" w:eastAsia="Times New Roman" w:hAnsi="Arial" w:cs="Arial"/>
                <w:color w:val="000000"/>
                <w:sz w:val="20"/>
                <w:szCs w:val="20"/>
                <w:lang w:eastAsia="es-ES"/>
              </w:rPr>
              <w:t>Rodríguez López</w:t>
            </w:r>
          </w:p>
        </w:tc>
        <w:tc>
          <w:tcPr>
            <w:tcW w:w="4961" w:type="dxa"/>
            <w:vAlign w:val="bottom"/>
          </w:tcPr>
          <w:p w:rsidR="00BB3080" w:rsidRPr="005B7983" w:rsidRDefault="00BB3080" w:rsidP="00042622">
            <w:pPr>
              <w:spacing w:after="0" w:line="240" w:lineRule="auto"/>
              <w:rPr>
                <w:rFonts w:ascii="Arial" w:eastAsia="Times New Roman" w:hAnsi="Arial" w:cs="Arial"/>
                <w:color w:val="000000"/>
                <w:sz w:val="20"/>
                <w:szCs w:val="20"/>
                <w:lang w:eastAsia="es-ES"/>
              </w:rPr>
            </w:pPr>
            <w:r>
              <w:rPr>
                <w:rFonts w:ascii="Arial" w:eastAsia="Times New Roman" w:hAnsi="Arial" w:cs="Arial"/>
                <w:color w:val="000000"/>
                <w:sz w:val="20"/>
                <w:szCs w:val="20"/>
                <w:lang w:eastAsia="es-ES"/>
              </w:rPr>
              <w:t>FEMP (Subdirección Desarrollo Sostenible)</w:t>
            </w:r>
          </w:p>
        </w:tc>
      </w:tr>
      <w:tr w:rsidR="00BB3080" w:rsidRPr="005B7983" w:rsidTr="002C4BB1">
        <w:trPr>
          <w:trHeight w:val="402"/>
        </w:trPr>
        <w:tc>
          <w:tcPr>
            <w:tcW w:w="1771" w:type="dxa"/>
            <w:shd w:val="clear" w:color="auto" w:fill="auto"/>
            <w:vAlign w:val="bottom"/>
          </w:tcPr>
          <w:p w:rsidR="00BB3080" w:rsidRPr="005B7983" w:rsidRDefault="00BB3080" w:rsidP="005B7983">
            <w:pPr>
              <w:spacing w:after="0" w:line="240" w:lineRule="auto"/>
              <w:rPr>
                <w:rFonts w:ascii="Arial" w:eastAsia="Times New Roman" w:hAnsi="Arial" w:cs="Arial"/>
                <w:color w:val="000000"/>
                <w:sz w:val="20"/>
                <w:szCs w:val="20"/>
                <w:lang w:eastAsia="es-ES"/>
              </w:rPr>
            </w:pPr>
            <w:r>
              <w:rPr>
                <w:rFonts w:ascii="Arial" w:eastAsia="Times New Roman" w:hAnsi="Arial" w:cs="Arial"/>
                <w:color w:val="000000"/>
                <w:sz w:val="20"/>
                <w:szCs w:val="20"/>
                <w:lang w:eastAsia="es-ES"/>
              </w:rPr>
              <w:t>Marta</w:t>
            </w:r>
          </w:p>
        </w:tc>
        <w:tc>
          <w:tcPr>
            <w:tcW w:w="2552" w:type="dxa"/>
            <w:shd w:val="clear" w:color="auto" w:fill="auto"/>
            <w:vAlign w:val="bottom"/>
          </w:tcPr>
          <w:p w:rsidR="00BB3080" w:rsidRPr="005B7983" w:rsidRDefault="00BB3080" w:rsidP="002C4BB1">
            <w:pPr>
              <w:spacing w:after="0" w:line="240" w:lineRule="auto"/>
              <w:rPr>
                <w:rFonts w:ascii="Arial" w:eastAsia="Times New Roman" w:hAnsi="Arial" w:cs="Arial"/>
                <w:color w:val="000000"/>
                <w:sz w:val="20"/>
                <w:szCs w:val="20"/>
                <w:lang w:eastAsia="es-ES"/>
              </w:rPr>
            </w:pPr>
            <w:r>
              <w:rPr>
                <w:rFonts w:ascii="Arial" w:eastAsia="Times New Roman" w:hAnsi="Arial" w:cs="Arial"/>
                <w:color w:val="000000"/>
                <w:sz w:val="20"/>
                <w:szCs w:val="20"/>
                <w:lang w:eastAsia="es-ES"/>
              </w:rPr>
              <w:t>Rodrígue</w:t>
            </w:r>
            <w:r w:rsidR="002C4BB1">
              <w:rPr>
                <w:rFonts w:ascii="Arial" w:eastAsia="Times New Roman" w:hAnsi="Arial" w:cs="Arial"/>
                <w:color w:val="000000"/>
                <w:sz w:val="20"/>
                <w:szCs w:val="20"/>
                <w:lang w:eastAsia="es-ES"/>
              </w:rPr>
              <w:t>z</w:t>
            </w:r>
            <w:r>
              <w:rPr>
                <w:rFonts w:ascii="Arial" w:eastAsia="Times New Roman" w:hAnsi="Arial" w:cs="Arial"/>
                <w:color w:val="000000"/>
                <w:sz w:val="20"/>
                <w:szCs w:val="20"/>
                <w:lang w:eastAsia="es-ES"/>
              </w:rPr>
              <w:t>-Gironés Arbolí</w:t>
            </w:r>
          </w:p>
        </w:tc>
        <w:tc>
          <w:tcPr>
            <w:tcW w:w="4961" w:type="dxa"/>
            <w:vAlign w:val="bottom"/>
          </w:tcPr>
          <w:p w:rsidR="00BB3080" w:rsidRPr="005B7983" w:rsidRDefault="00BB3080" w:rsidP="00042622">
            <w:pPr>
              <w:spacing w:after="0" w:line="240" w:lineRule="auto"/>
              <w:rPr>
                <w:rFonts w:ascii="Arial" w:eastAsia="Times New Roman" w:hAnsi="Arial" w:cs="Arial"/>
                <w:color w:val="000000"/>
                <w:sz w:val="20"/>
                <w:szCs w:val="20"/>
                <w:lang w:eastAsia="es-ES"/>
              </w:rPr>
            </w:pPr>
            <w:r>
              <w:rPr>
                <w:rFonts w:ascii="Arial" w:eastAsia="Times New Roman" w:hAnsi="Arial" w:cs="Arial"/>
                <w:color w:val="000000"/>
                <w:sz w:val="20"/>
                <w:szCs w:val="20"/>
                <w:lang w:eastAsia="es-ES"/>
              </w:rPr>
              <w:t>FEMP ( Subdirección Desarrollo Sostenible)</w:t>
            </w:r>
          </w:p>
        </w:tc>
      </w:tr>
      <w:tr w:rsidR="00BB3080" w:rsidRPr="005B7983" w:rsidTr="00F253D3">
        <w:trPr>
          <w:trHeight w:val="286"/>
        </w:trPr>
        <w:tc>
          <w:tcPr>
            <w:tcW w:w="1771" w:type="dxa"/>
            <w:shd w:val="clear" w:color="auto" w:fill="auto"/>
            <w:vAlign w:val="bottom"/>
          </w:tcPr>
          <w:p w:rsidR="00BB3080" w:rsidRPr="005B7983" w:rsidRDefault="00BB3080" w:rsidP="005B7983">
            <w:pPr>
              <w:spacing w:after="0" w:line="240" w:lineRule="auto"/>
              <w:rPr>
                <w:rFonts w:ascii="Arial" w:eastAsia="Times New Roman" w:hAnsi="Arial" w:cs="Arial"/>
                <w:color w:val="000000"/>
                <w:sz w:val="20"/>
                <w:szCs w:val="20"/>
                <w:lang w:eastAsia="es-ES"/>
              </w:rPr>
            </w:pPr>
          </w:p>
        </w:tc>
        <w:tc>
          <w:tcPr>
            <w:tcW w:w="2552" w:type="dxa"/>
            <w:shd w:val="clear" w:color="auto" w:fill="auto"/>
            <w:vAlign w:val="bottom"/>
          </w:tcPr>
          <w:p w:rsidR="00BB3080" w:rsidRPr="005B7983" w:rsidRDefault="00BB3080" w:rsidP="005B7983">
            <w:pPr>
              <w:spacing w:after="0" w:line="240" w:lineRule="auto"/>
              <w:rPr>
                <w:rFonts w:ascii="Arial" w:eastAsia="Times New Roman" w:hAnsi="Arial" w:cs="Arial"/>
                <w:color w:val="000000"/>
                <w:sz w:val="20"/>
                <w:szCs w:val="20"/>
                <w:lang w:eastAsia="es-ES"/>
              </w:rPr>
            </w:pPr>
          </w:p>
        </w:tc>
        <w:tc>
          <w:tcPr>
            <w:tcW w:w="4961" w:type="dxa"/>
            <w:vAlign w:val="bottom"/>
          </w:tcPr>
          <w:p w:rsidR="00BB3080" w:rsidRPr="005B7983" w:rsidRDefault="00BB3080" w:rsidP="00042622">
            <w:pPr>
              <w:spacing w:after="0" w:line="240" w:lineRule="auto"/>
              <w:rPr>
                <w:rFonts w:ascii="Arial" w:eastAsia="Times New Roman" w:hAnsi="Arial" w:cs="Arial"/>
                <w:color w:val="000000"/>
                <w:sz w:val="20"/>
                <w:szCs w:val="20"/>
                <w:lang w:eastAsia="es-ES"/>
              </w:rPr>
            </w:pPr>
          </w:p>
        </w:tc>
      </w:tr>
    </w:tbl>
    <w:p w:rsidR="002F0671" w:rsidRPr="002A4B3F" w:rsidRDefault="002F0671" w:rsidP="00010B13">
      <w:pPr>
        <w:rPr>
          <w:rFonts w:ascii="Arial" w:hAnsi="Arial" w:cs="Arial"/>
        </w:rPr>
      </w:pPr>
    </w:p>
    <w:sectPr w:rsidR="002F0671" w:rsidRPr="002A4B3F" w:rsidSect="002A4B3F">
      <w:pgSz w:w="11906" w:h="16838" w:code="9"/>
      <w:pgMar w:top="1276" w:right="1133" w:bottom="284" w:left="1560" w:header="0" w:footer="55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1117" w:rsidRDefault="00741117" w:rsidP="007D1488">
      <w:pPr>
        <w:spacing w:after="0" w:line="240" w:lineRule="auto"/>
      </w:pPr>
      <w:r>
        <w:separator/>
      </w:r>
    </w:p>
  </w:endnote>
  <w:endnote w:type="continuationSeparator" w:id="0">
    <w:p w:rsidR="00741117" w:rsidRDefault="00741117" w:rsidP="007D14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yriad Pro Light">
    <w:panose1 w:val="020B0403030403020204"/>
    <w:charset w:val="00"/>
    <w:family w:val="swiss"/>
    <w:notTrueType/>
    <w:pitch w:val="variable"/>
    <w:sig w:usb0="A00002AF" w:usb1="5000204B"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Myriad Pro">
    <w:panose1 w:val="020B0503030403020204"/>
    <w:charset w:val="00"/>
    <w:family w:val="swiss"/>
    <w:notTrueType/>
    <w:pitch w:val="variable"/>
    <w:sig w:usb0="A00002AF" w:usb1="5000204B"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Akzidenz Grotesk BE">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117" w:rsidRDefault="00741117" w:rsidP="00A8460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41117" w:rsidRDefault="00741117" w:rsidP="00A8460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117" w:rsidRDefault="00741117" w:rsidP="00A8460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B3CEC">
      <w:rPr>
        <w:rStyle w:val="Nmerodepgina"/>
        <w:noProof/>
      </w:rPr>
      <w:t>14</w:t>
    </w:r>
    <w:r>
      <w:rPr>
        <w:rStyle w:val="Nmerodepgina"/>
      </w:rPr>
      <w:fldChar w:fldCharType="end"/>
    </w:r>
  </w:p>
  <w:p w:rsidR="00741117" w:rsidRDefault="00741117" w:rsidP="00A84607">
    <w:pPr>
      <w:pStyle w:val="Piedepgina"/>
      <w:ind w:right="360"/>
    </w:pPr>
    <w:r>
      <w:rPr>
        <w:noProof/>
      </w:rPr>
      <mc:AlternateContent>
        <mc:Choice Requires="wps">
          <w:drawing>
            <wp:anchor distT="0" distB="0" distL="114300" distR="114300" simplePos="0" relativeHeight="251665408" behindDoc="0" locked="0" layoutInCell="1" allowOverlap="1" wp14:anchorId="2C6C3045" wp14:editId="4D849990">
              <wp:simplePos x="0" y="0"/>
              <wp:positionH relativeFrom="page">
                <wp:posOffset>723900</wp:posOffset>
              </wp:positionH>
              <wp:positionV relativeFrom="page">
                <wp:posOffset>10055860</wp:posOffset>
              </wp:positionV>
              <wp:extent cx="6021070" cy="254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1070" cy="254000"/>
                      </a:xfrm>
                      <a:prstGeom prst="rect">
                        <a:avLst/>
                      </a:prstGeom>
                      <a:noFill/>
                      <a:ln>
                        <a:noFill/>
                      </a:ln>
                      <a:extLst>
                        <a:ext uri="{909E8E84-426E-40DD-AFC4-6F175D3DCCD1}">
                          <a14:hiddenFill xmlns:a14="http://schemas.microsoft.com/office/drawing/2010/main">
                            <a:solidFill>
                              <a:srgbClr val="ECEBDA"/>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41117" w:rsidRPr="009979AB" w:rsidRDefault="00741117" w:rsidP="00A84607">
                          <w:pPr>
                            <w:rPr>
                              <w:rFonts w:ascii="Verdana" w:hAnsi="Verdana"/>
                              <w:sz w:val="16"/>
                              <w:szCs w:val="16"/>
                            </w:rPr>
                          </w:pPr>
                          <w:r w:rsidRPr="009979AB">
                            <w:rPr>
                              <w:rFonts w:ascii="Verdana" w:hAnsi="Verdana" w:cs="Akzidenz Grotesk BE"/>
                              <w:color w:val="FFFFFF"/>
                              <w:sz w:val="16"/>
                              <w:szCs w:val="16"/>
                            </w:rPr>
                            <w:t xml:space="preserve">C/ Nuncio, 8 -28005 Madrid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91 364 37 00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Fax 91 365 54 82 </w:t>
                          </w:r>
                          <w:r w:rsidRPr="009979AB">
                            <w:rPr>
                              <w:rFonts w:ascii="Verdana" w:hAnsi="Verdana" w:cs="Akzidenz Grotesk BE"/>
                              <w:color w:val="FFFFFF"/>
                              <w:position w:val="2"/>
                              <w:sz w:val="16"/>
                              <w:szCs w:val="16"/>
                            </w:rPr>
                            <w:t xml:space="preserve">• </w:t>
                          </w:r>
                          <w:r w:rsidRPr="009979AB">
                            <w:rPr>
                              <w:rFonts w:ascii="Verdana" w:hAnsi="Verdana" w:cs="Akzidenz Grotesk BE"/>
                              <w:color w:val="FFFFFF"/>
                              <w:sz w:val="16"/>
                              <w:szCs w:val="16"/>
                            </w:rPr>
                            <w:t xml:space="preserve">femp@femp.es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www.femp.es</w:t>
                          </w:r>
                        </w:p>
                        <w:p w:rsidR="00741117" w:rsidRPr="0018438B" w:rsidRDefault="00741117" w:rsidP="00A84607">
                          <w:pPr>
                            <w:rPr>
                              <w:rFonts w:ascii="Verdana" w:hAnsi="Verdana"/>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9" o:spid="_x0000_s1026" style="position:absolute;margin-left:57pt;margin-top:791.8pt;width:474.1pt;height:20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TbQugIAALIFAAAOAAAAZHJzL2Uyb0RvYy54bWysVNuO0zAQfUfiHyy/Z3PBvSRquuomDUJa&#10;YMXCB7iJ01gkdrDdpgviY/gWfoyxe19eEPAS2Z7x8Zk5JzO73XUt2jKluRQpDm8CjJgoZcXFOsWf&#10;PhbeFCNtqKhoKwVL8RPT+Hb+8sVs6BMWyUa2FVMIQIROhj7FjTF94vu6bFhH9Y3smYBgLVVHDWzV&#10;2q8UHQC9a/0oCMb+IFXVK1kyreE03wfx3OHXNSvN+7rWzKA2xcDNuK9y35X9+vMZTdaK9g0vDzTo&#10;X7DoKBfw6Akqp4aijeK/QXW8VFLL2tyUsvNlXfOSuRqgmjB4Vs1jQ3vmaoHm6P7UJv3/YMt32weF&#10;eJXiGCNBO5DoAzTt5w+x3rQSxbZBQ68TyHvsH5QtUff3svyskZBZQ8WaLZSSQ8NoBbRCm+9fXbAb&#10;DVfRangrK8CnGyNdr3a16iwgdAHtnCRPJ0nYzqASDsdBFAYTUK6EWDQiQeA082lyvN0rbV4z2SG7&#10;SLEC9g6dbu+1sWxockyxjwlZ8LZ1srfi6gAS9yfwNly1McvCqfgtDuLldDklHonGS48Eee4tiox4&#10;4yKcjPJXeZbl4Xf7bkiShlcVE/aZo6NC8meKHby998LJU1q2vLJwlpJW61XWKrSl4OhltrzLF67n&#10;EDmn+dc0XBOglmclhREJ7qLYK8bTiUcKMvLiSTD1gjC+i8cBiUleXJd0zwX795LQAGYbRSOn0gXp&#10;Z7WB0mexr9I6bmBmtLxL8fSURBNrwaWonLSG8na/vmiFpX9uBch9FNoZ1np073WzW+0AxRp3Jasn&#10;sK6S4CwwIQw6WDRSfcVogKGRYv1lQxXDqH0jwP5xSIidMm5DRpMINuoysrqMUFECVIoNRvtlZvaT&#10;adMrvm7gpdD1SMgF/DI1d24+szr8aDAYXFGHIWYnz+XeZZ1H7fwXAAAA//8DAFBLAwQUAAYACAAA&#10;ACEAvnU0kd8AAAAOAQAADwAAAGRycy9kb3ducmV2LnhtbExPQU7DMBC8I/EHa5G4UacBoiiNUyFQ&#10;D+UEgQs3N97GAXsdYrcNv2d7gtvMzmh2pl7P3okjTnEIpGC5yEAgdcEM1Ct4f9vclCBi0mS0C4QK&#10;fjDCurm8qHVlwole8dimXnAIxUorsCmNlZSxs+h1XIQRibV9mLxOTKdemkmfONw7mWdZIb0eiD9Y&#10;PeKjxe6rPXgFT1tsy27z8v05pNj2z/ZjtG6r1PXV/LACkXBOf2Y41+fq0HCnXTiQicIxX97xlsTg&#10;vrwtQJwtWZHnIHaMipxvsqnl/xnNLwAAAP//AwBQSwECLQAUAAYACAAAACEAtoM4kv4AAADhAQAA&#10;EwAAAAAAAAAAAAAAAAAAAAAAW0NvbnRlbnRfVHlwZXNdLnhtbFBLAQItABQABgAIAAAAIQA4/SH/&#10;1gAAAJQBAAALAAAAAAAAAAAAAAAAAC8BAABfcmVscy8ucmVsc1BLAQItABQABgAIAAAAIQBRVTbQ&#10;ugIAALIFAAAOAAAAAAAAAAAAAAAAAC4CAABkcnMvZTJvRG9jLnhtbFBLAQItABQABgAIAAAAIQC+&#10;dTSR3wAAAA4BAAAPAAAAAAAAAAAAAAAAABQFAABkcnMvZG93bnJldi54bWxQSwUGAAAAAAQABADz&#10;AAAAIAYAAAAA&#10;" filled="f" fillcolor="#ecebda" stroked="f">
              <v:textbox>
                <w:txbxContent>
                  <w:p w:rsidR="00741117" w:rsidRPr="009979AB" w:rsidRDefault="00741117" w:rsidP="00A84607">
                    <w:pPr>
                      <w:rPr>
                        <w:rFonts w:ascii="Verdana" w:hAnsi="Verdana"/>
                        <w:sz w:val="16"/>
                        <w:szCs w:val="16"/>
                      </w:rPr>
                    </w:pPr>
                    <w:r w:rsidRPr="009979AB">
                      <w:rPr>
                        <w:rFonts w:ascii="Verdana" w:hAnsi="Verdana" w:cs="Akzidenz Grotesk BE"/>
                        <w:color w:val="FFFFFF"/>
                        <w:sz w:val="16"/>
                        <w:szCs w:val="16"/>
                      </w:rPr>
                      <w:t xml:space="preserve">C/ Nuncio, 8 -28005 Madrid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91 364 37 00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Fax 91 365 54 82 </w:t>
                    </w:r>
                    <w:r w:rsidRPr="009979AB">
                      <w:rPr>
                        <w:rFonts w:ascii="Verdana" w:hAnsi="Verdana" w:cs="Akzidenz Grotesk BE"/>
                        <w:color w:val="FFFFFF"/>
                        <w:position w:val="2"/>
                        <w:sz w:val="16"/>
                        <w:szCs w:val="16"/>
                      </w:rPr>
                      <w:t xml:space="preserve">• </w:t>
                    </w:r>
                    <w:r w:rsidRPr="009979AB">
                      <w:rPr>
                        <w:rFonts w:ascii="Verdana" w:hAnsi="Verdana" w:cs="Akzidenz Grotesk BE"/>
                        <w:color w:val="FFFFFF"/>
                        <w:sz w:val="16"/>
                        <w:szCs w:val="16"/>
                      </w:rPr>
                      <w:t xml:space="preserve">femp@femp.es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www.femp.es</w:t>
                    </w:r>
                  </w:p>
                  <w:p w:rsidR="00741117" w:rsidRPr="0018438B" w:rsidRDefault="00741117" w:rsidP="00A84607">
                    <w:pPr>
                      <w:rPr>
                        <w:rFonts w:ascii="Verdana" w:hAnsi="Verdana"/>
                        <w:szCs w:val="18"/>
                      </w:rPr>
                    </w:pPr>
                  </w:p>
                </w:txbxContent>
              </v:textbox>
              <w10:wrap anchorx="page" anchory="page"/>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117" w:rsidRDefault="00741117">
    <w:pPr>
      <w:pStyle w:val="Piedepgina"/>
    </w:pPr>
    <w:r>
      <w:rPr>
        <w:noProof/>
      </w:rPr>
      <mc:AlternateContent>
        <mc:Choice Requires="wps">
          <w:drawing>
            <wp:anchor distT="0" distB="0" distL="114300" distR="114300" simplePos="0" relativeHeight="251664384" behindDoc="0" locked="0" layoutInCell="1" allowOverlap="1" wp14:anchorId="337AEC56" wp14:editId="0DC971E4">
              <wp:simplePos x="0" y="0"/>
              <wp:positionH relativeFrom="page">
                <wp:posOffset>799465</wp:posOffset>
              </wp:positionH>
              <wp:positionV relativeFrom="page">
                <wp:posOffset>10055860</wp:posOffset>
              </wp:positionV>
              <wp:extent cx="6021070" cy="254000"/>
              <wp:effectExtent l="0" t="0" r="0" b="0"/>
              <wp:wrapNone/>
              <wp:docPr id="6" name="Rectángulo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1070" cy="254000"/>
                      </a:xfrm>
                      <a:prstGeom prst="rect">
                        <a:avLst/>
                      </a:prstGeom>
                      <a:noFill/>
                      <a:ln>
                        <a:noFill/>
                      </a:ln>
                      <a:extLst>
                        <a:ext uri="{909E8E84-426E-40DD-AFC4-6F175D3DCCD1}">
                          <a14:hiddenFill xmlns:a14="http://schemas.microsoft.com/office/drawing/2010/main">
                            <a:solidFill>
                              <a:srgbClr val="ECEBDA"/>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41117" w:rsidRPr="009979AB" w:rsidRDefault="00741117" w:rsidP="00A84607">
                          <w:pPr>
                            <w:rPr>
                              <w:rFonts w:ascii="Verdana" w:hAnsi="Verdana"/>
                              <w:sz w:val="16"/>
                              <w:szCs w:val="16"/>
                            </w:rPr>
                          </w:pPr>
                          <w:r w:rsidRPr="009979AB">
                            <w:rPr>
                              <w:rFonts w:ascii="Verdana" w:hAnsi="Verdana" w:cs="Akzidenz Grotesk BE"/>
                              <w:color w:val="FFFFFF"/>
                              <w:sz w:val="16"/>
                              <w:szCs w:val="16"/>
                            </w:rPr>
                            <w:t xml:space="preserve">C/ Nuncio, 8 -28005 Madrid 364 37 00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Fax 91 365 54 82 </w:t>
                          </w:r>
                          <w:r w:rsidRPr="009979AB">
                            <w:rPr>
                              <w:rFonts w:ascii="Verdana" w:hAnsi="Verdana" w:cs="Akzidenz Grotesk BE"/>
                              <w:color w:val="FFFFFF"/>
                              <w:position w:val="2"/>
                              <w:sz w:val="16"/>
                              <w:szCs w:val="16"/>
                            </w:rPr>
                            <w:t xml:space="preserve">• </w:t>
                          </w:r>
                          <w:r w:rsidRPr="009979AB">
                            <w:rPr>
                              <w:rFonts w:ascii="Verdana" w:hAnsi="Verdana" w:cs="Akzidenz Grotesk BE"/>
                              <w:color w:val="FFFFFF"/>
                              <w:sz w:val="16"/>
                              <w:szCs w:val="16"/>
                            </w:rPr>
                            <w:t xml:space="preserve">femp@femp.es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www.femp.es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6" o:spid="_x0000_s1027" style="position:absolute;margin-left:62.95pt;margin-top:791.8pt;width:474.1pt;height:20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XGgvgIAALkFAAAOAAAAZHJzL2Uyb0RvYy54bWysVNuO0zAQfUfiHyy/Z3PBTZuo6arbtAhp&#10;gRULH+AmTmOR2MF2my6Ij+Fb+DHGTq/LCwJeLNsznjkz53imt/u2QTumNJciw+FNgBEThSy52GT4&#10;08eVN8FIGypK2kjBMvzENL6dvXwx7buURbKWTckUgiBCp32X4dqYLvV9XdSspfpGdkyAsZKqpQaO&#10;auOXivYQvW38KAhiv5eq7JQsmNZwmw9GPHPxq4oV5n1VaWZQk2HAZtyq3Lq2qz+b0nSjaFfz4gCD&#10;/gWKlnIBSU+hcmoo2ir+W6iWF0pqWZmbQra+rCpeMFcDVBMGz6p5rGnHXC3QHN2d2qT/X9ji3e5B&#10;IV5mOMZI0BYo+gBN+/lDbLaNRLFtUN/pFPweuwdlS9TdvSw+ayTkoqZiw+ZKyb5mtARYofX3rx7Y&#10;g4anaN2/lSXEp1sjXa/2lWptQOgC2jtKnk6UsL1BBVzGQRQGY2CuAFs0IkHgOPNpenzdKW1eM9ki&#10;u8mwAvQuOt3da2PR0PToYpMJueJN42hvxNUFOA43kBueWptF4Vj8lgTJcrKcEI9E8dIjQZ5789WC&#10;ePEqHI/yV/likYffbd6QpDUvSyZsmqOiQvJnjB20PWjhpCktG17acBaSVpv1olFoR0HRy8XyLp+7&#10;noPl7OZfw3BNgFqelRRGJLiLEm8VT8YeWZGRl4yDiReEyV0SByQh+eq6pHsu2L+XhPoMJ6No5Fi6&#10;AP2sNmD6TPaVW8sNzIyGtxmenJxoaiW4FKWj1lDeDPuLVlj451YA3UeinWCtRgetm/16776EU7PV&#10;71qWT6BgJUFgoEWYd7CppfqKUQ+zI8P6y5YqhlHzRsAvSEJC7LBxBzIaR3BQl5b1pYWKAkJl2GA0&#10;bBdmGFDbTvFNDZlC1yoh5/BzKu5EfUZ1+G8wH1xth1lmB9Dl2XmdJ+7sFwAAAP//AwBQSwMEFAAG&#10;AAgAAAAhADv1JZzgAAAADgEAAA8AAABkcnMvZG93bnJldi54bWxMjzFPwzAQhXck/oN1SGzUaaAh&#10;hDgVAnUoUwldurnJEQfsc4jdNvx7rhNs7909vfuuXE7OiiOOofekYD5LQCA1vu2pU7B9X93kIELU&#10;1GrrCRX8YIBldXlR6qL1J3rDYx07wSUUCq3AxDgUUobGoNNh5gck3n340enIduxkO+oTlzsr0yTJ&#10;pNM98QWjB3w22HzVB6fgZY113qw23599DHX3anaDsWulrq+mp0cQEaf4F4YzPqNDxUx7f6A2CMs+&#10;XTxwlMUiv81AnCPJ/d0cxJ5VlvJMVqX8/0b1CwAA//8DAFBLAQItABQABgAIAAAAIQC2gziS/gAA&#10;AOEBAAATAAAAAAAAAAAAAAAAAAAAAABbQ29udGVudF9UeXBlc10ueG1sUEsBAi0AFAAGAAgAAAAh&#10;ADj9If/WAAAAlAEAAAsAAAAAAAAAAAAAAAAALwEAAF9yZWxzLy5yZWxzUEsBAi0AFAAGAAgAAAAh&#10;AC6hcaC+AgAAuQUAAA4AAAAAAAAAAAAAAAAALgIAAGRycy9lMm9Eb2MueG1sUEsBAi0AFAAGAAgA&#10;AAAhADv1JZzgAAAADgEAAA8AAAAAAAAAAAAAAAAAGAUAAGRycy9kb3ducmV2LnhtbFBLBQYAAAAA&#10;BAAEAPMAAAAlBgAAAAA=&#10;" filled="f" fillcolor="#ecebda" stroked="f">
              <v:textbox>
                <w:txbxContent>
                  <w:p w:rsidR="00741117" w:rsidRPr="009979AB" w:rsidRDefault="00741117" w:rsidP="00A84607">
                    <w:pPr>
                      <w:rPr>
                        <w:rFonts w:ascii="Verdana" w:hAnsi="Verdana"/>
                        <w:sz w:val="16"/>
                        <w:szCs w:val="16"/>
                      </w:rPr>
                    </w:pPr>
                    <w:r w:rsidRPr="009979AB">
                      <w:rPr>
                        <w:rFonts w:ascii="Verdana" w:hAnsi="Verdana" w:cs="Akzidenz Grotesk BE"/>
                        <w:color w:val="FFFFFF"/>
                        <w:sz w:val="16"/>
                        <w:szCs w:val="16"/>
                      </w:rPr>
                      <w:t xml:space="preserve">C/ Nuncio, 8 -28005 Madrid 364 37 00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Fax 91 365 54 82 </w:t>
                    </w:r>
                    <w:r w:rsidRPr="009979AB">
                      <w:rPr>
                        <w:rFonts w:ascii="Verdana" w:hAnsi="Verdana" w:cs="Akzidenz Grotesk BE"/>
                        <w:color w:val="FFFFFF"/>
                        <w:position w:val="2"/>
                        <w:sz w:val="16"/>
                        <w:szCs w:val="16"/>
                      </w:rPr>
                      <w:t xml:space="preserve">• </w:t>
                    </w:r>
                    <w:r w:rsidRPr="009979AB">
                      <w:rPr>
                        <w:rFonts w:ascii="Verdana" w:hAnsi="Verdana" w:cs="Akzidenz Grotesk BE"/>
                        <w:color w:val="FFFFFF"/>
                        <w:sz w:val="16"/>
                        <w:szCs w:val="16"/>
                      </w:rPr>
                      <w:t xml:space="preserve">femp@femp.es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www.femp.es</w:t>
                    </w:r>
                  </w:p>
                </w:txbxContent>
              </v:textbox>
              <w10:wrap anchorx="page" anchory="page"/>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117" w:rsidRDefault="00741117" w:rsidP="00A8460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B3CEC">
      <w:rPr>
        <w:rStyle w:val="Nmerodepgina"/>
        <w:noProof/>
      </w:rPr>
      <w:t>26</w:t>
    </w:r>
    <w:r>
      <w:rPr>
        <w:rStyle w:val="Nmerodepgina"/>
      </w:rPr>
      <w:fldChar w:fldCharType="end"/>
    </w:r>
  </w:p>
  <w:p w:rsidR="00741117" w:rsidRDefault="00741117" w:rsidP="00A84607">
    <w:pPr>
      <w:pStyle w:val="Piedepgina"/>
      <w:ind w:right="360"/>
    </w:pPr>
    <w:r>
      <w:rPr>
        <w:noProof/>
      </w:rPr>
      <mc:AlternateContent>
        <mc:Choice Requires="wps">
          <w:drawing>
            <wp:anchor distT="0" distB="0" distL="114300" distR="114300" simplePos="0" relativeHeight="251660288" behindDoc="0" locked="0" layoutInCell="1" allowOverlap="1" wp14:anchorId="0D65ED8C" wp14:editId="1A56D86C">
              <wp:simplePos x="0" y="0"/>
              <wp:positionH relativeFrom="page">
                <wp:posOffset>723900</wp:posOffset>
              </wp:positionH>
              <wp:positionV relativeFrom="page">
                <wp:posOffset>10055860</wp:posOffset>
              </wp:positionV>
              <wp:extent cx="6021070" cy="254000"/>
              <wp:effectExtent l="0" t="0" r="0" b="0"/>
              <wp:wrapNone/>
              <wp:docPr id="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1070" cy="254000"/>
                      </a:xfrm>
                      <a:prstGeom prst="rect">
                        <a:avLst/>
                      </a:prstGeom>
                      <a:noFill/>
                      <a:ln>
                        <a:noFill/>
                      </a:ln>
                      <a:extLst>
                        <a:ext uri="{909E8E84-426E-40DD-AFC4-6F175D3DCCD1}">
                          <a14:hiddenFill xmlns:a14="http://schemas.microsoft.com/office/drawing/2010/main">
                            <a:solidFill>
                              <a:srgbClr val="ECEBDA"/>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41117" w:rsidRPr="009979AB" w:rsidRDefault="00741117" w:rsidP="00A84607">
                          <w:pPr>
                            <w:rPr>
                              <w:rFonts w:ascii="Verdana" w:hAnsi="Verdana"/>
                              <w:sz w:val="16"/>
                              <w:szCs w:val="16"/>
                            </w:rPr>
                          </w:pPr>
                          <w:r w:rsidRPr="009979AB">
                            <w:rPr>
                              <w:rFonts w:ascii="Verdana" w:hAnsi="Verdana" w:cs="Akzidenz Grotesk BE"/>
                              <w:color w:val="FFFFFF"/>
                              <w:sz w:val="16"/>
                              <w:szCs w:val="16"/>
                            </w:rPr>
                            <w:t xml:space="preserve">C/ Nuncio, 8 -28005 Madrid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w:t>
                          </w:r>
                          <w:proofErr w:type="spellStart"/>
                          <w:r w:rsidRPr="009979AB">
                            <w:rPr>
                              <w:rFonts w:ascii="Verdana" w:hAnsi="Verdana" w:cs="Akzidenz Grotesk BE"/>
                              <w:color w:val="FFFFFF"/>
                              <w:sz w:val="16"/>
                              <w:szCs w:val="16"/>
                            </w:rPr>
                            <w:t>Tfno</w:t>
                          </w:r>
                          <w:proofErr w:type="spellEnd"/>
                          <w:r w:rsidRPr="009979AB">
                            <w:rPr>
                              <w:rFonts w:ascii="Verdana" w:hAnsi="Verdana" w:cs="Akzidenz Grotesk BE"/>
                              <w:color w:val="FFFFFF"/>
                              <w:sz w:val="16"/>
                              <w:szCs w:val="16"/>
                            </w:rPr>
                            <w:t xml:space="preserve"> 91 364 37 00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Fax 91 365 54 82 </w:t>
                          </w:r>
                          <w:r w:rsidRPr="009979AB">
                            <w:rPr>
                              <w:rFonts w:ascii="Verdana" w:hAnsi="Verdana" w:cs="Akzidenz Grotesk BE"/>
                              <w:color w:val="FFFFFF"/>
                              <w:position w:val="2"/>
                              <w:sz w:val="16"/>
                              <w:szCs w:val="16"/>
                            </w:rPr>
                            <w:t xml:space="preserve">• </w:t>
                          </w:r>
                          <w:r w:rsidRPr="009979AB">
                            <w:rPr>
                              <w:rFonts w:ascii="Verdana" w:hAnsi="Verdana" w:cs="Akzidenz Grotesk BE"/>
                              <w:color w:val="FFFFFF"/>
                              <w:sz w:val="16"/>
                              <w:szCs w:val="16"/>
                            </w:rPr>
                            <w:t xml:space="preserve">femp@femp.es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www.femp.es</w:t>
                          </w:r>
                        </w:p>
                        <w:p w:rsidR="00741117" w:rsidRPr="0018438B" w:rsidRDefault="00741117" w:rsidP="00A84607">
                          <w:pPr>
                            <w:rPr>
                              <w:rFonts w:ascii="Verdana" w:hAnsi="Verdana"/>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3" o:spid="_x0000_s1029" style="position:absolute;margin-left:57pt;margin-top:791.8pt;width:474.1pt;height:20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SPXvQIAALkFAAAOAAAAZHJzL2Uyb0RvYy54bWysVFtu1DAU/UdiD5b/0zzqeSRqppomE4RU&#10;oKKwAE/iTCwSO9ieybSIxbAWNsa1511+EPBj2b7X5z7O8b253XYt2jCluRQpDq8CjJgoZcXFKsWf&#10;PxXeFCNtqKhoKwVL8RPT+Hb2+tXN0Ccsko1sK6YQgAidDH2KG2P6xPd12bCO6ivZMwHGWqqOGjiq&#10;lV8pOgB61/pREIz9QaqqV7JkWsNtvjPimcOva1aaD3WtmUFtiiE341bl1qVd/dkNTVaK9g0v92nQ&#10;v8iio1xA0CNUTg1Fa8V/g+p4qaSWtbkqZefLuuYlczVANWHwoprHhvbM1QLN0f2xTfr/wZbvNw8K&#10;8SrF1xgJ2gFFH6FpP3+I1bqV6No2aOh1An6P/YOyJer+XpZfNBIya6hYsblScmgYrSCt0Pr7Fw/s&#10;QcNTtBzeyQrw6dpI16ttrToLCF1AW0fJ05EStjWohMtxEIXBBJgrwRaNSBA4znyaHF73Sps3THbI&#10;blKsIHuHTjf32thsaHJwscGELHjbOtpbcXEBjrsbiA1Prc1m4Vj8FgfxYrqYEo9E44VHgjz35kVG&#10;vHERTkb5dZ5lefjdxg1J0vCqYsKGOSgqJH/G2F7bOy0cNaVlyysLZ1PSarXMWoU2FBS9yBZ3+dz1&#10;HCwnN/8yDdcEqOVFSWFEgrso9orxdOKRgoy8eBJMvSCM7+JxQGKSF5cl3XPB/r0kNKQ4HkUjx9JZ&#10;0i9qA6ZPZF+4ddzAzGh5l+Lp0YkmVoILUTlqDeXtbn/WCpv+qRVA94FoJ1ir0Z3WzXa53X8JALP6&#10;XcrqCRSsJAgMtAjzDjaNVM8YDTA7Uqy/rqliGLVvBfyCOCTEDht3IKNJBAd1blmeW6goASrFBqPd&#10;NjO7AbXuFV81ECl0rRJyDj+n5k7Up6z2/w3mg6ttP8vsADo/O6/TxJ39AgAA//8DAFBLAwQUAAYA&#10;CAAAACEAvnU0kd8AAAAOAQAADwAAAGRycy9kb3ducmV2LnhtbExPQU7DMBC8I/EHa5G4UacBoiiN&#10;UyFQD+UEgQs3N97GAXsdYrcNv2d7gtvMzmh2pl7P3okjTnEIpGC5yEAgdcEM1Ct4f9vclCBi0mS0&#10;C4QKfjDCurm8qHVlwole8dimXnAIxUorsCmNlZSxs+h1XIQRibV9mLxOTKdemkmfONw7mWdZIb0e&#10;iD9YPeKjxe6rPXgFT1tsy27z8v05pNj2z/ZjtG6r1PXV/LACkXBOf2Y41+fq0HCnXTiQicIxX97x&#10;lsTgvrwtQJwtWZHnIHaMipxvsqnl/xnNLwAAAP//AwBQSwECLQAUAAYACAAAACEAtoM4kv4AAADh&#10;AQAAEwAAAAAAAAAAAAAAAAAAAAAAW0NvbnRlbnRfVHlwZXNdLnhtbFBLAQItABQABgAIAAAAIQA4&#10;/SH/1gAAAJQBAAALAAAAAAAAAAAAAAAAAC8BAABfcmVscy8ucmVsc1BLAQItABQABgAIAAAAIQB2&#10;lSPXvQIAALkFAAAOAAAAAAAAAAAAAAAAAC4CAABkcnMvZTJvRG9jLnhtbFBLAQItABQABgAIAAAA&#10;IQC+dTSR3wAAAA4BAAAPAAAAAAAAAAAAAAAAABcFAABkcnMvZG93bnJldi54bWxQSwUGAAAAAAQA&#10;BADzAAAAIwYAAAAA&#10;" filled="f" fillcolor="#ecebda" stroked="f">
              <v:textbox>
                <w:txbxContent>
                  <w:p w:rsidR="00741117" w:rsidRPr="009979AB" w:rsidRDefault="00741117" w:rsidP="00A84607">
                    <w:pPr>
                      <w:rPr>
                        <w:rFonts w:ascii="Verdana" w:hAnsi="Verdana"/>
                        <w:sz w:val="16"/>
                        <w:szCs w:val="16"/>
                      </w:rPr>
                    </w:pPr>
                    <w:r w:rsidRPr="009979AB">
                      <w:rPr>
                        <w:rFonts w:ascii="Verdana" w:hAnsi="Verdana" w:cs="Akzidenz Grotesk BE"/>
                        <w:color w:val="FFFFFF"/>
                        <w:sz w:val="16"/>
                        <w:szCs w:val="16"/>
                      </w:rPr>
                      <w:t xml:space="preserve">C/ Nuncio, 8 -28005 Madrid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w:t>
                    </w:r>
                    <w:proofErr w:type="spellStart"/>
                    <w:r w:rsidRPr="009979AB">
                      <w:rPr>
                        <w:rFonts w:ascii="Verdana" w:hAnsi="Verdana" w:cs="Akzidenz Grotesk BE"/>
                        <w:color w:val="FFFFFF"/>
                        <w:sz w:val="16"/>
                        <w:szCs w:val="16"/>
                      </w:rPr>
                      <w:t>Tfno</w:t>
                    </w:r>
                    <w:proofErr w:type="spellEnd"/>
                    <w:r w:rsidRPr="009979AB">
                      <w:rPr>
                        <w:rFonts w:ascii="Verdana" w:hAnsi="Verdana" w:cs="Akzidenz Grotesk BE"/>
                        <w:color w:val="FFFFFF"/>
                        <w:sz w:val="16"/>
                        <w:szCs w:val="16"/>
                      </w:rPr>
                      <w:t xml:space="preserve"> 91 364 37 00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Fax 91 365 54 82 </w:t>
                    </w:r>
                    <w:r w:rsidRPr="009979AB">
                      <w:rPr>
                        <w:rFonts w:ascii="Verdana" w:hAnsi="Verdana" w:cs="Akzidenz Grotesk BE"/>
                        <w:color w:val="FFFFFF"/>
                        <w:position w:val="2"/>
                        <w:sz w:val="16"/>
                        <w:szCs w:val="16"/>
                      </w:rPr>
                      <w:t xml:space="preserve">• </w:t>
                    </w:r>
                    <w:r w:rsidRPr="009979AB">
                      <w:rPr>
                        <w:rFonts w:ascii="Verdana" w:hAnsi="Verdana" w:cs="Akzidenz Grotesk BE"/>
                        <w:color w:val="FFFFFF"/>
                        <w:sz w:val="16"/>
                        <w:szCs w:val="16"/>
                      </w:rPr>
                      <w:t xml:space="preserve">femp@femp.es </w:t>
                    </w:r>
                    <w:r w:rsidRPr="009979AB">
                      <w:rPr>
                        <w:rFonts w:ascii="Verdana" w:hAnsi="Verdana" w:cs="Akzidenz Grotesk BE"/>
                        <w:color w:val="FFFFFF"/>
                        <w:position w:val="2"/>
                        <w:sz w:val="16"/>
                        <w:szCs w:val="16"/>
                      </w:rPr>
                      <w:t>•</w:t>
                    </w:r>
                    <w:r w:rsidRPr="009979AB">
                      <w:rPr>
                        <w:rFonts w:ascii="Verdana" w:hAnsi="Verdana" w:cs="Akzidenz Grotesk BE"/>
                        <w:color w:val="FFFFFF"/>
                        <w:sz w:val="16"/>
                        <w:szCs w:val="16"/>
                      </w:rPr>
                      <w:t xml:space="preserve"> www.femp.es</w:t>
                    </w:r>
                  </w:p>
                  <w:p w:rsidR="00741117" w:rsidRPr="0018438B" w:rsidRDefault="00741117" w:rsidP="00A84607">
                    <w:pPr>
                      <w:rPr>
                        <w:rFonts w:ascii="Verdana" w:hAnsi="Verdana"/>
                        <w:szCs w:val="18"/>
                      </w:rPr>
                    </w:pPr>
                  </w:p>
                </w:txbxContent>
              </v:textbox>
              <w10:wrap anchorx="page" anchory="page"/>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117" w:rsidRDefault="0074111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1117" w:rsidRDefault="00741117" w:rsidP="007D1488">
      <w:pPr>
        <w:spacing w:after="0" w:line="240" w:lineRule="auto"/>
      </w:pPr>
      <w:r>
        <w:separator/>
      </w:r>
    </w:p>
  </w:footnote>
  <w:footnote w:type="continuationSeparator" w:id="0">
    <w:p w:rsidR="00741117" w:rsidRDefault="00741117" w:rsidP="007D1488">
      <w:pPr>
        <w:spacing w:after="0" w:line="240" w:lineRule="auto"/>
      </w:pPr>
      <w:r>
        <w:continuationSeparator/>
      </w:r>
    </w:p>
  </w:footnote>
  <w:footnote w:id="1">
    <w:p w:rsidR="00741117" w:rsidRPr="003B61C3" w:rsidRDefault="00741117" w:rsidP="007D1488">
      <w:pPr>
        <w:pStyle w:val="Textonotapie"/>
        <w:rPr>
          <w:rFonts w:ascii="Myriad Pro" w:hAnsi="Myriad Pro"/>
          <w:sz w:val="18"/>
          <w:szCs w:val="18"/>
        </w:rPr>
      </w:pPr>
      <w:r w:rsidRPr="003B61C3">
        <w:rPr>
          <w:rStyle w:val="Refdenotaalpie"/>
          <w:rFonts w:ascii="Myriad Pro" w:hAnsi="Myriad Pro"/>
          <w:sz w:val="18"/>
          <w:szCs w:val="18"/>
        </w:rPr>
        <w:footnoteRef/>
      </w:r>
      <w:r w:rsidRPr="003B61C3">
        <w:rPr>
          <w:rFonts w:ascii="Myriad Pro" w:hAnsi="Myriad Pro"/>
          <w:sz w:val="18"/>
          <w:szCs w:val="18"/>
        </w:rPr>
        <w:t xml:space="preserve"> Si el Ayuntamiento lo considera oportuno, se podrá añadir un apartado 3 al artículo 3: </w:t>
      </w:r>
    </w:p>
    <w:p w:rsidR="00741117" w:rsidRPr="003B61C3" w:rsidRDefault="00741117" w:rsidP="007D1488">
      <w:pPr>
        <w:pStyle w:val="Textonotapie"/>
        <w:jc w:val="both"/>
        <w:rPr>
          <w:rFonts w:ascii="Myriad Pro" w:hAnsi="Myriad Pro"/>
          <w:color w:val="0000FF"/>
          <w:sz w:val="18"/>
          <w:szCs w:val="18"/>
        </w:rPr>
      </w:pPr>
      <w:r w:rsidRPr="003B61C3">
        <w:rPr>
          <w:rFonts w:ascii="Myriad Pro" w:hAnsi="Myriad Pro"/>
          <w:sz w:val="18"/>
          <w:szCs w:val="18"/>
        </w:rPr>
        <w:t>3: No obstante lo anterior, los arrendatarios de los inmuebles quedarán facultados para, ante el incumplimiento del propietario, solicitar de la Administración realizar el Informe de Evaluación del Edificio, así como a solicitar las oportunas ayudas que pudieran haberse previsto, siempre y cuando las mismas vayan dirigidas a soportar el deber forzoso de conservación, y todo ello sin perjuicio de la relación jurídico privada que derivada del contrato de arrendamiento pudiera existir entre arrendador y arrendatario.</w:t>
      </w:r>
    </w:p>
  </w:footnote>
  <w:footnote w:id="2">
    <w:p w:rsidR="00741117" w:rsidRPr="003B61C3" w:rsidRDefault="00741117" w:rsidP="007D1488">
      <w:pPr>
        <w:pStyle w:val="Textonotapie"/>
        <w:rPr>
          <w:rFonts w:ascii="Myriad Pro" w:hAnsi="Myriad Pro"/>
          <w:sz w:val="18"/>
          <w:szCs w:val="18"/>
        </w:rPr>
      </w:pPr>
      <w:r w:rsidRPr="003B61C3">
        <w:rPr>
          <w:rStyle w:val="Refdenotaalpie"/>
          <w:rFonts w:ascii="Myriad Pro" w:hAnsi="Myriad Pro"/>
          <w:sz w:val="18"/>
          <w:szCs w:val="18"/>
        </w:rPr>
        <w:footnoteRef/>
      </w:r>
      <w:r w:rsidRPr="003B61C3">
        <w:rPr>
          <w:rFonts w:ascii="Myriad Pro" w:hAnsi="Myriad Pro"/>
          <w:sz w:val="18"/>
          <w:szCs w:val="18"/>
        </w:rPr>
        <w:t xml:space="preserve"> Cuando el Ayuntamiento lo estime oportuno, se podrá añadir </w:t>
      </w:r>
      <w:r w:rsidR="00C70B19">
        <w:rPr>
          <w:rFonts w:ascii="Myriad Pro" w:hAnsi="Myriad Pro"/>
          <w:sz w:val="18"/>
          <w:szCs w:val="18"/>
        </w:rPr>
        <w:t>el</w:t>
      </w:r>
      <w:r w:rsidRPr="003B61C3">
        <w:rPr>
          <w:rFonts w:ascii="Myriad Pro" w:hAnsi="Myriad Pro"/>
          <w:sz w:val="18"/>
          <w:szCs w:val="18"/>
        </w:rPr>
        <w:t xml:space="preserve"> siguiente apartado al artículo 6:</w:t>
      </w:r>
    </w:p>
    <w:p w:rsidR="00741117" w:rsidRPr="003B61C3" w:rsidRDefault="00741117" w:rsidP="003B0FD1">
      <w:pPr>
        <w:pStyle w:val="Textonotapie"/>
        <w:ind w:left="142" w:hanging="142"/>
        <w:jc w:val="both"/>
        <w:rPr>
          <w:rFonts w:ascii="Myriad Pro" w:hAnsi="Myriad Pro"/>
          <w:sz w:val="18"/>
          <w:szCs w:val="18"/>
        </w:rPr>
      </w:pPr>
      <w:r w:rsidRPr="003B61C3">
        <w:rPr>
          <w:rFonts w:ascii="Myriad Pro" w:hAnsi="Myriad Pro"/>
          <w:sz w:val="18"/>
          <w:szCs w:val="18"/>
        </w:rPr>
        <w:t>- Este padrón podrá exponerse</w:t>
      </w:r>
      <w:r w:rsidRPr="003B61C3">
        <w:rPr>
          <w:rFonts w:ascii="Myriad Pro" w:hAnsi="Myriad Pro"/>
          <w:color w:val="00B050"/>
          <w:sz w:val="18"/>
          <w:szCs w:val="18"/>
        </w:rPr>
        <w:t xml:space="preserve"> </w:t>
      </w:r>
      <w:r w:rsidRPr="003B61C3">
        <w:rPr>
          <w:rFonts w:ascii="Myriad Pro" w:hAnsi="Myriad Pro"/>
          <w:sz w:val="18"/>
          <w:szCs w:val="18"/>
        </w:rPr>
        <w:t>al público durante un plazo de treinta días dentro del año anterior al inicio del plazo establecido en los párrafos anteriores y se anunciará mediante la publicación de edictos en el Boletín Oficial de la Comunidad Autónoma sin perjuicio de su difusión por otros medios que se estimen convenientes, en particular la página web municipal.</w:t>
      </w:r>
    </w:p>
  </w:footnote>
  <w:footnote w:id="3">
    <w:p w:rsidR="00741117" w:rsidRPr="003B61C3" w:rsidRDefault="00741117" w:rsidP="00FA5075">
      <w:pPr>
        <w:pStyle w:val="Textonotapie"/>
        <w:jc w:val="both"/>
        <w:rPr>
          <w:rFonts w:ascii="Myriad Pro" w:hAnsi="Myriad Pro"/>
          <w:sz w:val="18"/>
          <w:szCs w:val="18"/>
        </w:rPr>
      </w:pPr>
      <w:r w:rsidRPr="003B61C3">
        <w:rPr>
          <w:rStyle w:val="Refdenotaalpie"/>
          <w:rFonts w:ascii="Myriad Pro" w:hAnsi="Myriad Pro"/>
          <w:sz w:val="18"/>
          <w:szCs w:val="18"/>
        </w:rPr>
        <w:footnoteRef/>
      </w:r>
      <w:r w:rsidRPr="003B61C3">
        <w:rPr>
          <w:rFonts w:ascii="Myriad Pro" w:hAnsi="Myriad Pro"/>
          <w:sz w:val="18"/>
          <w:szCs w:val="18"/>
        </w:rPr>
        <w:t xml:space="preserve"> El contenido del Informe de Evaluación del edificio que establece el anexo II del Real Decreto 233/2013, por el que se regula el </w:t>
      </w:r>
      <w:r w:rsidR="006812AB">
        <w:rPr>
          <w:rFonts w:ascii="Myriad Pro" w:hAnsi="Myriad Pro"/>
          <w:sz w:val="18"/>
          <w:szCs w:val="18"/>
        </w:rPr>
        <w:t>P</w:t>
      </w:r>
      <w:r w:rsidRPr="003B61C3">
        <w:rPr>
          <w:rFonts w:ascii="Myriad Pro" w:hAnsi="Myriad Pro"/>
          <w:sz w:val="18"/>
          <w:szCs w:val="18"/>
        </w:rPr>
        <w:t>lan Estatal de fomento del alquiler de viviendas, la rehabilitación edificatoria, la regeneración y la renovación urbanas, con el que deben contar los propietarios de los edificios que quieran optar a la obtención de las ayudas contempladas e</w:t>
      </w:r>
      <w:r w:rsidR="006812AB">
        <w:rPr>
          <w:rFonts w:ascii="Myriad Pro" w:hAnsi="Myriad Pro"/>
          <w:sz w:val="18"/>
          <w:szCs w:val="18"/>
        </w:rPr>
        <w:t>n el Programa de fomento de la r</w:t>
      </w:r>
      <w:r w:rsidRPr="003B61C3">
        <w:rPr>
          <w:rFonts w:ascii="Myriad Pro" w:hAnsi="Myriad Pro"/>
          <w:sz w:val="18"/>
          <w:szCs w:val="18"/>
        </w:rPr>
        <w:t>ehabilitación edificatoria</w:t>
      </w:r>
      <w:r w:rsidR="000F06E7">
        <w:rPr>
          <w:rFonts w:ascii="Myriad Pro" w:hAnsi="Myriad Pro"/>
          <w:sz w:val="18"/>
          <w:szCs w:val="18"/>
        </w:rPr>
        <w:t xml:space="preserve"> </w:t>
      </w:r>
      <w:r w:rsidRPr="003B61C3">
        <w:rPr>
          <w:rFonts w:ascii="Myriad Pro" w:hAnsi="Myriad Pro"/>
          <w:sz w:val="18"/>
          <w:szCs w:val="18"/>
        </w:rPr>
        <w:t>de dicho Plan, contempla la revisión de la instalación de electricidad del edificio, por lo que se recoge en el modelo de ordenanza.</w:t>
      </w:r>
    </w:p>
  </w:footnote>
  <w:footnote w:id="4">
    <w:p w:rsidR="00741117" w:rsidRPr="003B61C3" w:rsidRDefault="00741117" w:rsidP="007D1488">
      <w:pPr>
        <w:pStyle w:val="Textonotapie"/>
        <w:rPr>
          <w:rFonts w:ascii="Myriad Pro" w:hAnsi="Myriad Pro"/>
          <w:sz w:val="18"/>
          <w:szCs w:val="18"/>
        </w:rPr>
      </w:pPr>
      <w:r w:rsidRPr="003B61C3">
        <w:rPr>
          <w:rStyle w:val="Refdenotaalpie"/>
          <w:rFonts w:ascii="Myriad Pro" w:hAnsi="Myriad Pro"/>
          <w:sz w:val="18"/>
          <w:szCs w:val="18"/>
        </w:rPr>
        <w:footnoteRef/>
      </w:r>
      <w:r w:rsidRPr="003B61C3">
        <w:rPr>
          <w:rFonts w:ascii="Myriad Pro" w:hAnsi="Myriad Pro"/>
          <w:sz w:val="18"/>
          <w:szCs w:val="18"/>
        </w:rPr>
        <w:t xml:space="preserve"> Ídem nota 3.</w:t>
      </w:r>
    </w:p>
  </w:footnote>
  <w:footnote w:id="5">
    <w:p w:rsidR="00741117" w:rsidRPr="003B61C3" w:rsidRDefault="00741117" w:rsidP="007D1488">
      <w:pPr>
        <w:pStyle w:val="Textonotapie"/>
        <w:jc w:val="both"/>
        <w:rPr>
          <w:rFonts w:ascii="Myriad Pro" w:hAnsi="Myriad Pro"/>
          <w:sz w:val="18"/>
          <w:szCs w:val="18"/>
        </w:rPr>
      </w:pPr>
      <w:r w:rsidRPr="003B61C3">
        <w:rPr>
          <w:rStyle w:val="Refdenotaalpie"/>
          <w:rFonts w:ascii="Myriad Pro" w:hAnsi="Myriad Pro"/>
          <w:sz w:val="18"/>
          <w:szCs w:val="18"/>
        </w:rPr>
        <w:footnoteRef/>
      </w:r>
      <w:r w:rsidRPr="003B61C3">
        <w:rPr>
          <w:rFonts w:ascii="Myriad Pro" w:hAnsi="Myriad Pro"/>
          <w:sz w:val="18"/>
          <w:szCs w:val="18"/>
        </w:rPr>
        <w:t xml:space="preserve"> Cada Ayuntamiento establecerá el calendario que se adapte mejor a las necesidades del parque edificado de su municipio. Como propuesta orientativa, siempre que la legislación autonómica no contemple una regulación más exigente, se establece:</w:t>
      </w:r>
    </w:p>
    <w:p w:rsidR="00741117" w:rsidRPr="003B61C3" w:rsidRDefault="00741117" w:rsidP="007D1488">
      <w:pPr>
        <w:pStyle w:val="Textonotapie"/>
        <w:jc w:val="both"/>
        <w:rPr>
          <w:rFonts w:ascii="Myriad Pro" w:hAnsi="Myriad Pro"/>
          <w:sz w:val="18"/>
          <w:szCs w:val="18"/>
        </w:rPr>
      </w:pPr>
      <w:r w:rsidRPr="003B61C3">
        <w:rPr>
          <w:rFonts w:ascii="Myriad Pro" w:hAnsi="Myriad Pro"/>
          <w:sz w:val="18"/>
          <w:szCs w:val="18"/>
        </w:rPr>
        <w:t>1.- Desde la fecha de entrada en vigor de la presente Ordenanza y hasta el 31 de diciembre de 2014 se realizará el Informe de Evaluación de los edificios con una antigüedad anterior a 31 de diciembre de 1943.</w:t>
      </w:r>
    </w:p>
    <w:p w:rsidR="00741117" w:rsidRPr="003B61C3" w:rsidRDefault="00741117" w:rsidP="007D1488">
      <w:pPr>
        <w:pStyle w:val="Textonotapie"/>
        <w:jc w:val="both"/>
        <w:rPr>
          <w:rFonts w:ascii="Myriad Pro" w:hAnsi="Myriad Pro"/>
          <w:sz w:val="18"/>
          <w:szCs w:val="18"/>
        </w:rPr>
      </w:pPr>
      <w:r w:rsidRPr="003B61C3">
        <w:rPr>
          <w:rFonts w:ascii="Myriad Pro" w:hAnsi="Myriad Pro"/>
          <w:sz w:val="18"/>
          <w:szCs w:val="18"/>
        </w:rPr>
        <w:t>2.- Durante los años 2015 y 2016 se realizará el Informe de Evaluación de los edificios con una antigüedad entre el 1 de enero de 1944 y el 31 de diciembre de 1953.</w:t>
      </w:r>
    </w:p>
    <w:p w:rsidR="00741117" w:rsidRPr="003B61C3" w:rsidRDefault="00741117" w:rsidP="007D1488">
      <w:pPr>
        <w:pStyle w:val="Textonotapie"/>
        <w:jc w:val="both"/>
        <w:rPr>
          <w:rFonts w:ascii="Myriad Pro" w:hAnsi="Myriad Pro"/>
          <w:sz w:val="18"/>
          <w:szCs w:val="18"/>
        </w:rPr>
      </w:pPr>
      <w:r w:rsidRPr="003B61C3">
        <w:rPr>
          <w:rFonts w:ascii="Myriad Pro" w:hAnsi="Myriad Pro"/>
          <w:sz w:val="18"/>
          <w:szCs w:val="18"/>
        </w:rPr>
        <w:t>3.- Durante los años</w:t>
      </w:r>
      <w:r w:rsidR="000F06E7">
        <w:rPr>
          <w:rFonts w:ascii="Myriad Pro" w:hAnsi="Myriad Pro"/>
          <w:sz w:val="18"/>
          <w:szCs w:val="18"/>
        </w:rPr>
        <w:t xml:space="preserve"> </w:t>
      </w:r>
      <w:r w:rsidRPr="003B61C3">
        <w:rPr>
          <w:rFonts w:ascii="Myriad Pro" w:hAnsi="Myriad Pro"/>
          <w:sz w:val="18"/>
          <w:szCs w:val="18"/>
        </w:rPr>
        <w:t>2017 y 2018 se realizará el Informe de Evaluación de los edificios con una antigüedad entre el 1 de enero de 1954 y el 31 de diciembre de 1963.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117" w:rsidRDefault="00741117" w:rsidP="00A84607">
    <w:pPr>
      <w:pStyle w:val="Encabezado"/>
      <w:tabs>
        <w:tab w:val="clear" w:pos="4252"/>
        <w:tab w:val="clear" w:pos="8504"/>
      </w:tabs>
    </w:pPr>
    <w:r>
      <w:rPr>
        <w:noProof/>
      </w:rPr>
      <w:drawing>
        <wp:anchor distT="0" distB="0" distL="114300" distR="114300" simplePos="0" relativeHeight="251668480" behindDoc="0" locked="0" layoutInCell="1" allowOverlap="1" wp14:anchorId="2956489A" wp14:editId="6E2C169B">
          <wp:simplePos x="0" y="0"/>
          <wp:positionH relativeFrom="column">
            <wp:posOffset>-300487</wp:posOffset>
          </wp:positionH>
          <wp:positionV relativeFrom="paragraph">
            <wp:posOffset>327804</wp:posOffset>
          </wp:positionV>
          <wp:extent cx="966159" cy="760523"/>
          <wp:effectExtent l="0" t="0" r="5715" b="1905"/>
          <wp:wrapNone/>
          <wp:docPr id="10" name="Imagen 10" descr="G:\DEPARTAMENTO\LOGOTIPOS\Logo_FE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DEPARTAMENTO\LOGOTIPOS\Logo_FEMP.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74211" cy="766861"/>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117" w:rsidRDefault="00741117" w:rsidP="00A84607">
    <w:pPr>
      <w:pStyle w:val="Encabezado"/>
      <w:tabs>
        <w:tab w:val="clear" w:pos="4252"/>
        <w:tab w:val="clear" w:pos="8504"/>
      </w:tabs>
      <w:ind w:right="-59"/>
    </w:pPr>
  </w:p>
  <w:p w:rsidR="00741117" w:rsidRDefault="00741117"/>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117" w:rsidRDefault="00741117" w:rsidP="00A84607">
    <w:pPr>
      <w:pStyle w:val="Encabezado"/>
      <w:jc w:val="center"/>
      <w:rPr>
        <w:rFonts w:cs="Arial"/>
        <w:b/>
        <w:color w:val="808080"/>
        <w:sz w:val="28"/>
        <w:szCs w:val="28"/>
      </w:rPr>
    </w:pPr>
  </w:p>
  <w:p w:rsidR="00741117" w:rsidRDefault="00741117" w:rsidP="00A84607">
    <w:pPr>
      <w:pStyle w:val="Encabezado"/>
      <w:jc w:val="center"/>
      <w:rPr>
        <w:rFonts w:cs="Arial"/>
        <w:b/>
        <w:color w:val="808080"/>
        <w:sz w:val="28"/>
        <w:szCs w:val="28"/>
      </w:rPr>
    </w:pPr>
  </w:p>
  <w:p w:rsidR="00741117" w:rsidRPr="000C13AE" w:rsidRDefault="00741117" w:rsidP="00A84607">
    <w:pPr>
      <w:pStyle w:val="Encabezado"/>
      <w:jc w:val="center"/>
      <w:rPr>
        <w:rFonts w:cs="Arial"/>
        <w:b/>
        <w:sz w:val="28"/>
        <w:szCs w:val="28"/>
      </w:rPr>
    </w:pPr>
    <w:r w:rsidRPr="00F93DB0">
      <w:rPr>
        <w:rFonts w:cs="Arial"/>
        <w:b/>
        <w:color w:val="808080"/>
        <w:sz w:val="28"/>
        <w:szCs w:val="28"/>
      </w:rPr>
      <w:t xml:space="preserve">INFORME DE </w:t>
    </w:r>
    <w:r>
      <w:rPr>
        <w:rFonts w:cs="Arial"/>
        <w:b/>
        <w:color w:val="808080"/>
        <w:sz w:val="28"/>
        <w:szCs w:val="28"/>
      </w:rPr>
      <w:t>EVALUACIÓN DEL EDIFICIO</w:t>
    </w:r>
    <w:r w:rsidRPr="00F93DB0">
      <w:rPr>
        <w:rFonts w:cs="Arial"/>
        <w:b/>
        <w:color w:val="808080"/>
        <w:sz w:val="28"/>
        <w:szCs w:val="28"/>
      </w:rPr>
      <w:t>.</w:t>
    </w:r>
  </w:p>
  <w:p w:rsidR="00741117" w:rsidRDefault="00741117" w:rsidP="00A84607">
    <w:pPr>
      <w:pStyle w:val="Encabezado"/>
      <w:tabs>
        <w:tab w:val="clear" w:pos="4252"/>
        <w:tab w:val="clear" w:pos="8504"/>
      </w:tabs>
    </w:pPr>
    <w:r>
      <w:rPr>
        <w:noProof/>
      </w:rPr>
      <mc:AlternateContent>
        <mc:Choice Requires="wps">
          <w:drawing>
            <wp:anchor distT="0" distB="0" distL="114300" distR="114300" simplePos="0" relativeHeight="251659264" behindDoc="0" locked="0" layoutInCell="1" allowOverlap="1" wp14:anchorId="0422F8B8" wp14:editId="4CAC69DC">
              <wp:simplePos x="0" y="0"/>
              <wp:positionH relativeFrom="column">
                <wp:posOffset>123190</wp:posOffset>
              </wp:positionH>
              <wp:positionV relativeFrom="page">
                <wp:posOffset>610235</wp:posOffset>
              </wp:positionV>
              <wp:extent cx="6122035" cy="254000"/>
              <wp:effectExtent l="0" t="635" r="3175" b="2540"/>
              <wp:wrapNone/>
              <wp:docPr id="4"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2035" cy="254000"/>
                      </a:xfrm>
                      <a:prstGeom prst="rect">
                        <a:avLst/>
                      </a:prstGeom>
                      <a:noFill/>
                      <a:ln>
                        <a:noFill/>
                      </a:ln>
                      <a:extLst>
                        <a:ext uri="{909E8E84-426E-40DD-AFC4-6F175D3DCCD1}">
                          <a14:hiddenFill xmlns:a14="http://schemas.microsoft.com/office/drawing/2010/main">
                            <a:solidFill>
                              <a:srgbClr val="ECEBDA"/>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41117" w:rsidRPr="00E10FA6" w:rsidRDefault="00741117" w:rsidP="00A84607">
                          <w:pPr>
                            <w:jc w:val="center"/>
                            <w:rPr>
                              <w:szCs w:val="18"/>
                            </w:rPr>
                          </w:pPr>
                          <w:r>
                            <w:rPr>
                              <w:rFonts w:ascii="Verdana" w:hAnsi="Verdana" w:cs="Akzidenz Grotesk BE"/>
                              <w:b/>
                              <w:color w:val="FFFFFF"/>
                              <w:spacing w:val="10"/>
                              <w:sz w:val="20"/>
                              <w:szCs w:val="20"/>
                            </w:rPr>
                            <w:t xml:space="preserve">JUNTA DE GOBIERNO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4" o:spid="_x0000_s1028" style="position:absolute;margin-left:9.7pt;margin-top:48.05pt;width:482.05pt;height:2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s3zwAIAALkFAAAOAAAAZHJzL2Uyb0RvYy54bWysVNuO0zAQfUfiHyy/Z3NZ95Jo01W3aRHS&#10;AisWPsBNnMQisYPtNt1FfAzfwo8xdnpdXhDwYtme8cyZOcdzc7trG7RlSnMpUhxeBRgxkcuCiyrF&#10;nz+tvClG2lBR0EYKluInpvHt7PWrm75LWCRr2RRMIQgidNJ3Ka6N6RLf13nNWqqvZMcEGEupWmrg&#10;qCq/ULSH6G3jR0Ew9nupik7JnGkNt9lgxDMXvyxZbj6UpWYGNSkGbMatyq1ru/qzG5pUinY1z/cw&#10;6F+gaCkXkPQYKqOGoo3iv4Vqea6klqW5ymXry7LkOXM1QDVh8KKax5p2zNUCzdHdsU36/4XN328f&#10;FOJFiglGgrZA0Udo2s8foto0EhHboL7TCfg9dg/Klqi7e5l/0UjIRU1FxeZKyb5mtABYofX3Lx7Y&#10;g4anaN2/kwXEpxsjXa92pWptQOgC2jlKno6UsJ1BOVyOwygKrkcY5WCLRiQIHGc+TQ6vO6XNGyZb&#10;ZDcpVoDeRafbe20sGpocXGwyIVe8aRztjbi4AMfhBnLDU2uzKByL3+IgXk6XU+KRaLz0SJBl3ny1&#10;IN54FU5G2XW2WGThd5s3JEnNi4IJm+agqJD8GWN7bQ9aOGpKy4YXNpyFpFW1XjQKbSkoerlY3mVz&#10;13OwnNz8SxiuCVDLi5LCiAR3UeytxtOJR1Zk5MWTYOoFYXwXjwMSk2x1WdI9F+zfS0J9iuNRNHIs&#10;nYF+URswfSL7wq3lBmZGw9sUT49ONLESXIrCUWsob4b9WSss/FMrgO4D0U6wVqOD1s1uvXNfIjqo&#10;fy2LJ1CwkiAwmCIw72BTS/WMUQ+zI8X664YqhlHzVsAviENC7LBxBzKaRHBQ55b1uYWKHEKl2GA0&#10;bBdmGFCbTvGqhkyha5WQc/g5JXeitr9qQLX/bzAfXG37WWYH0PnZeZ0m7uwXAAAA//8DAFBLAwQU&#10;AAYACAAAACEA0y7//N0AAAAJAQAADwAAAGRycy9kb3ducmV2LnhtbEyPwU7DMBBE70j8g7VI3KhT&#10;ClWSxqkQqIdyooELNzfexgF7HWK3DX/PcoLj7BvNzlTryTtxwjH2gRTMZxkIpDaYnjoFb6+bmxxE&#10;TJqMdoFQwTdGWNeXF5UuTTjTDk9N6gSHUCy1ApvSUEoZW4tex1kYkJgdwuh1Yjl20oz6zOHeydss&#10;W0qve+IPVg/4aLH9bI5ewdMWm7zdvHx99Ck23bN9H6zbKnV9NT2sQCSc0p8Zfutzdai50z4cyUTh&#10;WBd37FRQLOcgmBf54h7EnsGCL7Ku5P8F9Q8AAAD//wMAUEsBAi0AFAAGAAgAAAAhALaDOJL+AAAA&#10;4QEAABMAAAAAAAAAAAAAAAAAAAAAAFtDb250ZW50X1R5cGVzXS54bWxQSwECLQAUAAYACAAAACEA&#10;OP0h/9YAAACUAQAACwAAAAAAAAAAAAAAAAAvAQAAX3JlbHMvLnJlbHNQSwECLQAUAAYACAAAACEA&#10;G/bN88ACAAC5BQAADgAAAAAAAAAAAAAAAAAuAgAAZHJzL2Uyb0RvYy54bWxQSwECLQAUAAYACAAA&#10;ACEA0y7//N0AAAAJAQAADwAAAAAAAAAAAAAAAAAaBQAAZHJzL2Rvd25yZXYueG1sUEsFBgAAAAAE&#10;AAQA8wAAACQGAAAAAA==&#10;" filled="f" fillcolor="#ecebda" stroked="f">
              <v:textbox>
                <w:txbxContent>
                  <w:p w:rsidR="00741117" w:rsidRPr="00E10FA6" w:rsidRDefault="00741117" w:rsidP="00A84607">
                    <w:pPr>
                      <w:jc w:val="center"/>
                      <w:rPr>
                        <w:szCs w:val="18"/>
                      </w:rPr>
                    </w:pPr>
                    <w:r>
                      <w:rPr>
                        <w:rFonts w:ascii="Verdana" w:hAnsi="Verdana" w:cs="Akzidenz Grotesk BE"/>
                        <w:b/>
                        <w:color w:val="FFFFFF"/>
                        <w:spacing w:val="10"/>
                        <w:sz w:val="20"/>
                        <w:szCs w:val="20"/>
                      </w:rPr>
                      <w:t xml:space="preserve">JUNTA DE GOBIERNO </w:t>
                    </w:r>
                  </w:p>
                </w:txbxContent>
              </v:textbox>
              <w10:wrap anchory="page"/>
            </v:rect>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117" w:rsidRDefault="00741117" w:rsidP="00A84607">
    <w:pPr>
      <w:pStyle w:val="Encabezado"/>
      <w:tabs>
        <w:tab w:val="clear" w:pos="4252"/>
        <w:tab w:val="clear" w:pos="8504"/>
      </w:tabs>
      <w:ind w:right="-59"/>
    </w:pPr>
  </w:p>
  <w:p w:rsidR="00741117" w:rsidRDefault="00741117" w:rsidP="00A84607">
    <w:pPr>
      <w:pStyle w:val="Encabezado"/>
      <w:jc w:val="center"/>
      <w:rPr>
        <w:rFonts w:cs="Arial"/>
        <w:b/>
        <w:color w:val="808080"/>
        <w:sz w:val="28"/>
        <w:szCs w:val="28"/>
      </w:rPr>
    </w:pPr>
  </w:p>
  <w:p w:rsidR="00741117" w:rsidRDefault="00741117" w:rsidP="00A84607">
    <w:pPr>
      <w:pStyle w:val="Encabezado"/>
      <w:jc w:val="center"/>
      <w:rPr>
        <w:rFonts w:cs="Arial"/>
        <w:b/>
        <w:color w:val="808080"/>
        <w:sz w:val="28"/>
        <w:szCs w:val="28"/>
      </w:rPr>
    </w:pPr>
  </w:p>
  <w:p w:rsidR="00741117" w:rsidRDefault="0074111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30ACFF0"/>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20229A7"/>
    <w:multiLevelType w:val="hybridMultilevel"/>
    <w:tmpl w:val="305CAB06"/>
    <w:lvl w:ilvl="0" w:tplc="1728BC58">
      <w:start w:val="1"/>
      <w:numFmt w:val="lowerLetter"/>
      <w:lvlText w:val="%1)"/>
      <w:lvlJc w:val="left"/>
      <w:pPr>
        <w:ind w:left="-1620" w:hanging="380"/>
      </w:pPr>
      <w:rPr>
        <w:rFonts w:hint="default"/>
      </w:rPr>
    </w:lvl>
    <w:lvl w:ilvl="1" w:tplc="0C0A0019" w:tentative="1">
      <w:start w:val="1"/>
      <w:numFmt w:val="lowerLetter"/>
      <w:lvlText w:val="%2."/>
      <w:lvlJc w:val="left"/>
      <w:pPr>
        <w:ind w:left="-920" w:hanging="360"/>
      </w:pPr>
    </w:lvl>
    <w:lvl w:ilvl="2" w:tplc="0C0A001B" w:tentative="1">
      <w:start w:val="1"/>
      <w:numFmt w:val="lowerRoman"/>
      <w:lvlText w:val="%3."/>
      <w:lvlJc w:val="right"/>
      <w:pPr>
        <w:ind w:left="-200" w:hanging="180"/>
      </w:pPr>
    </w:lvl>
    <w:lvl w:ilvl="3" w:tplc="0C0A000F" w:tentative="1">
      <w:start w:val="1"/>
      <w:numFmt w:val="decimal"/>
      <w:lvlText w:val="%4."/>
      <w:lvlJc w:val="left"/>
      <w:pPr>
        <w:ind w:left="520" w:hanging="360"/>
      </w:pPr>
    </w:lvl>
    <w:lvl w:ilvl="4" w:tplc="0C0A0019" w:tentative="1">
      <w:start w:val="1"/>
      <w:numFmt w:val="lowerLetter"/>
      <w:lvlText w:val="%5."/>
      <w:lvlJc w:val="left"/>
      <w:pPr>
        <w:ind w:left="1240" w:hanging="360"/>
      </w:pPr>
    </w:lvl>
    <w:lvl w:ilvl="5" w:tplc="0C0A001B" w:tentative="1">
      <w:start w:val="1"/>
      <w:numFmt w:val="lowerRoman"/>
      <w:lvlText w:val="%6."/>
      <w:lvlJc w:val="right"/>
      <w:pPr>
        <w:ind w:left="1960" w:hanging="180"/>
      </w:pPr>
    </w:lvl>
    <w:lvl w:ilvl="6" w:tplc="0C0A000F" w:tentative="1">
      <w:start w:val="1"/>
      <w:numFmt w:val="decimal"/>
      <w:lvlText w:val="%7."/>
      <w:lvlJc w:val="left"/>
      <w:pPr>
        <w:ind w:left="2680" w:hanging="360"/>
      </w:pPr>
    </w:lvl>
    <w:lvl w:ilvl="7" w:tplc="0C0A0019" w:tentative="1">
      <w:start w:val="1"/>
      <w:numFmt w:val="lowerLetter"/>
      <w:lvlText w:val="%8."/>
      <w:lvlJc w:val="left"/>
      <w:pPr>
        <w:ind w:left="3400" w:hanging="360"/>
      </w:pPr>
    </w:lvl>
    <w:lvl w:ilvl="8" w:tplc="0C0A001B" w:tentative="1">
      <w:start w:val="1"/>
      <w:numFmt w:val="lowerRoman"/>
      <w:lvlText w:val="%9."/>
      <w:lvlJc w:val="right"/>
      <w:pPr>
        <w:ind w:left="4120" w:hanging="180"/>
      </w:pPr>
    </w:lvl>
  </w:abstractNum>
  <w:abstractNum w:abstractNumId="2">
    <w:nsid w:val="02151556"/>
    <w:multiLevelType w:val="hybridMultilevel"/>
    <w:tmpl w:val="3B603F5A"/>
    <w:lvl w:ilvl="0" w:tplc="0C0A000F">
      <w:start w:val="1"/>
      <w:numFmt w:val="decimal"/>
      <w:lvlText w:val="%1."/>
      <w:lvlJc w:val="left"/>
      <w:pPr>
        <w:ind w:left="3911"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3">
    <w:nsid w:val="1B35048D"/>
    <w:multiLevelType w:val="hybridMultilevel"/>
    <w:tmpl w:val="C68099A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20C25F5E"/>
    <w:multiLevelType w:val="hybridMultilevel"/>
    <w:tmpl w:val="16B0E31C"/>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nsid w:val="24E22DEC"/>
    <w:multiLevelType w:val="hybridMultilevel"/>
    <w:tmpl w:val="72886BE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2B3D6D32"/>
    <w:multiLevelType w:val="hybridMultilevel"/>
    <w:tmpl w:val="EA1E3D5A"/>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14" w:hanging="360"/>
      </w:pPr>
    </w:lvl>
    <w:lvl w:ilvl="2" w:tplc="0C0A001B" w:tentative="1">
      <w:start w:val="1"/>
      <w:numFmt w:val="lowerRoman"/>
      <w:lvlText w:val="%3."/>
      <w:lvlJc w:val="right"/>
      <w:pPr>
        <w:ind w:left="1734" w:hanging="180"/>
      </w:pPr>
    </w:lvl>
    <w:lvl w:ilvl="3" w:tplc="0C0A000F" w:tentative="1">
      <w:start w:val="1"/>
      <w:numFmt w:val="decimal"/>
      <w:lvlText w:val="%4."/>
      <w:lvlJc w:val="left"/>
      <w:pPr>
        <w:ind w:left="2454" w:hanging="360"/>
      </w:pPr>
    </w:lvl>
    <w:lvl w:ilvl="4" w:tplc="0C0A0019" w:tentative="1">
      <w:start w:val="1"/>
      <w:numFmt w:val="lowerLetter"/>
      <w:lvlText w:val="%5."/>
      <w:lvlJc w:val="left"/>
      <w:pPr>
        <w:ind w:left="3174" w:hanging="360"/>
      </w:pPr>
    </w:lvl>
    <w:lvl w:ilvl="5" w:tplc="0C0A001B" w:tentative="1">
      <w:start w:val="1"/>
      <w:numFmt w:val="lowerRoman"/>
      <w:lvlText w:val="%6."/>
      <w:lvlJc w:val="right"/>
      <w:pPr>
        <w:ind w:left="3894" w:hanging="180"/>
      </w:pPr>
    </w:lvl>
    <w:lvl w:ilvl="6" w:tplc="0C0A000F" w:tentative="1">
      <w:start w:val="1"/>
      <w:numFmt w:val="decimal"/>
      <w:lvlText w:val="%7."/>
      <w:lvlJc w:val="left"/>
      <w:pPr>
        <w:ind w:left="4614" w:hanging="360"/>
      </w:pPr>
    </w:lvl>
    <w:lvl w:ilvl="7" w:tplc="0C0A0019" w:tentative="1">
      <w:start w:val="1"/>
      <w:numFmt w:val="lowerLetter"/>
      <w:lvlText w:val="%8."/>
      <w:lvlJc w:val="left"/>
      <w:pPr>
        <w:ind w:left="5334" w:hanging="360"/>
      </w:pPr>
    </w:lvl>
    <w:lvl w:ilvl="8" w:tplc="0C0A001B" w:tentative="1">
      <w:start w:val="1"/>
      <w:numFmt w:val="lowerRoman"/>
      <w:lvlText w:val="%9."/>
      <w:lvlJc w:val="right"/>
      <w:pPr>
        <w:ind w:left="6054" w:hanging="180"/>
      </w:pPr>
    </w:lvl>
  </w:abstractNum>
  <w:abstractNum w:abstractNumId="7">
    <w:nsid w:val="31EC63E0"/>
    <w:multiLevelType w:val="hybridMultilevel"/>
    <w:tmpl w:val="E24AEB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323A0EB2"/>
    <w:multiLevelType w:val="hybridMultilevel"/>
    <w:tmpl w:val="96D63BCE"/>
    <w:lvl w:ilvl="0" w:tplc="0C0A000F">
      <w:start w:val="1"/>
      <w:numFmt w:val="decimal"/>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9">
    <w:nsid w:val="32A64331"/>
    <w:multiLevelType w:val="hybridMultilevel"/>
    <w:tmpl w:val="D04A502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2B1E93"/>
    <w:multiLevelType w:val="hybridMultilevel"/>
    <w:tmpl w:val="34FAB09E"/>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4E36237E"/>
    <w:multiLevelType w:val="hybridMultilevel"/>
    <w:tmpl w:val="3B603F5A"/>
    <w:lvl w:ilvl="0" w:tplc="0C0A000F">
      <w:start w:val="1"/>
      <w:numFmt w:val="decimal"/>
      <w:lvlText w:val="%1."/>
      <w:lvlJc w:val="left"/>
      <w:pPr>
        <w:ind w:left="4475" w:hanging="360"/>
      </w:pPr>
    </w:lvl>
    <w:lvl w:ilvl="1" w:tplc="0C0A0019" w:tentative="1">
      <w:start w:val="1"/>
      <w:numFmt w:val="lowerLetter"/>
      <w:lvlText w:val="%2."/>
      <w:lvlJc w:val="left"/>
      <w:pPr>
        <w:ind w:left="5195" w:hanging="360"/>
      </w:pPr>
    </w:lvl>
    <w:lvl w:ilvl="2" w:tplc="0C0A001B" w:tentative="1">
      <w:start w:val="1"/>
      <w:numFmt w:val="lowerRoman"/>
      <w:lvlText w:val="%3."/>
      <w:lvlJc w:val="right"/>
      <w:pPr>
        <w:ind w:left="5915" w:hanging="180"/>
      </w:pPr>
    </w:lvl>
    <w:lvl w:ilvl="3" w:tplc="0C0A000F" w:tentative="1">
      <w:start w:val="1"/>
      <w:numFmt w:val="decimal"/>
      <w:lvlText w:val="%4."/>
      <w:lvlJc w:val="left"/>
      <w:pPr>
        <w:ind w:left="6635" w:hanging="360"/>
      </w:pPr>
    </w:lvl>
    <w:lvl w:ilvl="4" w:tplc="0C0A0019" w:tentative="1">
      <w:start w:val="1"/>
      <w:numFmt w:val="lowerLetter"/>
      <w:lvlText w:val="%5."/>
      <w:lvlJc w:val="left"/>
      <w:pPr>
        <w:ind w:left="7355" w:hanging="360"/>
      </w:pPr>
    </w:lvl>
    <w:lvl w:ilvl="5" w:tplc="0C0A001B" w:tentative="1">
      <w:start w:val="1"/>
      <w:numFmt w:val="lowerRoman"/>
      <w:lvlText w:val="%6."/>
      <w:lvlJc w:val="right"/>
      <w:pPr>
        <w:ind w:left="8075" w:hanging="180"/>
      </w:pPr>
    </w:lvl>
    <w:lvl w:ilvl="6" w:tplc="0C0A000F" w:tentative="1">
      <w:start w:val="1"/>
      <w:numFmt w:val="decimal"/>
      <w:lvlText w:val="%7."/>
      <w:lvlJc w:val="left"/>
      <w:pPr>
        <w:ind w:left="8795" w:hanging="360"/>
      </w:pPr>
    </w:lvl>
    <w:lvl w:ilvl="7" w:tplc="0C0A0019" w:tentative="1">
      <w:start w:val="1"/>
      <w:numFmt w:val="lowerLetter"/>
      <w:lvlText w:val="%8."/>
      <w:lvlJc w:val="left"/>
      <w:pPr>
        <w:ind w:left="9515" w:hanging="360"/>
      </w:pPr>
    </w:lvl>
    <w:lvl w:ilvl="8" w:tplc="0C0A001B" w:tentative="1">
      <w:start w:val="1"/>
      <w:numFmt w:val="lowerRoman"/>
      <w:lvlText w:val="%9."/>
      <w:lvlJc w:val="right"/>
      <w:pPr>
        <w:ind w:left="10235" w:hanging="180"/>
      </w:pPr>
    </w:lvl>
  </w:abstractNum>
  <w:abstractNum w:abstractNumId="12">
    <w:nsid w:val="4E7E0E01"/>
    <w:multiLevelType w:val="hybridMultilevel"/>
    <w:tmpl w:val="99BAE2EA"/>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nsid w:val="4FF8340C"/>
    <w:multiLevelType w:val="hybridMultilevel"/>
    <w:tmpl w:val="3B603F5A"/>
    <w:lvl w:ilvl="0" w:tplc="0C0A000F">
      <w:start w:val="1"/>
      <w:numFmt w:val="decimal"/>
      <w:lvlText w:val="%1."/>
      <w:lvlJc w:val="left"/>
      <w:pPr>
        <w:ind w:left="3911" w:hanging="360"/>
      </w:pPr>
    </w:lvl>
    <w:lvl w:ilvl="1" w:tplc="0C0A0019" w:tentative="1">
      <w:start w:val="1"/>
      <w:numFmt w:val="lowerLetter"/>
      <w:lvlText w:val="%2."/>
      <w:lvlJc w:val="left"/>
      <w:pPr>
        <w:ind w:left="4631" w:hanging="360"/>
      </w:pPr>
    </w:lvl>
    <w:lvl w:ilvl="2" w:tplc="0C0A001B" w:tentative="1">
      <w:start w:val="1"/>
      <w:numFmt w:val="lowerRoman"/>
      <w:lvlText w:val="%3."/>
      <w:lvlJc w:val="right"/>
      <w:pPr>
        <w:ind w:left="5351" w:hanging="180"/>
      </w:pPr>
    </w:lvl>
    <w:lvl w:ilvl="3" w:tplc="0C0A000F" w:tentative="1">
      <w:start w:val="1"/>
      <w:numFmt w:val="decimal"/>
      <w:lvlText w:val="%4."/>
      <w:lvlJc w:val="left"/>
      <w:pPr>
        <w:ind w:left="6071" w:hanging="360"/>
      </w:pPr>
    </w:lvl>
    <w:lvl w:ilvl="4" w:tplc="0C0A0019" w:tentative="1">
      <w:start w:val="1"/>
      <w:numFmt w:val="lowerLetter"/>
      <w:lvlText w:val="%5."/>
      <w:lvlJc w:val="left"/>
      <w:pPr>
        <w:ind w:left="6791" w:hanging="360"/>
      </w:pPr>
    </w:lvl>
    <w:lvl w:ilvl="5" w:tplc="0C0A001B" w:tentative="1">
      <w:start w:val="1"/>
      <w:numFmt w:val="lowerRoman"/>
      <w:lvlText w:val="%6."/>
      <w:lvlJc w:val="right"/>
      <w:pPr>
        <w:ind w:left="7511" w:hanging="180"/>
      </w:pPr>
    </w:lvl>
    <w:lvl w:ilvl="6" w:tplc="0C0A000F" w:tentative="1">
      <w:start w:val="1"/>
      <w:numFmt w:val="decimal"/>
      <w:lvlText w:val="%7."/>
      <w:lvlJc w:val="left"/>
      <w:pPr>
        <w:ind w:left="8231" w:hanging="360"/>
      </w:pPr>
    </w:lvl>
    <w:lvl w:ilvl="7" w:tplc="0C0A0019" w:tentative="1">
      <w:start w:val="1"/>
      <w:numFmt w:val="lowerLetter"/>
      <w:lvlText w:val="%8."/>
      <w:lvlJc w:val="left"/>
      <w:pPr>
        <w:ind w:left="8951" w:hanging="360"/>
      </w:pPr>
    </w:lvl>
    <w:lvl w:ilvl="8" w:tplc="0C0A001B" w:tentative="1">
      <w:start w:val="1"/>
      <w:numFmt w:val="lowerRoman"/>
      <w:lvlText w:val="%9."/>
      <w:lvlJc w:val="right"/>
      <w:pPr>
        <w:ind w:left="9671" w:hanging="180"/>
      </w:pPr>
    </w:lvl>
  </w:abstractNum>
  <w:abstractNum w:abstractNumId="14">
    <w:nsid w:val="5457484C"/>
    <w:multiLevelType w:val="hybridMultilevel"/>
    <w:tmpl w:val="3FDAFF9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5">
    <w:nsid w:val="5E0C2E7C"/>
    <w:multiLevelType w:val="hybridMultilevel"/>
    <w:tmpl w:val="28E06BEA"/>
    <w:lvl w:ilvl="0" w:tplc="30269792">
      <w:start w:val="3"/>
      <w:numFmt w:val="decimal"/>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6">
    <w:nsid w:val="61704AC3"/>
    <w:multiLevelType w:val="hybridMultilevel"/>
    <w:tmpl w:val="9F5AB06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62C32B8F"/>
    <w:multiLevelType w:val="hybridMultilevel"/>
    <w:tmpl w:val="9B26A83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6A200EA7"/>
    <w:multiLevelType w:val="hybridMultilevel"/>
    <w:tmpl w:val="BB30A24C"/>
    <w:lvl w:ilvl="0" w:tplc="25324D30">
      <w:start w:val="1"/>
      <w:numFmt w:val="lowerLetter"/>
      <w:lvlText w:val="%1)"/>
      <w:lvlJc w:val="left"/>
      <w:pPr>
        <w:ind w:left="1636" w:hanging="360"/>
      </w:pPr>
      <w:rPr>
        <w:rFonts w:hint="default"/>
      </w:rPr>
    </w:lvl>
    <w:lvl w:ilvl="1" w:tplc="0C0A0019" w:tentative="1">
      <w:start w:val="1"/>
      <w:numFmt w:val="lowerLetter"/>
      <w:lvlText w:val="%2."/>
      <w:lvlJc w:val="left"/>
      <w:pPr>
        <w:ind w:left="2356" w:hanging="360"/>
      </w:pPr>
    </w:lvl>
    <w:lvl w:ilvl="2" w:tplc="0C0A001B" w:tentative="1">
      <w:start w:val="1"/>
      <w:numFmt w:val="lowerRoman"/>
      <w:lvlText w:val="%3."/>
      <w:lvlJc w:val="right"/>
      <w:pPr>
        <w:ind w:left="3076" w:hanging="180"/>
      </w:pPr>
    </w:lvl>
    <w:lvl w:ilvl="3" w:tplc="0C0A000F" w:tentative="1">
      <w:start w:val="1"/>
      <w:numFmt w:val="decimal"/>
      <w:lvlText w:val="%4."/>
      <w:lvlJc w:val="left"/>
      <w:pPr>
        <w:ind w:left="3796" w:hanging="360"/>
      </w:pPr>
    </w:lvl>
    <w:lvl w:ilvl="4" w:tplc="0C0A0019" w:tentative="1">
      <w:start w:val="1"/>
      <w:numFmt w:val="lowerLetter"/>
      <w:lvlText w:val="%5."/>
      <w:lvlJc w:val="left"/>
      <w:pPr>
        <w:ind w:left="4516" w:hanging="360"/>
      </w:pPr>
    </w:lvl>
    <w:lvl w:ilvl="5" w:tplc="0C0A001B" w:tentative="1">
      <w:start w:val="1"/>
      <w:numFmt w:val="lowerRoman"/>
      <w:lvlText w:val="%6."/>
      <w:lvlJc w:val="right"/>
      <w:pPr>
        <w:ind w:left="5236" w:hanging="180"/>
      </w:pPr>
    </w:lvl>
    <w:lvl w:ilvl="6" w:tplc="0C0A000F" w:tentative="1">
      <w:start w:val="1"/>
      <w:numFmt w:val="decimal"/>
      <w:lvlText w:val="%7."/>
      <w:lvlJc w:val="left"/>
      <w:pPr>
        <w:ind w:left="5956" w:hanging="360"/>
      </w:pPr>
    </w:lvl>
    <w:lvl w:ilvl="7" w:tplc="0C0A0019" w:tentative="1">
      <w:start w:val="1"/>
      <w:numFmt w:val="lowerLetter"/>
      <w:lvlText w:val="%8."/>
      <w:lvlJc w:val="left"/>
      <w:pPr>
        <w:ind w:left="6676" w:hanging="360"/>
      </w:pPr>
    </w:lvl>
    <w:lvl w:ilvl="8" w:tplc="0C0A001B" w:tentative="1">
      <w:start w:val="1"/>
      <w:numFmt w:val="lowerRoman"/>
      <w:lvlText w:val="%9."/>
      <w:lvlJc w:val="right"/>
      <w:pPr>
        <w:ind w:left="7396" w:hanging="180"/>
      </w:pPr>
    </w:lvl>
  </w:abstractNum>
  <w:abstractNum w:abstractNumId="19">
    <w:nsid w:val="6CD61C6A"/>
    <w:multiLevelType w:val="hybridMultilevel"/>
    <w:tmpl w:val="3B603F5A"/>
    <w:lvl w:ilvl="0" w:tplc="0C0A000F">
      <w:start w:val="1"/>
      <w:numFmt w:val="decimal"/>
      <w:lvlText w:val="%1."/>
      <w:lvlJc w:val="left"/>
      <w:pPr>
        <w:ind w:left="4193" w:hanging="360"/>
      </w:pPr>
    </w:lvl>
    <w:lvl w:ilvl="1" w:tplc="0C0A0019" w:tentative="1">
      <w:start w:val="1"/>
      <w:numFmt w:val="lowerLetter"/>
      <w:lvlText w:val="%2."/>
      <w:lvlJc w:val="left"/>
      <w:pPr>
        <w:ind w:left="4913" w:hanging="360"/>
      </w:pPr>
    </w:lvl>
    <w:lvl w:ilvl="2" w:tplc="0C0A001B" w:tentative="1">
      <w:start w:val="1"/>
      <w:numFmt w:val="lowerRoman"/>
      <w:lvlText w:val="%3."/>
      <w:lvlJc w:val="right"/>
      <w:pPr>
        <w:ind w:left="5633" w:hanging="180"/>
      </w:pPr>
    </w:lvl>
    <w:lvl w:ilvl="3" w:tplc="0C0A000F" w:tentative="1">
      <w:start w:val="1"/>
      <w:numFmt w:val="decimal"/>
      <w:lvlText w:val="%4."/>
      <w:lvlJc w:val="left"/>
      <w:pPr>
        <w:ind w:left="6353" w:hanging="360"/>
      </w:pPr>
    </w:lvl>
    <w:lvl w:ilvl="4" w:tplc="0C0A0019" w:tentative="1">
      <w:start w:val="1"/>
      <w:numFmt w:val="lowerLetter"/>
      <w:lvlText w:val="%5."/>
      <w:lvlJc w:val="left"/>
      <w:pPr>
        <w:ind w:left="7073" w:hanging="360"/>
      </w:pPr>
    </w:lvl>
    <w:lvl w:ilvl="5" w:tplc="0C0A001B" w:tentative="1">
      <w:start w:val="1"/>
      <w:numFmt w:val="lowerRoman"/>
      <w:lvlText w:val="%6."/>
      <w:lvlJc w:val="right"/>
      <w:pPr>
        <w:ind w:left="7793" w:hanging="180"/>
      </w:pPr>
    </w:lvl>
    <w:lvl w:ilvl="6" w:tplc="0C0A000F" w:tentative="1">
      <w:start w:val="1"/>
      <w:numFmt w:val="decimal"/>
      <w:lvlText w:val="%7."/>
      <w:lvlJc w:val="left"/>
      <w:pPr>
        <w:ind w:left="8513" w:hanging="360"/>
      </w:pPr>
    </w:lvl>
    <w:lvl w:ilvl="7" w:tplc="0C0A0019" w:tentative="1">
      <w:start w:val="1"/>
      <w:numFmt w:val="lowerLetter"/>
      <w:lvlText w:val="%8."/>
      <w:lvlJc w:val="left"/>
      <w:pPr>
        <w:ind w:left="9233" w:hanging="360"/>
      </w:pPr>
    </w:lvl>
    <w:lvl w:ilvl="8" w:tplc="0C0A001B" w:tentative="1">
      <w:start w:val="1"/>
      <w:numFmt w:val="lowerRoman"/>
      <w:lvlText w:val="%9."/>
      <w:lvlJc w:val="right"/>
      <w:pPr>
        <w:ind w:left="9953" w:hanging="180"/>
      </w:pPr>
    </w:lvl>
  </w:abstractNum>
  <w:abstractNum w:abstractNumId="20">
    <w:nsid w:val="73415E9A"/>
    <w:multiLevelType w:val="hybridMultilevel"/>
    <w:tmpl w:val="A77837F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nsid w:val="77E3242E"/>
    <w:multiLevelType w:val="hybridMultilevel"/>
    <w:tmpl w:val="3B603F5A"/>
    <w:lvl w:ilvl="0" w:tplc="0C0A000F">
      <w:start w:val="1"/>
      <w:numFmt w:val="decimal"/>
      <w:lvlText w:val="%1."/>
      <w:lvlJc w:val="left"/>
      <w:pPr>
        <w:ind w:left="3911" w:hanging="360"/>
      </w:pPr>
    </w:lvl>
    <w:lvl w:ilvl="1" w:tplc="0C0A0019" w:tentative="1">
      <w:start w:val="1"/>
      <w:numFmt w:val="lowerLetter"/>
      <w:lvlText w:val="%2."/>
      <w:lvlJc w:val="left"/>
      <w:pPr>
        <w:ind w:left="4631" w:hanging="360"/>
      </w:pPr>
    </w:lvl>
    <w:lvl w:ilvl="2" w:tplc="0C0A001B" w:tentative="1">
      <w:start w:val="1"/>
      <w:numFmt w:val="lowerRoman"/>
      <w:lvlText w:val="%3."/>
      <w:lvlJc w:val="right"/>
      <w:pPr>
        <w:ind w:left="5351" w:hanging="180"/>
      </w:pPr>
    </w:lvl>
    <w:lvl w:ilvl="3" w:tplc="0C0A000F" w:tentative="1">
      <w:start w:val="1"/>
      <w:numFmt w:val="decimal"/>
      <w:lvlText w:val="%4."/>
      <w:lvlJc w:val="left"/>
      <w:pPr>
        <w:ind w:left="6071" w:hanging="360"/>
      </w:pPr>
    </w:lvl>
    <w:lvl w:ilvl="4" w:tplc="0C0A0019" w:tentative="1">
      <w:start w:val="1"/>
      <w:numFmt w:val="lowerLetter"/>
      <w:lvlText w:val="%5."/>
      <w:lvlJc w:val="left"/>
      <w:pPr>
        <w:ind w:left="6791" w:hanging="360"/>
      </w:pPr>
    </w:lvl>
    <w:lvl w:ilvl="5" w:tplc="0C0A001B" w:tentative="1">
      <w:start w:val="1"/>
      <w:numFmt w:val="lowerRoman"/>
      <w:lvlText w:val="%6."/>
      <w:lvlJc w:val="right"/>
      <w:pPr>
        <w:ind w:left="7511" w:hanging="180"/>
      </w:pPr>
    </w:lvl>
    <w:lvl w:ilvl="6" w:tplc="0C0A000F" w:tentative="1">
      <w:start w:val="1"/>
      <w:numFmt w:val="decimal"/>
      <w:lvlText w:val="%7."/>
      <w:lvlJc w:val="left"/>
      <w:pPr>
        <w:ind w:left="8231" w:hanging="360"/>
      </w:pPr>
    </w:lvl>
    <w:lvl w:ilvl="7" w:tplc="0C0A0019" w:tentative="1">
      <w:start w:val="1"/>
      <w:numFmt w:val="lowerLetter"/>
      <w:lvlText w:val="%8."/>
      <w:lvlJc w:val="left"/>
      <w:pPr>
        <w:ind w:left="8951" w:hanging="360"/>
      </w:pPr>
    </w:lvl>
    <w:lvl w:ilvl="8" w:tplc="0C0A001B" w:tentative="1">
      <w:start w:val="1"/>
      <w:numFmt w:val="lowerRoman"/>
      <w:lvlText w:val="%9."/>
      <w:lvlJc w:val="right"/>
      <w:pPr>
        <w:ind w:left="9671" w:hanging="180"/>
      </w:pPr>
    </w:lvl>
  </w:abstractNum>
  <w:abstractNum w:abstractNumId="22">
    <w:nsid w:val="7C12173F"/>
    <w:multiLevelType w:val="hybridMultilevel"/>
    <w:tmpl w:val="5DD8BEB8"/>
    <w:lvl w:ilvl="0" w:tplc="3E640CE0">
      <w:start w:val="20"/>
      <w:numFmt w:val="bullet"/>
      <w:lvlText w:val="-"/>
      <w:lvlJc w:val="left"/>
      <w:pPr>
        <w:ind w:left="720" w:hanging="360"/>
      </w:pPr>
      <w:rPr>
        <w:rFonts w:ascii="Myriad Pro Light" w:eastAsia="Times New Roman" w:hAnsi="Myriad Pro Light"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22"/>
  </w:num>
  <w:num w:numId="3">
    <w:abstractNumId w:val="8"/>
  </w:num>
  <w:num w:numId="4">
    <w:abstractNumId w:val="10"/>
  </w:num>
  <w:num w:numId="5">
    <w:abstractNumId w:val="21"/>
  </w:num>
  <w:num w:numId="6">
    <w:abstractNumId w:val="11"/>
  </w:num>
  <w:num w:numId="7">
    <w:abstractNumId w:val="13"/>
  </w:num>
  <w:num w:numId="8">
    <w:abstractNumId w:val="19"/>
  </w:num>
  <w:num w:numId="9">
    <w:abstractNumId w:val="2"/>
  </w:num>
  <w:num w:numId="10">
    <w:abstractNumId w:val="12"/>
  </w:num>
  <w:num w:numId="11">
    <w:abstractNumId w:val="9"/>
  </w:num>
  <w:num w:numId="12">
    <w:abstractNumId w:val="16"/>
  </w:num>
  <w:num w:numId="13">
    <w:abstractNumId w:val="20"/>
  </w:num>
  <w:num w:numId="14">
    <w:abstractNumId w:val="5"/>
  </w:num>
  <w:num w:numId="15">
    <w:abstractNumId w:val="1"/>
  </w:num>
  <w:num w:numId="16">
    <w:abstractNumId w:val="4"/>
  </w:num>
  <w:num w:numId="17">
    <w:abstractNumId w:val="17"/>
  </w:num>
  <w:num w:numId="18">
    <w:abstractNumId w:val="14"/>
  </w:num>
  <w:num w:numId="19">
    <w:abstractNumId w:val="18"/>
  </w:num>
  <w:num w:numId="20">
    <w:abstractNumId w:val="3"/>
  </w:num>
  <w:num w:numId="21">
    <w:abstractNumId w:val="7"/>
  </w:num>
  <w:num w:numId="22">
    <w:abstractNumId w:val="6"/>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488"/>
    <w:rsid w:val="00010B13"/>
    <w:rsid w:val="00042622"/>
    <w:rsid w:val="000930A7"/>
    <w:rsid w:val="000A4FFB"/>
    <w:rsid w:val="000C7EA4"/>
    <w:rsid w:val="000F06E7"/>
    <w:rsid w:val="00126223"/>
    <w:rsid w:val="001341E8"/>
    <w:rsid w:val="00182E4C"/>
    <w:rsid w:val="001E26D7"/>
    <w:rsid w:val="002A4B3F"/>
    <w:rsid w:val="002C4BB1"/>
    <w:rsid w:val="002F0671"/>
    <w:rsid w:val="0036577B"/>
    <w:rsid w:val="00391E67"/>
    <w:rsid w:val="003B0FD1"/>
    <w:rsid w:val="003B61C3"/>
    <w:rsid w:val="0040520A"/>
    <w:rsid w:val="00484D7C"/>
    <w:rsid w:val="00485724"/>
    <w:rsid w:val="00493A0E"/>
    <w:rsid w:val="004E4B57"/>
    <w:rsid w:val="005237A8"/>
    <w:rsid w:val="005B7983"/>
    <w:rsid w:val="005F278D"/>
    <w:rsid w:val="006110BA"/>
    <w:rsid w:val="006128D2"/>
    <w:rsid w:val="00647DA4"/>
    <w:rsid w:val="006633AF"/>
    <w:rsid w:val="00666956"/>
    <w:rsid w:val="006812AB"/>
    <w:rsid w:val="006B3CEC"/>
    <w:rsid w:val="006F199E"/>
    <w:rsid w:val="00741117"/>
    <w:rsid w:val="007574AB"/>
    <w:rsid w:val="007D1488"/>
    <w:rsid w:val="008538D4"/>
    <w:rsid w:val="00891621"/>
    <w:rsid w:val="00896130"/>
    <w:rsid w:val="008D7B2F"/>
    <w:rsid w:val="00900FA2"/>
    <w:rsid w:val="009277C1"/>
    <w:rsid w:val="0093693D"/>
    <w:rsid w:val="009752B6"/>
    <w:rsid w:val="009A71ED"/>
    <w:rsid w:val="00A20BEE"/>
    <w:rsid w:val="00A75473"/>
    <w:rsid w:val="00A823A6"/>
    <w:rsid w:val="00A82805"/>
    <w:rsid w:val="00A84607"/>
    <w:rsid w:val="00AD0481"/>
    <w:rsid w:val="00BB3080"/>
    <w:rsid w:val="00BF3499"/>
    <w:rsid w:val="00C70B19"/>
    <w:rsid w:val="00E17C25"/>
    <w:rsid w:val="00E67247"/>
    <w:rsid w:val="00ED7C3E"/>
    <w:rsid w:val="00F00F9B"/>
    <w:rsid w:val="00F253D3"/>
    <w:rsid w:val="00F339D8"/>
    <w:rsid w:val="00F5258F"/>
    <w:rsid w:val="00FA38ED"/>
    <w:rsid w:val="00FA5075"/>
    <w:rsid w:val="00FC02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3"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next w:val="Normal"/>
    <w:link w:val="Ttulo2Car"/>
    <w:uiPriority w:val="9"/>
    <w:unhideWhenUsed/>
    <w:qFormat/>
    <w:rsid w:val="007D1488"/>
    <w:pPr>
      <w:keepNext/>
      <w:spacing w:before="240" w:after="60" w:line="240" w:lineRule="auto"/>
      <w:outlineLvl w:val="1"/>
    </w:pPr>
    <w:rPr>
      <w:rFonts w:ascii="Cambria" w:eastAsia="Times New Roman" w:hAnsi="Cambria" w:cs="Times New Roman"/>
      <w:b/>
      <w:bCs/>
      <w:i/>
      <w:iCs/>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7D1488"/>
    <w:rPr>
      <w:rFonts w:ascii="Cambria" w:eastAsia="Times New Roman" w:hAnsi="Cambria" w:cs="Times New Roman"/>
      <w:b/>
      <w:bCs/>
      <w:i/>
      <w:iCs/>
      <w:sz w:val="28"/>
      <w:szCs w:val="28"/>
      <w:lang w:eastAsia="es-ES"/>
    </w:rPr>
  </w:style>
  <w:style w:type="numbering" w:customStyle="1" w:styleId="Sinlista1">
    <w:name w:val="Sin lista1"/>
    <w:next w:val="Sinlista"/>
    <w:uiPriority w:val="99"/>
    <w:semiHidden/>
    <w:rsid w:val="007D1488"/>
  </w:style>
  <w:style w:type="paragraph" w:styleId="Encabezado">
    <w:name w:val="header"/>
    <w:basedOn w:val="Normal"/>
    <w:link w:val="EncabezadoCar"/>
    <w:rsid w:val="007D1488"/>
    <w:pPr>
      <w:tabs>
        <w:tab w:val="center" w:pos="4252"/>
        <w:tab w:val="right" w:pos="8504"/>
      </w:tabs>
      <w:spacing w:after="0" w:line="240" w:lineRule="auto"/>
    </w:pPr>
    <w:rPr>
      <w:rFonts w:ascii="Times New Roman" w:eastAsia="Times New Roman" w:hAnsi="Times New Roman" w:cs="Times New Roman"/>
      <w:sz w:val="24"/>
      <w:szCs w:val="24"/>
      <w:lang w:eastAsia="es-ES"/>
    </w:rPr>
  </w:style>
  <w:style w:type="character" w:customStyle="1" w:styleId="EncabezadoCar">
    <w:name w:val="Encabezado Car"/>
    <w:basedOn w:val="Fuentedeprrafopredeter"/>
    <w:link w:val="Encabezado"/>
    <w:rsid w:val="007D1488"/>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rsid w:val="007D1488"/>
    <w:pPr>
      <w:tabs>
        <w:tab w:val="center" w:pos="4252"/>
        <w:tab w:val="right" w:pos="8504"/>
      </w:tabs>
      <w:spacing w:after="0" w:line="240" w:lineRule="auto"/>
    </w:pPr>
    <w:rPr>
      <w:rFonts w:ascii="Times New Roman" w:eastAsia="Times New Roman" w:hAnsi="Times New Roman" w:cs="Times New Roman"/>
      <w:sz w:val="24"/>
      <w:szCs w:val="24"/>
      <w:lang w:eastAsia="es-ES"/>
    </w:rPr>
  </w:style>
  <w:style w:type="character" w:customStyle="1" w:styleId="PiedepginaCar">
    <w:name w:val="Pie de página Car"/>
    <w:basedOn w:val="Fuentedeprrafopredeter"/>
    <w:link w:val="Piedepgina"/>
    <w:uiPriority w:val="99"/>
    <w:rsid w:val="007D1488"/>
    <w:rPr>
      <w:rFonts w:ascii="Times New Roman" w:eastAsia="Times New Roman" w:hAnsi="Times New Roman" w:cs="Times New Roman"/>
      <w:sz w:val="24"/>
      <w:szCs w:val="24"/>
      <w:lang w:eastAsia="es-ES"/>
    </w:rPr>
  </w:style>
  <w:style w:type="paragraph" w:styleId="Textonotapie">
    <w:name w:val="footnote text"/>
    <w:basedOn w:val="Normal"/>
    <w:link w:val="TextonotapieCar"/>
    <w:semiHidden/>
    <w:rsid w:val="007D1488"/>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semiHidden/>
    <w:rsid w:val="007D1488"/>
    <w:rPr>
      <w:rFonts w:ascii="Times New Roman" w:eastAsia="Times New Roman" w:hAnsi="Times New Roman" w:cs="Times New Roman"/>
      <w:sz w:val="20"/>
      <w:szCs w:val="20"/>
      <w:lang w:val="es-ES_tradnl" w:eastAsia="es-ES"/>
    </w:rPr>
  </w:style>
  <w:style w:type="table" w:styleId="Tablaconcuadrcula">
    <w:name w:val="Table Grid"/>
    <w:basedOn w:val="Tablanormal"/>
    <w:rsid w:val="007D1488"/>
    <w:pPr>
      <w:spacing w:after="0" w:line="240" w:lineRule="auto"/>
    </w:pPr>
    <w:rPr>
      <w:rFonts w:ascii="Times New Roman" w:eastAsia="Times New Roman" w:hAnsi="Times New Roman"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rCarCarCarCar">
    <w:name w:val="Car Car Car Car Car"/>
    <w:basedOn w:val="Normal"/>
    <w:rsid w:val="007D1488"/>
    <w:pPr>
      <w:spacing w:after="160" w:line="240" w:lineRule="exact"/>
    </w:pPr>
    <w:rPr>
      <w:rFonts w:ascii="Verdana" w:eastAsia="Times New Roman" w:hAnsi="Verdana" w:cs="Times New Roman"/>
      <w:sz w:val="20"/>
      <w:szCs w:val="20"/>
      <w:lang w:val="en-US"/>
    </w:rPr>
  </w:style>
  <w:style w:type="paragraph" w:styleId="Textodeglobo">
    <w:name w:val="Balloon Text"/>
    <w:basedOn w:val="Normal"/>
    <w:link w:val="TextodegloboCar"/>
    <w:semiHidden/>
    <w:rsid w:val="007D1488"/>
    <w:pPr>
      <w:spacing w:after="0" w:line="240" w:lineRule="auto"/>
    </w:pPr>
    <w:rPr>
      <w:rFonts w:ascii="Tahoma" w:eastAsia="Times New Roman" w:hAnsi="Tahoma" w:cs="Tahoma"/>
      <w:sz w:val="16"/>
      <w:szCs w:val="16"/>
      <w:lang w:eastAsia="es-ES"/>
    </w:rPr>
  </w:style>
  <w:style w:type="character" w:customStyle="1" w:styleId="TextodegloboCar">
    <w:name w:val="Texto de globo Car"/>
    <w:basedOn w:val="Fuentedeprrafopredeter"/>
    <w:link w:val="Textodeglobo"/>
    <w:semiHidden/>
    <w:rsid w:val="007D1488"/>
    <w:rPr>
      <w:rFonts w:ascii="Tahoma" w:eastAsia="Times New Roman" w:hAnsi="Tahoma" w:cs="Tahoma"/>
      <w:sz w:val="16"/>
      <w:szCs w:val="16"/>
      <w:lang w:eastAsia="es-ES"/>
    </w:rPr>
  </w:style>
  <w:style w:type="character" w:styleId="Refdenotaalpie">
    <w:name w:val="footnote reference"/>
    <w:semiHidden/>
    <w:rsid w:val="007D1488"/>
    <w:rPr>
      <w:vertAlign w:val="superscript"/>
    </w:rPr>
  </w:style>
  <w:style w:type="character" w:styleId="Textoennegrita">
    <w:name w:val="Strong"/>
    <w:uiPriority w:val="22"/>
    <w:qFormat/>
    <w:rsid w:val="007D1488"/>
    <w:rPr>
      <w:b/>
      <w:bCs/>
    </w:rPr>
  </w:style>
  <w:style w:type="paragraph" w:customStyle="1" w:styleId="section1">
    <w:name w:val="section1"/>
    <w:basedOn w:val="Normal"/>
    <w:rsid w:val="007D1488"/>
    <w:pPr>
      <w:spacing w:before="100" w:beforeAutospacing="1" w:after="100" w:afterAutospacing="1" w:line="240" w:lineRule="auto"/>
    </w:pPr>
    <w:rPr>
      <w:rFonts w:ascii="Times New Roman" w:eastAsia="Calibri" w:hAnsi="Times New Roman" w:cs="Times New Roman"/>
      <w:sz w:val="24"/>
      <w:szCs w:val="24"/>
      <w:lang w:eastAsia="es-ES"/>
    </w:rPr>
  </w:style>
  <w:style w:type="character" w:styleId="Nmerodepgina">
    <w:name w:val="page number"/>
    <w:basedOn w:val="Fuentedeprrafopredeter"/>
    <w:rsid w:val="007D1488"/>
  </w:style>
  <w:style w:type="paragraph" w:customStyle="1" w:styleId="CharChar">
    <w:name w:val="Char Char"/>
    <w:basedOn w:val="Normal"/>
    <w:rsid w:val="007D1488"/>
    <w:pPr>
      <w:spacing w:after="0" w:line="240" w:lineRule="auto"/>
    </w:pPr>
    <w:rPr>
      <w:rFonts w:ascii="Times New Roman" w:eastAsia="Times New Roman" w:hAnsi="Times New Roman" w:cs="Times New Roman"/>
      <w:sz w:val="24"/>
      <w:szCs w:val="24"/>
      <w:lang w:val="pl-PL" w:eastAsia="pl-PL"/>
    </w:rPr>
  </w:style>
  <w:style w:type="paragraph" w:customStyle="1" w:styleId="txt10">
    <w:name w:val="txt_10"/>
    <w:basedOn w:val="Normal"/>
    <w:rsid w:val="007D1488"/>
    <w:pPr>
      <w:spacing w:before="240" w:after="0" w:line="210" w:lineRule="atLeast"/>
      <w:ind w:left="180"/>
      <w:jc w:val="both"/>
    </w:pPr>
    <w:rPr>
      <w:rFonts w:ascii="Arial" w:eastAsia="Times New Roman" w:hAnsi="Arial" w:cs="Arial"/>
      <w:color w:val="444444"/>
      <w:sz w:val="20"/>
      <w:szCs w:val="20"/>
      <w:lang w:eastAsia="es-ES"/>
    </w:rPr>
  </w:style>
  <w:style w:type="paragraph" w:customStyle="1" w:styleId="CharCharCharCarCarCarCarCarCarCarCarCarCarCarCar">
    <w:name w:val="Char Char Char Car Car Car Car Car Car Car Car Car Car Car Car"/>
    <w:basedOn w:val="Normal"/>
    <w:rsid w:val="007D1488"/>
    <w:pPr>
      <w:widowControl w:val="0"/>
      <w:adjustRightInd w:val="0"/>
      <w:spacing w:after="160" w:line="240" w:lineRule="exact"/>
      <w:jc w:val="both"/>
      <w:textAlignment w:val="baseline"/>
    </w:pPr>
    <w:rPr>
      <w:rFonts w:ascii="Arial" w:eastAsia="Times New Roman" w:hAnsi="Arial" w:cs="Times New Roman"/>
      <w:sz w:val="20"/>
      <w:szCs w:val="20"/>
      <w:lang w:val="en-US"/>
    </w:rPr>
  </w:style>
  <w:style w:type="paragraph" w:customStyle="1" w:styleId="CarCar">
    <w:name w:val="Car Car"/>
    <w:basedOn w:val="Normal"/>
    <w:rsid w:val="007D1488"/>
    <w:pPr>
      <w:spacing w:after="0" w:line="240" w:lineRule="auto"/>
    </w:pPr>
    <w:rPr>
      <w:rFonts w:ascii="Times New Roman" w:eastAsia="Times New Roman" w:hAnsi="Times New Roman" w:cs="Times New Roman"/>
      <w:sz w:val="24"/>
      <w:szCs w:val="24"/>
      <w:lang w:val="pl-PL" w:eastAsia="pl-PL"/>
    </w:rPr>
  </w:style>
  <w:style w:type="paragraph" w:styleId="Textoindependiente2">
    <w:name w:val="Body Text 2"/>
    <w:basedOn w:val="Normal"/>
    <w:link w:val="Textoindependiente2Car"/>
    <w:rsid w:val="007D1488"/>
    <w:pPr>
      <w:spacing w:after="0" w:line="240" w:lineRule="auto"/>
      <w:jc w:val="both"/>
    </w:pPr>
    <w:rPr>
      <w:rFonts w:ascii="Comic Sans MS" w:eastAsia="Times New Roman" w:hAnsi="Comic Sans MS" w:cs="Times New Roman"/>
      <w:szCs w:val="20"/>
      <w:lang w:val="es-ES_tradnl" w:eastAsia="es-ES"/>
    </w:rPr>
  </w:style>
  <w:style w:type="character" w:customStyle="1" w:styleId="Textoindependiente2Car">
    <w:name w:val="Texto independiente 2 Car"/>
    <w:basedOn w:val="Fuentedeprrafopredeter"/>
    <w:link w:val="Textoindependiente2"/>
    <w:rsid w:val="007D1488"/>
    <w:rPr>
      <w:rFonts w:ascii="Comic Sans MS" w:eastAsia="Times New Roman" w:hAnsi="Comic Sans MS" w:cs="Times New Roman"/>
      <w:szCs w:val="20"/>
      <w:lang w:val="es-ES_tradnl" w:eastAsia="es-ES"/>
    </w:rPr>
  </w:style>
  <w:style w:type="paragraph" w:styleId="Sangra3detindependiente">
    <w:name w:val="Body Text Indent 3"/>
    <w:basedOn w:val="Normal"/>
    <w:link w:val="Sangra3detindependienteCar"/>
    <w:rsid w:val="007D1488"/>
    <w:pPr>
      <w:spacing w:after="120" w:line="240" w:lineRule="auto"/>
      <w:ind w:left="283"/>
    </w:pPr>
    <w:rPr>
      <w:rFonts w:ascii="Times New Roman" w:eastAsia="Times New Roman" w:hAnsi="Times New Roman" w:cs="Times New Roman"/>
      <w:sz w:val="16"/>
      <w:szCs w:val="16"/>
      <w:lang w:val="es-ES_tradnl" w:eastAsia="es-ES"/>
    </w:rPr>
  </w:style>
  <w:style w:type="character" w:customStyle="1" w:styleId="Sangra3detindependienteCar">
    <w:name w:val="Sangría 3 de t. independiente Car"/>
    <w:basedOn w:val="Fuentedeprrafopredeter"/>
    <w:link w:val="Sangra3detindependiente"/>
    <w:rsid w:val="007D1488"/>
    <w:rPr>
      <w:rFonts w:ascii="Times New Roman" w:eastAsia="Times New Roman" w:hAnsi="Times New Roman" w:cs="Times New Roman"/>
      <w:sz w:val="16"/>
      <w:szCs w:val="16"/>
      <w:lang w:val="es-ES_tradnl" w:eastAsia="es-ES"/>
    </w:rPr>
  </w:style>
  <w:style w:type="paragraph" w:styleId="Textoindependiente3">
    <w:name w:val="Body Text 3"/>
    <w:basedOn w:val="Normal"/>
    <w:link w:val="Textoindependiente3Car"/>
    <w:semiHidden/>
    <w:unhideWhenUsed/>
    <w:rsid w:val="007D1488"/>
    <w:pPr>
      <w:spacing w:after="120" w:line="240" w:lineRule="auto"/>
    </w:pPr>
    <w:rPr>
      <w:rFonts w:ascii="Times New Roman" w:eastAsia="Times New Roman" w:hAnsi="Times New Roman" w:cs="Times New Roman"/>
      <w:sz w:val="16"/>
      <w:szCs w:val="16"/>
      <w:lang w:eastAsia="es-ES"/>
    </w:rPr>
  </w:style>
  <w:style w:type="character" w:customStyle="1" w:styleId="Textoindependiente3Car">
    <w:name w:val="Texto independiente 3 Car"/>
    <w:basedOn w:val="Fuentedeprrafopredeter"/>
    <w:link w:val="Textoindependiente3"/>
    <w:semiHidden/>
    <w:rsid w:val="007D1488"/>
    <w:rPr>
      <w:rFonts w:ascii="Times New Roman" w:eastAsia="Times New Roman" w:hAnsi="Times New Roman" w:cs="Times New Roman"/>
      <w:sz w:val="16"/>
      <w:szCs w:val="16"/>
      <w:lang w:eastAsia="es-ES"/>
    </w:rPr>
  </w:style>
  <w:style w:type="paragraph" w:styleId="Listaconvietas">
    <w:name w:val="List Bullet"/>
    <w:basedOn w:val="Normal"/>
    <w:uiPriority w:val="99"/>
    <w:unhideWhenUsed/>
    <w:rsid w:val="007D1488"/>
    <w:pPr>
      <w:numPr>
        <w:numId w:val="1"/>
      </w:numPr>
      <w:spacing w:after="0" w:line="240" w:lineRule="auto"/>
      <w:contextualSpacing/>
    </w:pPr>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uiPriority w:val="99"/>
    <w:semiHidden/>
    <w:unhideWhenUsed/>
    <w:rsid w:val="007D1488"/>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basedOn w:val="Fuentedeprrafopredeter"/>
    <w:link w:val="Textoindependiente"/>
    <w:uiPriority w:val="99"/>
    <w:semiHidden/>
    <w:rsid w:val="007D1488"/>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7D1488"/>
    <w:pPr>
      <w:spacing w:after="120" w:line="240" w:lineRule="auto"/>
      <w:ind w:left="283"/>
    </w:pPr>
    <w:rPr>
      <w:rFonts w:ascii="Times New Roman" w:eastAsia="Times New Roman" w:hAnsi="Times New Roman" w:cs="Times New Roman"/>
      <w:sz w:val="24"/>
      <w:szCs w:val="24"/>
      <w:lang w:eastAsia="es-ES"/>
    </w:rPr>
  </w:style>
  <w:style w:type="character" w:customStyle="1" w:styleId="SangradetextonormalCar">
    <w:name w:val="Sangría de texto normal Car"/>
    <w:basedOn w:val="Fuentedeprrafopredeter"/>
    <w:link w:val="Sangradetextonormal"/>
    <w:uiPriority w:val="99"/>
    <w:semiHidden/>
    <w:rsid w:val="007D1488"/>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7D1488"/>
    <w:pPr>
      <w:ind w:left="720" w:hanging="357"/>
      <w:contextualSpacing/>
      <w:jc w:val="both"/>
    </w:pPr>
    <w:rPr>
      <w:rFonts w:ascii="Calibri" w:eastAsia="Calibri" w:hAnsi="Calibri" w:cs="Times New Roman"/>
    </w:rPr>
  </w:style>
  <w:style w:type="paragraph" w:styleId="NormalWeb">
    <w:name w:val="Normal (Web)"/>
    <w:basedOn w:val="Normal"/>
    <w:unhideWhenUsed/>
    <w:rsid w:val="007D148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uiPriority w:val="99"/>
    <w:semiHidden/>
    <w:unhideWhenUsed/>
    <w:rsid w:val="007D1488"/>
    <w:rPr>
      <w:color w:val="0000FF"/>
      <w:u w:val="single"/>
    </w:rPr>
  </w:style>
  <w:style w:type="paragraph" w:customStyle="1" w:styleId="ParrafoNota">
    <w:name w:val="ParrafoNota"/>
    <w:basedOn w:val="Normal"/>
    <w:rsid w:val="007D1488"/>
    <w:pPr>
      <w:spacing w:after="240" w:line="288" w:lineRule="auto"/>
      <w:jc w:val="both"/>
    </w:pPr>
    <w:rPr>
      <w:rFonts w:ascii="Arial" w:eastAsia="Times New Roman" w:hAnsi="Arial" w:cs="Times New Roman"/>
      <w:lang w:eastAsia="es-ES"/>
    </w:rPr>
  </w:style>
  <w:style w:type="character" w:styleId="CitaHTML">
    <w:name w:val="HTML Cite"/>
    <w:uiPriority w:val="99"/>
    <w:semiHidden/>
    <w:unhideWhenUsed/>
    <w:rsid w:val="007D1488"/>
    <w:rPr>
      <w:i/>
      <w:iCs/>
    </w:rPr>
  </w:style>
  <w:style w:type="numbering" w:customStyle="1" w:styleId="Sinlista11">
    <w:name w:val="Sin lista11"/>
    <w:next w:val="Sinlista"/>
    <w:uiPriority w:val="99"/>
    <w:semiHidden/>
    <w:unhideWhenUsed/>
    <w:rsid w:val="007D1488"/>
  </w:style>
  <w:style w:type="paragraph" w:styleId="Ttulo">
    <w:name w:val="Title"/>
    <w:basedOn w:val="Normal"/>
    <w:link w:val="TtuloCar"/>
    <w:qFormat/>
    <w:rsid w:val="007D1488"/>
    <w:pPr>
      <w:spacing w:after="0" w:line="240" w:lineRule="auto"/>
      <w:jc w:val="center"/>
    </w:pPr>
    <w:rPr>
      <w:rFonts w:ascii="Arial" w:eastAsia="Times New Roman" w:hAnsi="Arial" w:cs="Times New Roman"/>
      <w:b/>
      <w:bCs/>
      <w:sz w:val="20"/>
      <w:szCs w:val="24"/>
      <w:lang w:val="x-none" w:eastAsia="es-ES"/>
    </w:rPr>
  </w:style>
  <w:style w:type="character" w:customStyle="1" w:styleId="TtuloCar">
    <w:name w:val="Título Car"/>
    <w:basedOn w:val="Fuentedeprrafopredeter"/>
    <w:link w:val="Ttulo"/>
    <w:rsid w:val="007D1488"/>
    <w:rPr>
      <w:rFonts w:ascii="Arial" w:eastAsia="Times New Roman" w:hAnsi="Arial" w:cs="Times New Roman"/>
      <w:b/>
      <w:bCs/>
      <w:sz w:val="20"/>
      <w:szCs w:val="24"/>
      <w:lang w:val="x-none" w:eastAsia="es-ES"/>
    </w:rPr>
  </w:style>
  <w:style w:type="table" w:customStyle="1" w:styleId="Tablaconcuadrcula1">
    <w:name w:val="Tabla con cuadrícula1"/>
    <w:basedOn w:val="Tablanormal"/>
    <w:next w:val="Tablaconcuadrcula"/>
    <w:rsid w:val="007D1488"/>
    <w:pPr>
      <w:spacing w:after="0" w:line="240" w:lineRule="auto"/>
    </w:pPr>
    <w:rPr>
      <w:rFonts w:ascii="Times New Roman" w:eastAsia="Times New Roman" w:hAnsi="Times New Roman" w:cs="Times New Roman"/>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Refdecomentario">
    <w:name w:val="annotation reference"/>
    <w:unhideWhenUsed/>
    <w:rsid w:val="007D1488"/>
    <w:rPr>
      <w:sz w:val="16"/>
      <w:szCs w:val="16"/>
    </w:rPr>
  </w:style>
  <w:style w:type="paragraph" w:styleId="Textocomentario">
    <w:name w:val="annotation text"/>
    <w:basedOn w:val="Normal"/>
    <w:link w:val="TextocomentarioCar"/>
    <w:unhideWhenUsed/>
    <w:rsid w:val="007D1488"/>
    <w:pPr>
      <w:spacing w:line="240" w:lineRule="auto"/>
      <w:ind w:left="357" w:hanging="357"/>
      <w:jc w:val="both"/>
    </w:pPr>
    <w:rPr>
      <w:rFonts w:ascii="Calibri" w:eastAsia="Calibri" w:hAnsi="Calibri" w:cs="Times New Roman"/>
      <w:sz w:val="20"/>
      <w:szCs w:val="20"/>
      <w:lang w:val="x-none" w:eastAsia="x-none"/>
    </w:rPr>
  </w:style>
  <w:style w:type="character" w:customStyle="1" w:styleId="TextocomentarioCar">
    <w:name w:val="Texto comentario Car"/>
    <w:basedOn w:val="Fuentedeprrafopredeter"/>
    <w:link w:val="Textocomentario"/>
    <w:rsid w:val="007D1488"/>
    <w:rPr>
      <w:rFonts w:ascii="Calibri" w:eastAsia="Calibri" w:hAnsi="Calibri" w:cs="Times New Roman"/>
      <w:sz w:val="20"/>
      <w:szCs w:val="20"/>
      <w:lang w:val="x-none" w:eastAsia="x-none"/>
    </w:rPr>
  </w:style>
  <w:style w:type="paragraph" w:styleId="Asuntodelcomentario">
    <w:name w:val="annotation subject"/>
    <w:basedOn w:val="Textocomentario"/>
    <w:next w:val="Textocomentario"/>
    <w:link w:val="AsuntodelcomentarioCar"/>
    <w:unhideWhenUsed/>
    <w:rsid w:val="007D1488"/>
    <w:rPr>
      <w:b/>
      <w:bCs/>
    </w:rPr>
  </w:style>
  <w:style w:type="character" w:customStyle="1" w:styleId="AsuntodelcomentarioCar">
    <w:name w:val="Asunto del comentario Car"/>
    <w:basedOn w:val="TextocomentarioCar"/>
    <w:link w:val="Asuntodelcomentario"/>
    <w:rsid w:val="007D1488"/>
    <w:rPr>
      <w:rFonts w:ascii="Calibri" w:eastAsia="Calibri" w:hAnsi="Calibri" w:cs="Times New Roman"/>
      <w:b/>
      <w:bCs/>
      <w:sz w:val="20"/>
      <w:szCs w:val="20"/>
      <w:lang w:val="x-none" w:eastAsia="x-none"/>
    </w:rPr>
  </w:style>
  <w:style w:type="numbering" w:customStyle="1" w:styleId="Sinlista2">
    <w:name w:val="Sin lista2"/>
    <w:next w:val="Sinlista"/>
    <w:uiPriority w:val="99"/>
    <w:semiHidden/>
    <w:unhideWhenUsed/>
    <w:rsid w:val="007D1488"/>
  </w:style>
  <w:style w:type="table" w:customStyle="1" w:styleId="Tablaconcuadrcula2">
    <w:name w:val="Tabla con cuadrícula2"/>
    <w:basedOn w:val="Tablanormal"/>
    <w:next w:val="Tablaconcuadrcula"/>
    <w:rsid w:val="007D1488"/>
    <w:pPr>
      <w:spacing w:after="0" w:line="240" w:lineRule="auto"/>
    </w:pPr>
    <w:rPr>
      <w:rFonts w:ascii="Times New Roman" w:eastAsia="Times New Roman" w:hAnsi="Times New Roman" w:cs="Times New Roman"/>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rrafodelista1">
    <w:name w:val="Párrafo de lista1"/>
    <w:basedOn w:val="Normal"/>
    <w:rsid w:val="007D1488"/>
    <w:pPr>
      <w:ind w:left="720" w:hanging="357"/>
      <w:contextualSpacing/>
      <w:jc w:val="both"/>
    </w:pPr>
    <w:rPr>
      <w:rFonts w:ascii="Calibri" w:eastAsia="Times New Roman" w:hAnsi="Calibri" w:cs="Times New Roman"/>
    </w:rPr>
  </w:style>
  <w:style w:type="character" w:styleId="Hipervnculovisitado">
    <w:name w:val="FollowedHyperlink"/>
    <w:uiPriority w:val="99"/>
    <w:semiHidden/>
    <w:unhideWhenUsed/>
    <w:rsid w:val="007D1488"/>
    <w:rPr>
      <w:color w:val="800080"/>
      <w:u w:val="single"/>
    </w:rPr>
  </w:style>
  <w:style w:type="paragraph" w:styleId="Revisin">
    <w:name w:val="Revision"/>
    <w:uiPriority w:val="99"/>
    <w:semiHidden/>
    <w:rsid w:val="007D1488"/>
    <w:pPr>
      <w:spacing w:after="0" w:line="240" w:lineRule="auto"/>
    </w:pPr>
    <w:rPr>
      <w:rFonts w:ascii="Calibri" w:eastAsia="Calibri" w:hAnsi="Calibri" w:cs="Times New Roman"/>
    </w:rPr>
  </w:style>
  <w:style w:type="table" w:customStyle="1" w:styleId="Tablaconcuadrcula3">
    <w:name w:val="Tabla con cuadrícula3"/>
    <w:basedOn w:val="Tablanormal"/>
    <w:rsid w:val="007D148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Sinlista3">
    <w:name w:val="Sin lista3"/>
    <w:next w:val="Sinlista"/>
    <w:uiPriority w:val="99"/>
    <w:semiHidden/>
    <w:unhideWhenUsed/>
    <w:rsid w:val="007D1488"/>
  </w:style>
  <w:style w:type="numbering" w:customStyle="1" w:styleId="Sinlista111">
    <w:name w:val="Sin lista111"/>
    <w:next w:val="Sinlista"/>
    <w:uiPriority w:val="99"/>
    <w:semiHidden/>
    <w:unhideWhenUsed/>
    <w:rsid w:val="007D1488"/>
  </w:style>
  <w:style w:type="table" w:customStyle="1" w:styleId="Tablaconcuadrcula11">
    <w:name w:val="Tabla con cuadrícula11"/>
    <w:basedOn w:val="Tablanormal"/>
    <w:next w:val="Tablaconcuadrcula"/>
    <w:rsid w:val="007D1488"/>
    <w:pPr>
      <w:spacing w:after="0" w:line="240" w:lineRule="auto"/>
    </w:pPr>
    <w:rPr>
      <w:rFonts w:ascii="Times New Roman" w:eastAsia="Times New Roman" w:hAnsi="Times New Roman" w:cs="Times New Roman"/>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4">
    <w:name w:val="Tabla con cuadrícula4"/>
    <w:basedOn w:val="Tablanormal"/>
    <w:next w:val="Tablaconcuadrcula"/>
    <w:rsid w:val="007D1488"/>
    <w:pPr>
      <w:spacing w:after="0" w:line="240" w:lineRule="auto"/>
      <w:ind w:left="357" w:hanging="357"/>
      <w:jc w:val="both"/>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inlista21">
    <w:name w:val="Sin lista21"/>
    <w:next w:val="Sinlista"/>
    <w:uiPriority w:val="99"/>
    <w:semiHidden/>
    <w:unhideWhenUsed/>
    <w:rsid w:val="007D1488"/>
  </w:style>
  <w:style w:type="table" w:customStyle="1" w:styleId="Tablaconcuadrcula21">
    <w:name w:val="Tabla con cuadrícula21"/>
    <w:basedOn w:val="Tablanormal"/>
    <w:next w:val="Tablaconcuadrcula"/>
    <w:rsid w:val="007D1488"/>
    <w:pPr>
      <w:spacing w:after="0" w:line="240" w:lineRule="auto"/>
    </w:pPr>
    <w:rPr>
      <w:rFonts w:ascii="Times New Roman" w:eastAsia="Times New Roman" w:hAnsi="Times New Roman" w:cs="Times New Roman"/>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Sinlista31">
    <w:name w:val="Sin lista31"/>
    <w:next w:val="Sinlista"/>
    <w:uiPriority w:val="99"/>
    <w:semiHidden/>
    <w:unhideWhenUsed/>
    <w:rsid w:val="007D1488"/>
  </w:style>
  <w:style w:type="table" w:customStyle="1" w:styleId="Tablaconcuadrcula31">
    <w:name w:val="Tabla con cuadrícula31"/>
    <w:basedOn w:val="Tablanormal"/>
    <w:next w:val="Tablaconcuadrcula"/>
    <w:rsid w:val="007D1488"/>
    <w:pPr>
      <w:spacing w:after="0" w:line="240" w:lineRule="auto"/>
    </w:pPr>
    <w:rPr>
      <w:rFonts w:ascii="Times New Roman" w:eastAsia="Times New Roman" w:hAnsi="Times New Roman" w:cs="Times New Roman"/>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extosinformato">
    <w:name w:val="Plain Text"/>
    <w:basedOn w:val="Normal"/>
    <w:link w:val="TextosinformatoCar"/>
    <w:uiPriority w:val="99"/>
    <w:semiHidden/>
    <w:unhideWhenUsed/>
    <w:rsid w:val="007D1488"/>
    <w:pPr>
      <w:spacing w:after="0" w:line="240" w:lineRule="auto"/>
    </w:pPr>
    <w:rPr>
      <w:rFonts w:ascii="Consolas" w:eastAsia="Calibri" w:hAnsi="Consolas" w:cs="Times New Roman"/>
      <w:sz w:val="21"/>
      <w:szCs w:val="21"/>
    </w:rPr>
  </w:style>
  <w:style w:type="character" w:customStyle="1" w:styleId="TextosinformatoCar">
    <w:name w:val="Texto sin formato Car"/>
    <w:basedOn w:val="Fuentedeprrafopredeter"/>
    <w:link w:val="Textosinformato"/>
    <w:uiPriority w:val="99"/>
    <w:semiHidden/>
    <w:rsid w:val="007D1488"/>
    <w:rPr>
      <w:rFonts w:ascii="Consolas" w:eastAsia="Calibri" w:hAnsi="Consolas" w:cs="Times New Roman"/>
      <w:sz w:val="21"/>
      <w:szCs w:val="21"/>
    </w:rPr>
  </w:style>
  <w:style w:type="character" w:customStyle="1" w:styleId="FontStyle38">
    <w:name w:val="Font Style38"/>
    <w:basedOn w:val="Fuentedeprrafopredeter"/>
    <w:rsid w:val="002A4B3F"/>
    <w:rPr>
      <w:rFonts w:ascii="Times New Roman" w:hAnsi="Times New Roman" w:cs="Times New Roman" w:hint="default"/>
      <w:b/>
      <w:bCs/>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3"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next w:val="Normal"/>
    <w:link w:val="Ttulo2Car"/>
    <w:uiPriority w:val="9"/>
    <w:unhideWhenUsed/>
    <w:qFormat/>
    <w:rsid w:val="007D1488"/>
    <w:pPr>
      <w:keepNext/>
      <w:spacing w:before="240" w:after="60" w:line="240" w:lineRule="auto"/>
      <w:outlineLvl w:val="1"/>
    </w:pPr>
    <w:rPr>
      <w:rFonts w:ascii="Cambria" w:eastAsia="Times New Roman" w:hAnsi="Cambria" w:cs="Times New Roman"/>
      <w:b/>
      <w:bCs/>
      <w:i/>
      <w:iCs/>
      <w:sz w:val="28"/>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7D1488"/>
    <w:rPr>
      <w:rFonts w:ascii="Cambria" w:eastAsia="Times New Roman" w:hAnsi="Cambria" w:cs="Times New Roman"/>
      <w:b/>
      <w:bCs/>
      <w:i/>
      <w:iCs/>
      <w:sz w:val="28"/>
      <w:szCs w:val="28"/>
      <w:lang w:eastAsia="es-ES"/>
    </w:rPr>
  </w:style>
  <w:style w:type="numbering" w:customStyle="1" w:styleId="Sinlista1">
    <w:name w:val="Sin lista1"/>
    <w:next w:val="Sinlista"/>
    <w:uiPriority w:val="99"/>
    <w:semiHidden/>
    <w:rsid w:val="007D1488"/>
  </w:style>
  <w:style w:type="paragraph" w:styleId="Encabezado">
    <w:name w:val="header"/>
    <w:basedOn w:val="Normal"/>
    <w:link w:val="EncabezadoCar"/>
    <w:rsid w:val="007D1488"/>
    <w:pPr>
      <w:tabs>
        <w:tab w:val="center" w:pos="4252"/>
        <w:tab w:val="right" w:pos="8504"/>
      </w:tabs>
      <w:spacing w:after="0" w:line="240" w:lineRule="auto"/>
    </w:pPr>
    <w:rPr>
      <w:rFonts w:ascii="Times New Roman" w:eastAsia="Times New Roman" w:hAnsi="Times New Roman" w:cs="Times New Roman"/>
      <w:sz w:val="24"/>
      <w:szCs w:val="24"/>
      <w:lang w:eastAsia="es-ES"/>
    </w:rPr>
  </w:style>
  <w:style w:type="character" w:customStyle="1" w:styleId="EncabezadoCar">
    <w:name w:val="Encabezado Car"/>
    <w:basedOn w:val="Fuentedeprrafopredeter"/>
    <w:link w:val="Encabezado"/>
    <w:rsid w:val="007D1488"/>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rsid w:val="007D1488"/>
    <w:pPr>
      <w:tabs>
        <w:tab w:val="center" w:pos="4252"/>
        <w:tab w:val="right" w:pos="8504"/>
      </w:tabs>
      <w:spacing w:after="0" w:line="240" w:lineRule="auto"/>
    </w:pPr>
    <w:rPr>
      <w:rFonts w:ascii="Times New Roman" w:eastAsia="Times New Roman" w:hAnsi="Times New Roman" w:cs="Times New Roman"/>
      <w:sz w:val="24"/>
      <w:szCs w:val="24"/>
      <w:lang w:eastAsia="es-ES"/>
    </w:rPr>
  </w:style>
  <w:style w:type="character" w:customStyle="1" w:styleId="PiedepginaCar">
    <w:name w:val="Pie de página Car"/>
    <w:basedOn w:val="Fuentedeprrafopredeter"/>
    <w:link w:val="Piedepgina"/>
    <w:uiPriority w:val="99"/>
    <w:rsid w:val="007D1488"/>
    <w:rPr>
      <w:rFonts w:ascii="Times New Roman" w:eastAsia="Times New Roman" w:hAnsi="Times New Roman" w:cs="Times New Roman"/>
      <w:sz w:val="24"/>
      <w:szCs w:val="24"/>
      <w:lang w:eastAsia="es-ES"/>
    </w:rPr>
  </w:style>
  <w:style w:type="paragraph" w:styleId="Textonotapie">
    <w:name w:val="footnote text"/>
    <w:basedOn w:val="Normal"/>
    <w:link w:val="TextonotapieCar"/>
    <w:semiHidden/>
    <w:rsid w:val="007D1488"/>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semiHidden/>
    <w:rsid w:val="007D1488"/>
    <w:rPr>
      <w:rFonts w:ascii="Times New Roman" w:eastAsia="Times New Roman" w:hAnsi="Times New Roman" w:cs="Times New Roman"/>
      <w:sz w:val="20"/>
      <w:szCs w:val="20"/>
      <w:lang w:val="es-ES_tradnl" w:eastAsia="es-ES"/>
    </w:rPr>
  </w:style>
  <w:style w:type="table" w:styleId="Tablaconcuadrcula">
    <w:name w:val="Table Grid"/>
    <w:basedOn w:val="Tablanormal"/>
    <w:rsid w:val="007D1488"/>
    <w:pPr>
      <w:spacing w:after="0" w:line="240" w:lineRule="auto"/>
    </w:pPr>
    <w:rPr>
      <w:rFonts w:ascii="Times New Roman" w:eastAsia="Times New Roman" w:hAnsi="Times New Roman"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rCarCarCarCar">
    <w:name w:val="Car Car Car Car Car"/>
    <w:basedOn w:val="Normal"/>
    <w:rsid w:val="007D1488"/>
    <w:pPr>
      <w:spacing w:after="160" w:line="240" w:lineRule="exact"/>
    </w:pPr>
    <w:rPr>
      <w:rFonts w:ascii="Verdana" w:eastAsia="Times New Roman" w:hAnsi="Verdana" w:cs="Times New Roman"/>
      <w:sz w:val="20"/>
      <w:szCs w:val="20"/>
      <w:lang w:val="en-US"/>
    </w:rPr>
  </w:style>
  <w:style w:type="paragraph" w:styleId="Textodeglobo">
    <w:name w:val="Balloon Text"/>
    <w:basedOn w:val="Normal"/>
    <w:link w:val="TextodegloboCar"/>
    <w:semiHidden/>
    <w:rsid w:val="007D1488"/>
    <w:pPr>
      <w:spacing w:after="0" w:line="240" w:lineRule="auto"/>
    </w:pPr>
    <w:rPr>
      <w:rFonts w:ascii="Tahoma" w:eastAsia="Times New Roman" w:hAnsi="Tahoma" w:cs="Tahoma"/>
      <w:sz w:val="16"/>
      <w:szCs w:val="16"/>
      <w:lang w:eastAsia="es-ES"/>
    </w:rPr>
  </w:style>
  <w:style w:type="character" w:customStyle="1" w:styleId="TextodegloboCar">
    <w:name w:val="Texto de globo Car"/>
    <w:basedOn w:val="Fuentedeprrafopredeter"/>
    <w:link w:val="Textodeglobo"/>
    <w:semiHidden/>
    <w:rsid w:val="007D1488"/>
    <w:rPr>
      <w:rFonts w:ascii="Tahoma" w:eastAsia="Times New Roman" w:hAnsi="Tahoma" w:cs="Tahoma"/>
      <w:sz w:val="16"/>
      <w:szCs w:val="16"/>
      <w:lang w:eastAsia="es-ES"/>
    </w:rPr>
  </w:style>
  <w:style w:type="character" w:styleId="Refdenotaalpie">
    <w:name w:val="footnote reference"/>
    <w:semiHidden/>
    <w:rsid w:val="007D1488"/>
    <w:rPr>
      <w:vertAlign w:val="superscript"/>
    </w:rPr>
  </w:style>
  <w:style w:type="character" w:styleId="Textoennegrita">
    <w:name w:val="Strong"/>
    <w:uiPriority w:val="22"/>
    <w:qFormat/>
    <w:rsid w:val="007D1488"/>
    <w:rPr>
      <w:b/>
      <w:bCs/>
    </w:rPr>
  </w:style>
  <w:style w:type="paragraph" w:customStyle="1" w:styleId="section1">
    <w:name w:val="section1"/>
    <w:basedOn w:val="Normal"/>
    <w:rsid w:val="007D1488"/>
    <w:pPr>
      <w:spacing w:before="100" w:beforeAutospacing="1" w:after="100" w:afterAutospacing="1" w:line="240" w:lineRule="auto"/>
    </w:pPr>
    <w:rPr>
      <w:rFonts w:ascii="Times New Roman" w:eastAsia="Calibri" w:hAnsi="Times New Roman" w:cs="Times New Roman"/>
      <w:sz w:val="24"/>
      <w:szCs w:val="24"/>
      <w:lang w:eastAsia="es-ES"/>
    </w:rPr>
  </w:style>
  <w:style w:type="character" w:styleId="Nmerodepgina">
    <w:name w:val="page number"/>
    <w:basedOn w:val="Fuentedeprrafopredeter"/>
    <w:rsid w:val="007D1488"/>
  </w:style>
  <w:style w:type="paragraph" w:customStyle="1" w:styleId="CharChar">
    <w:name w:val="Char Char"/>
    <w:basedOn w:val="Normal"/>
    <w:rsid w:val="007D1488"/>
    <w:pPr>
      <w:spacing w:after="0" w:line="240" w:lineRule="auto"/>
    </w:pPr>
    <w:rPr>
      <w:rFonts w:ascii="Times New Roman" w:eastAsia="Times New Roman" w:hAnsi="Times New Roman" w:cs="Times New Roman"/>
      <w:sz w:val="24"/>
      <w:szCs w:val="24"/>
      <w:lang w:val="pl-PL" w:eastAsia="pl-PL"/>
    </w:rPr>
  </w:style>
  <w:style w:type="paragraph" w:customStyle="1" w:styleId="txt10">
    <w:name w:val="txt_10"/>
    <w:basedOn w:val="Normal"/>
    <w:rsid w:val="007D1488"/>
    <w:pPr>
      <w:spacing w:before="240" w:after="0" w:line="210" w:lineRule="atLeast"/>
      <w:ind w:left="180"/>
      <w:jc w:val="both"/>
    </w:pPr>
    <w:rPr>
      <w:rFonts w:ascii="Arial" w:eastAsia="Times New Roman" w:hAnsi="Arial" w:cs="Arial"/>
      <w:color w:val="444444"/>
      <w:sz w:val="20"/>
      <w:szCs w:val="20"/>
      <w:lang w:eastAsia="es-ES"/>
    </w:rPr>
  </w:style>
  <w:style w:type="paragraph" w:customStyle="1" w:styleId="CharCharCharCarCarCarCarCarCarCarCarCarCarCarCar">
    <w:name w:val="Char Char Char Car Car Car Car Car Car Car Car Car Car Car Car"/>
    <w:basedOn w:val="Normal"/>
    <w:rsid w:val="007D1488"/>
    <w:pPr>
      <w:widowControl w:val="0"/>
      <w:adjustRightInd w:val="0"/>
      <w:spacing w:after="160" w:line="240" w:lineRule="exact"/>
      <w:jc w:val="both"/>
      <w:textAlignment w:val="baseline"/>
    </w:pPr>
    <w:rPr>
      <w:rFonts w:ascii="Arial" w:eastAsia="Times New Roman" w:hAnsi="Arial" w:cs="Times New Roman"/>
      <w:sz w:val="20"/>
      <w:szCs w:val="20"/>
      <w:lang w:val="en-US"/>
    </w:rPr>
  </w:style>
  <w:style w:type="paragraph" w:customStyle="1" w:styleId="CarCar">
    <w:name w:val="Car Car"/>
    <w:basedOn w:val="Normal"/>
    <w:rsid w:val="007D1488"/>
    <w:pPr>
      <w:spacing w:after="0" w:line="240" w:lineRule="auto"/>
    </w:pPr>
    <w:rPr>
      <w:rFonts w:ascii="Times New Roman" w:eastAsia="Times New Roman" w:hAnsi="Times New Roman" w:cs="Times New Roman"/>
      <w:sz w:val="24"/>
      <w:szCs w:val="24"/>
      <w:lang w:val="pl-PL" w:eastAsia="pl-PL"/>
    </w:rPr>
  </w:style>
  <w:style w:type="paragraph" w:styleId="Textoindependiente2">
    <w:name w:val="Body Text 2"/>
    <w:basedOn w:val="Normal"/>
    <w:link w:val="Textoindependiente2Car"/>
    <w:rsid w:val="007D1488"/>
    <w:pPr>
      <w:spacing w:after="0" w:line="240" w:lineRule="auto"/>
      <w:jc w:val="both"/>
    </w:pPr>
    <w:rPr>
      <w:rFonts w:ascii="Comic Sans MS" w:eastAsia="Times New Roman" w:hAnsi="Comic Sans MS" w:cs="Times New Roman"/>
      <w:szCs w:val="20"/>
      <w:lang w:val="es-ES_tradnl" w:eastAsia="es-ES"/>
    </w:rPr>
  </w:style>
  <w:style w:type="character" w:customStyle="1" w:styleId="Textoindependiente2Car">
    <w:name w:val="Texto independiente 2 Car"/>
    <w:basedOn w:val="Fuentedeprrafopredeter"/>
    <w:link w:val="Textoindependiente2"/>
    <w:rsid w:val="007D1488"/>
    <w:rPr>
      <w:rFonts w:ascii="Comic Sans MS" w:eastAsia="Times New Roman" w:hAnsi="Comic Sans MS" w:cs="Times New Roman"/>
      <w:szCs w:val="20"/>
      <w:lang w:val="es-ES_tradnl" w:eastAsia="es-ES"/>
    </w:rPr>
  </w:style>
  <w:style w:type="paragraph" w:styleId="Sangra3detindependiente">
    <w:name w:val="Body Text Indent 3"/>
    <w:basedOn w:val="Normal"/>
    <w:link w:val="Sangra3detindependienteCar"/>
    <w:rsid w:val="007D1488"/>
    <w:pPr>
      <w:spacing w:after="120" w:line="240" w:lineRule="auto"/>
      <w:ind w:left="283"/>
    </w:pPr>
    <w:rPr>
      <w:rFonts w:ascii="Times New Roman" w:eastAsia="Times New Roman" w:hAnsi="Times New Roman" w:cs="Times New Roman"/>
      <w:sz w:val="16"/>
      <w:szCs w:val="16"/>
      <w:lang w:val="es-ES_tradnl" w:eastAsia="es-ES"/>
    </w:rPr>
  </w:style>
  <w:style w:type="character" w:customStyle="1" w:styleId="Sangra3detindependienteCar">
    <w:name w:val="Sangría 3 de t. independiente Car"/>
    <w:basedOn w:val="Fuentedeprrafopredeter"/>
    <w:link w:val="Sangra3detindependiente"/>
    <w:rsid w:val="007D1488"/>
    <w:rPr>
      <w:rFonts w:ascii="Times New Roman" w:eastAsia="Times New Roman" w:hAnsi="Times New Roman" w:cs="Times New Roman"/>
      <w:sz w:val="16"/>
      <w:szCs w:val="16"/>
      <w:lang w:val="es-ES_tradnl" w:eastAsia="es-ES"/>
    </w:rPr>
  </w:style>
  <w:style w:type="paragraph" w:styleId="Textoindependiente3">
    <w:name w:val="Body Text 3"/>
    <w:basedOn w:val="Normal"/>
    <w:link w:val="Textoindependiente3Car"/>
    <w:semiHidden/>
    <w:unhideWhenUsed/>
    <w:rsid w:val="007D1488"/>
    <w:pPr>
      <w:spacing w:after="120" w:line="240" w:lineRule="auto"/>
    </w:pPr>
    <w:rPr>
      <w:rFonts w:ascii="Times New Roman" w:eastAsia="Times New Roman" w:hAnsi="Times New Roman" w:cs="Times New Roman"/>
      <w:sz w:val="16"/>
      <w:szCs w:val="16"/>
      <w:lang w:eastAsia="es-ES"/>
    </w:rPr>
  </w:style>
  <w:style w:type="character" w:customStyle="1" w:styleId="Textoindependiente3Car">
    <w:name w:val="Texto independiente 3 Car"/>
    <w:basedOn w:val="Fuentedeprrafopredeter"/>
    <w:link w:val="Textoindependiente3"/>
    <w:semiHidden/>
    <w:rsid w:val="007D1488"/>
    <w:rPr>
      <w:rFonts w:ascii="Times New Roman" w:eastAsia="Times New Roman" w:hAnsi="Times New Roman" w:cs="Times New Roman"/>
      <w:sz w:val="16"/>
      <w:szCs w:val="16"/>
      <w:lang w:eastAsia="es-ES"/>
    </w:rPr>
  </w:style>
  <w:style w:type="paragraph" w:styleId="Listaconvietas">
    <w:name w:val="List Bullet"/>
    <w:basedOn w:val="Normal"/>
    <w:uiPriority w:val="99"/>
    <w:unhideWhenUsed/>
    <w:rsid w:val="007D1488"/>
    <w:pPr>
      <w:numPr>
        <w:numId w:val="1"/>
      </w:numPr>
      <w:spacing w:after="0" w:line="240" w:lineRule="auto"/>
      <w:contextualSpacing/>
    </w:pPr>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uiPriority w:val="99"/>
    <w:semiHidden/>
    <w:unhideWhenUsed/>
    <w:rsid w:val="007D1488"/>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basedOn w:val="Fuentedeprrafopredeter"/>
    <w:link w:val="Textoindependiente"/>
    <w:uiPriority w:val="99"/>
    <w:semiHidden/>
    <w:rsid w:val="007D1488"/>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7D1488"/>
    <w:pPr>
      <w:spacing w:after="120" w:line="240" w:lineRule="auto"/>
      <w:ind w:left="283"/>
    </w:pPr>
    <w:rPr>
      <w:rFonts w:ascii="Times New Roman" w:eastAsia="Times New Roman" w:hAnsi="Times New Roman" w:cs="Times New Roman"/>
      <w:sz w:val="24"/>
      <w:szCs w:val="24"/>
      <w:lang w:eastAsia="es-ES"/>
    </w:rPr>
  </w:style>
  <w:style w:type="character" w:customStyle="1" w:styleId="SangradetextonormalCar">
    <w:name w:val="Sangría de texto normal Car"/>
    <w:basedOn w:val="Fuentedeprrafopredeter"/>
    <w:link w:val="Sangradetextonormal"/>
    <w:uiPriority w:val="99"/>
    <w:semiHidden/>
    <w:rsid w:val="007D1488"/>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7D1488"/>
    <w:pPr>
      <w:ind w:left="720" w:hanging="357"/>
      <w:contextualSpacing/>
      <w:jc w:val="both"/>
    </w:pPr>
    <w:rPr>
      <w:rFonts w:ascii="Calibri" w:eastAsia="Calibri" w:hAnsi="Calibri" w:cs="Times New Roman"/>
    </w:rPr>
  </w:style>
  <w:style w:type="paragraph" w:styleId="NormalWeb">
    <w:name w:val="Normal (Web)"/>
    <w:basedOn w:val="Normal"/>
    <w:unhideWhenUsed/>
    <w:rsid w:val="007D148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uiPriority w:val="99"/>
    <w:semiHidden/>
    <w:unhideWhenUsed/>
    <w:rsid w:val="007D1488"/>
    <w:rPr>
      <w:color w:val="0000FF"/>
      <w:u w:val="single"/>
    </w:rPr>
  </w:style>
  <w:style w:type="paragraph" w:customStyle="1" w:styleId="ParrafoNota">
    <w:name w:val="ParrafoNota"/>
    <w:basedOn w:val="Normal"/>
    <w:rsid w:val="007D1488"/>
    <w:pPr>
      <w:spacing w:after="240" w:line="288" w:lineRule="auto"/>
      <w:jc w:val="both"/>
    </w:pPr>
    <w:rPr>
      <w:rFonts w:ascii="Arial" w:eastAsia="Times New Roman" w:hAnsi="Arial" w:cs="Times New Roman"/>
      <w:lang w:eastAsia="es-ES"/>
    </w:rPr>
  </w:style>
  <w:style w:type="character" w:styleId="CitaHTML">
    <w:name w:val="HTML Cite"/>
    <w:uiPriority w:val="99"/>
    <w:semiHidden/>
    <w:unhideWhenUsed/>
    <w:rsid w:val="007D1488"/>
    <w:rPr>
      <w:i/>
      <w:iCs/>
    </w:rPr>
  </w:style>
  <w:style w:type="numbering" w:customStyle="1" w:styleId="Sinlista11">
    <w:name w:val="Sin lista11"/>
    <w:next w:val="Sinlista"/>
    <w:uiPriority w:val="99"/>
    <w:semiHidden/>
    <w:unhideWhenUsed/>
    <w:rsid w:val="007D1488"/>
  </w:style>
  <w:style w:type="paragraph" w:styleId="Ttulo">
    <w:name w:val="Title"/>
    <w:basedOn w:val="Normal"/>
    <w:link w:val="TtuloCar"/>
    <w:qFormat/>
    <w:rsid w:val="007D1488"/>
    <w:pPr>
      <w:spacing w:after="0" w:line="240" w:lineRule="auto"/>
      <w:jc w:val="center"/>
    </w:pPr>
    <w:rPr>
      <w:rFonts w:ascii="Arial" w:eastAsia="Times New Roman" w:hAnsi="Arial" w:cs="Times New Roman"/>
      <w:b/>
      <w:bCs/>
      <w:sz w:val="20"/>
      <w:szCs w:val="24"/>
      <w:lang w:val="x-none" w:eastAsia="es-ES"/>
    </w:rPr>
  </w:style>
  <w:style w:type="character" w:customStyle="1" w:styleId="TtuloCar">
    <w:name w:val="Título Car"/>
    <w:basedOn w:val="Fuentedeprrafopredeter"/>
    <w:link w:val="Ttulo"/>
    <w:rsid w:val="007D1488"/>
    <w:rPr>
      <w:rFonts w:ascii="Arial" w:eastAsia="Times New Roman" w:hAnsi="Arial" w:cs="Times New Roman"/>
      <w:b/>
      <w:bCs/>
      <w:sz w:val="20"/>
      <w:szCs w:val="24"/>
      <w:lang w:val="x-none" w:eastAsia="es-ES"/>
    </w:rPr>
  </w:style>
  <w:style w:type="table" w:customStyle="1" w:styleId="Tablaconcuadrcula1">
    <w:name w:val="Tabla con cuadrícula1"/>
    <w:basedOn w:val="Tablanormal"/>
    <w:next w:val="Tablaconcuadrcula"/>
    <w:rsid w:val="007D1488"/>
    <w:pPr>
      <w:spacing w:after="0" w:line="240" w:lineRule="auto"/>
    </w:pPr>
    <w:rPr>
      <w:rFonts w:ascii="Times New Roman" w:eastAsia="Times New Roman" w:hAnsi="Times New Roman" w:cs="Times New Roman"/>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Refdecomentario">
    <w:name w:val="annotation reference"/>
    <w:unhideWhenUsed/>
    <w:rsid w:val="007D1488"/>
    <w:rPr>
      <w:sz w:val="16"/>
      <w:szCs w:val="16"/>
    </w:rPr>
  </w:style>
  <w:style w:type="paragraph" w:styleId="Textocomentario">
    <w:name w:val="annotation text"/>
    <w:basedOn w:val="Normal"/>
    <w:link w:val="TextocomentarioCar"/>
    <w:unhideWhenUsed/>
    <w:rsid w:val="007D1488"/>
    <w:pPr>
      <w:spacing w:line="240" w:lineRule="auto"/>
      <w:ind w:left="357" w:hanging="357"/>
      <w:jc w:val="both"/>
    </w:pPr>
    <w:rPr>
      <w:rFonts w:ascii="Calibri" w:eastAsia="Calibri" w:hAnsi="Calibri" w:cs="Times New Roman"/>
      <w:sz w:val="20"/>
      <w:szCs w:val="20"/>
      <w:lang w:val="x-none" w:eastAsia="x-none"/>
    </w:rPr>
  </w:style>
  <w:style w:type="character" w:customStyle="1" w:styleId="TextocomentarioCar">
    <w:name w:val="Texto comentario Car"/>
    <w:basedOn w:val="Fuentedeprrafopredeter"/>
    <w:link w:val="Textocomentario"/>
    <w:rsid w:val="007D1488"/>
    <w:rPr>
      <w:rFonts w:ascii="Calibri" w:eastAsia="Calibri" w:hAnsi="Calibri" w:cs="Times New Roman"/>
      <w:sz w:val="20"/>
      <w:szCs w:val="20"/>
      <w:lang w:val="x-none" w:eastAsia="x-none"/>
    </w:rPr>
  </w:style>
  <w:style w:type="paragraph" w:styleId="Asuntodelcomentario">
    <w:name w:val="annotation subject"/>
    <w:basedOn w:val="Textocomentario"/>
    <w:next w:val="Textocomentario"/>
    <w:link w:val="AsuntodelcomentarioCar"/>
    <w:unhideWhenUsed/>
    <w:rsid w:val="007D1488"/>
    <w:rPr>
      <w:b/>
      <w:bCs/>
    </w:rPr>
  </w:style>
  <w:style w:type="character" w:customStyle="1" w:styleId="AsuntodelcomentarioCar">
    <w:name w:val="Asunto del comentario Car"/>
    <w:basedOn w:val="TextocomentarioCar"/>
    <w:link w:val="Asuntodelcomentario"/>
    <w:rsid w:val="007D1488"/>
    <w:rPr>
      <w:rFonts w:ascii="Calibri" w:eastAsia="Calibri" w:hAnsi="Calibri" w:cs="Times New Roman"/>
      <w:b/>
      <w:bCs/>
      <w:sz w:val="20"/>
      <w:szCs w:val="20"/>
      <w:lang w:val="x-none" w:eastAsia="x-none"/>
    </w:rPr>
  </w:style>
  <w:style w:type="numbering" w:customStyle="1" w:styleId="Sinlista2">
    <w:name w:val="Sin lista2"/>
    <w:next w:val="Sinlista"/>
    <w:uiPriority w:val="99"/>
    <w:semiHidden/>
    <w:unhideWhenUsed/>
    <w:rsid w:val="007D1488"/>
  </w:style>
  <w:style w:type="table" w:customStyle="1" w:styleId="Tablaconcuadrcula2">
    <w:name w:val="Tabla con cuadrícula2"/>
    <w:basedOn w:val="Tablanormal"/>
    <w:next w:val="Tablaconcuadrcula"/>
    <w:rsid w:val="007D1488"/>
    <w:pPr>
      <w:spacing w:after="0" w:line="240" w:lineRule="auto"/>
    </w:pPr>
    <w:rPr>
      <w:rFonts w:ascii="Times New Roman" w:eastAsia="Times New Roman" w:hAnsi="Times New Roman" w:cs="Times New Roman"/>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rrafodelista1">
    <w:name w:val="Párrafo de lista1"/>
    <w:basedOn w:val="Normal"/>
    <w:rsid w:val="007D1488"/>
    <w:pPr>
      <w:ind w:left="720" w:hanging="357"/>
      <w:contextualSpacing/>
      <w:jc w:val="both"/>
    </w:pPr>
    <w:rPr>
      <w:rFonts w:ascii="Calibri" w:eastAsia="Times New Roman" w:hAnsi="Calibri" w:cs="Times New Roman"/>
    </w:rPr>
  </w:style>
  <w:style w:type="character" w:styleId="Hipervnculovisitado">
    <w:name w:val="FollowedHyperlink"/>
    <w:uiPriority w:val="99"/>
    <w:semiHidden/>
    <w:unhideWhenUsed/>
    <w:rsid w:val="007D1488"/>
    <w:rPr>
      <w:color w:val="800080"/>
      <w:u w:val="single"/>
    </w:rPr>
  </w:style>
  <w:style w:type="paragraph" w:styleId="Revisin">
    <w:name w:val="Revision"/>
    <w:uiPriority w:val="99"/>
    <w:semiHidden/>
    <w:rsid w:val="007D1488"/>
    <w:pPr>
      <w:spacing w:after="0" w:line="240" w:lineRule="auto"/>
    </w:pPr>
    <w:rPr>
      <w:rFonts w:ascii="Calibri" w:eastAsia="Calibri" w:hAnsi="Calibri" w:cs="Times New Roman"/>
    </w:rPr>
  </w:style>
  <w:style w:type="table" w:customStyle="1" w:styleId="Tablaconcuadrcula3">
    <w:name w:val="Tabla con cuadrícula3"/>
    <w:basedOn w:val="Tablanormal"/>
    <w:rsid w:val="007D148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Sinlista3">
    <w:name w:val="Sin lista3"/>
    <w:next w:val="Sinlista"/>
    <w:uiPriority w:val="99"/>
    <w:semiHidden/>
    <w:unhideWhenUsed/>
    <w:rsid w:val="007D1488"/>
  </w:style>
  <w:style w:type="numbering" w:customStyle="1" w:styleId="Sinlista111">
    <w:name w:val="Sin lista111"/>
    <w:next w:val="Sinlista"/>
    <w:uiPriority w:val="99"/>
    <w:semiHidden/>
    <w:unhideWhenUsed/>
    <w:rsid w:val="007D1488"/>
  </w:style>
  <w:style w:type="table" w:customStyle="1" w:styleId="Tablaconcuadrcula11">
    <w:name w:val="Tabla con cuadrícula11"/>
    <w:basedOn w:val="Tablanormal"/>
    <w:next w:val="Tablaconcuadrcula"/>
    <w:rsid w:val="007D1488"/>
    <w:pPr>
      <w:spacing w:after="0" w:line="240" w:lineRule="auto"/>
    </w:pPr>
    <w:rPr>
      <w:rFonts w:ascii="Times New Roman" w:eastAsia="Times New Roman" w:hAnsi="Times New Roman" w:cs="Times New Roman"/>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4">
    <w:name w:val="Tabla con cuadrícula4"/>
    <w:basedOn w:val="Tablanormal"/>
    <w:next w:val="Tablaconcuadrcula"/>
    <w:rsid w:val="007D1488"/>
    <w:pPr>
      <w:spacing w:after="0" w:line="240" w:lineRule="auto"/>
      <w:ind w:left="357" w:hanging="357"/>
      <w:jc w:val="both"/>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inlista21">
    <w:name w:val="Sin lista21"/>
    <w:next w:val="Sinlista"/>
    <w:uiPriority w:val="99"/>
    <w:semiHidden/>
    <w:unhideWhenUsed/>
    <w:rsid w:val="007D1488"/>
  </w:style>
  <w:style w:type="table" w:customStyle="1" w:styleId="Tablaconcuadrcula21">
    <w:name w:val="Tabla con cuadrícula21"/>
    <w:basedOn w:val="Tablanormal"/>
    <w:next w:val="Tablaconcuadrcula"/>
    <w:rsid w:val="007D1488"/>
    <w:pPr>
      <w:spacing w:after="0" w:line="240" w:lineRule="auto"/>
    </w:pPr>
    <w:rPr>
      <w:rFonts w:ascii="Times New Roman" w:eastAsia="Times New Roman" w:hAnsi="Times New Roman" w:cs="Times New Roman"/>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Sinlista31">
    <w:name w:val="Sin lista31"/>
    <w:next w:val="Sinlista"/>
    <w:uiPriority w:val="99"/>
    <w:semiHidden/>
    <w:unhideWhenUsed/>
    <w:rsid w:val="007D1488"/>
  </w:style>
  <w:style w:type="table" w:customStyle="1" w:styleId="Tablaconcuadrcula31">
    <w:name w:val="Tabla con cuadrícula31"/>
    <w:basedOn w:val="Tablanormal"/>
    <w:next w:val="Tablaconcuadrcula"/>
    <w:rsid w:val="007D1488"/>
    <w:pPr>
      <w:spacing w:after="0" w:line="240" w:lineRule="auto"/>
    </w:pPr>
    <w:rPr>
      <w:rFonts w:ascii="Times New Roman" w:eastAsia="Times New Roman" w:hAnsi="Times New Roman" w:cs="Times New Roman"/>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extosinformato">
    <w:name w:val="Plain Text"/>
    <w:basedOn w:val="Normal"/>
    <w:link w:val="TextosinformatoCar"/>
    <w:uiPriority w:val="99"/>
    <w:semiHidden/>
    <w:unhideWhenUsed/>
    <w:rsid w:val="007D1488"/>
    <w:pPr>
      <w:spacing w:after="0" w:line="240" w:lineRule="auto"/>
    </w:pPr>
    <w:rPr>
      <w:rFonts w:ascii="Consolas" w:eastAsia="Calibri" w:hAnsi="Consolas" w:cs="Times New Roman"/>
      <w:sz w:val="21"/>
      <w:szCs w:val="21"/>
    </w:rPr>
  </w:style>
  <w:style w:type="character" w:customStyle="1" w:styleId="TextosinformatoCar">
    <w:name w:val="Texto sin formato Car"/>
    <w:basedOn w:val="Fuentedeprrafopredeter"/>
    <w:link w:val="Textosinformato"/>
    <w:uiPriority w:val="99"/>
    <w:semiHidden/>
    <w:rsid w:val="007D1488"/>
    <w:rPr>
      <w:rFonts w:ascii="Consolas" w:eastAsia="Calibri" w:hAnsi="Consolas" w:cs="Times New Roman"/>
      <w:sz w:val="21"/>
      <w:szCs w:val="21"/>
    </w:rPr>
  </w:style>
  <w:style w:type="character" w:customStyle="1" w:styleId="FontStyle38">
    <w:name w:val="Font Style38"/>
    <w:basedOn w:val="Fuentedeprrafopredeter"/>
    <w:rsid w:val="002A4B3F"/>
    <w:rPr>
      <w:rFonts w:ascii="Times New Roman" w:hAnsi="Times New Roman" w:cs="Times New Roman" w:hint="default"/>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36545">
      <w:bodyDiv w:val="1"/>
      <w:marLeft w:val="0"/>
      <w:marRight w:val="0"/>
      <w:marTop w:val="0"/>
      <w:marBottom w:val="0"/>
      <w:divBdr>
        <w:top w:val="none" w:sz="0" w:space="0" w:color="auto"/>
        <w:left w:val="none" w:sz="0" w:space="0" w:color="auto"/>
        <w:bottom w:val="none" w:sz="0" w:space="0" w:color="auto"/>
        <w:right w:val="none" w:sz="0" w:space="0" w:color="auto"/>
      </w:divBdr>
    </w:div>
    <w:div w:id="1568422141">
      <w:bodyDiv w:val="1"/>
      <w:marLeft w:val="0"/>
      <w:marRight w:val="0"/>
      <w:marTop w:val="0"/>
      <w:marBottom w:val="0"/>
      <w:divBdr>
        <w:top w:val="none" w:sz="0" w:space="0" w:color="auto"/>
        <w:left w:val="none" w:sz="0" w:space="0" w:color="auto"/>
        <w:bottom w:val="none" w:sz="0" w:space="0" w:color="auto"/>
        <w:right w:val="none" w:sz="0" w:space="0" w:color="auto"/>
      </w:divBdr>
    </w:div>
    <w:div w:id="1594968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media/image7.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B94303-3D2E-480A-8494-3232C3587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40</Pages>
  <Words>12160</Words>
  <Characters>66886</Characters>
  <Application>Microsoft Office Word</Application>
  <DocSecurity>0</DocSecurity>
  <Lines>557</Lines>
  <Paragraphs>157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78889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Mamen González Sánchez</dc:creator>
  <cp:lastModifiedBy>Mamen González Sánchez</cp:lastModifiedBy>
  <cp:revision>51</cp:revision>
  <dcterms:created xsi:type="dcterms:W3CDTF">2013-07-17T09:51:00Z</dcterms:created>
  <dcterms:modified xsi:type="dcterms:W3CDTF">2013-11-20T08:59:00Z</dcterms:modified>
</cp:coreProperties>
</file>