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F3" w:rsidRDefault="002876F3" w:rsidP="002876F3">
      <w:pPr>
        <w:jc w:val="center"/>
        <w:rPr>
          <w:rFonts w:ascii="Myriad Pro Light" w:hAnsi="Myriad Pro Light" w:cs="Arial"/>
          <w:b/>
          <w:bCs/>
          <w:sz w:val="72"/>
          <w:szCs w:val="72"/>
        </w:rPr>
      </w:pPr>
      <w:bookmarkStart w:id="0" w:name="_GoBack"/>
      <w:bookmarkEnd w:id="0"/>
    </w:p>
    <w:p w:rsidR="002876F3" w:rsidRDefault="002876F3" w:rsidP="002876F3">
      <w:pPr>
        <w:jc w:val="center"/>
        <w:rPr>
          <w:rFonts w:ascii="Myriad Pro Light" w:hAnsi="Myriad Pro Light" w:cs="Arial"/>
          <w:b/>
          <w:bCs/>
          <w:sz w:val="72"/>
          <w:szCs w:val="72"/>
        </w:rPr>
      </w:pPr>
    </w:p>
    <w:p w:rsidR="002876F3" w:rsidRDefault="002876F3" w:rsidP="002876F3">
      <w:pPr>
        <w:jc w:val="center"/>
        <w:rPr>
          <w:rFonts w:ascii="Myriad Pro Light" w:hAnsi="Myriad Pro Light" w:cs="Arial"/>
          <w:b/>
          <w:bCs/>
          <w:sz w:val="72"/>
          <w:szCs w:val="72"/>
        </w:rPr>
      </w:pPr>
    </w:p>
    <w:p w:rsidR="002876F3" w:rsidRDefault="002876F3" w:rsidP="002876F3">
      <w:pPr>
        <w:jc w:val="center"/>
        <w:rPr>
          <w:rFonts w:ascii="Myriad Pro Light" w:hAnsi="Myriad Pro Light" w:cs="Arial"/>
          <w:b/>
          <w:bCs/>
          <w:sz w:val="72"/>
          <w:szCs w:val="72"/>
        </w:rPr>
      </w:pPr>
    </w:p>
    <w:p w:rsidR="002876F3" w:rsidRDefault="002876F3" w:rsidP="002876F3">
      <w:pPr>
        <w:jc w:val="center"/>
        <w:rPr>
          <w:rFonts w:ascii="Myriad Pro Light" w:hAnsi="Myriad Pro Light" w:cs="Arial"/>
          <w:b/>
          <w:bCs/>
          <w:color w:val="365F91"/>
          <w:sz w:val="72"/>
          <w:szCs w:val="72"/>
        </w:rPr>
      </w:pPr>
      <w:r>
        <w:rPr>
          <w:rFonts w:ascii="Myriad Pro Light" w:hAnsi="Myriad Pro Light" w:cs="Arial"/>
          <w:b/>
          <w:bCs/>
          <w:color w:val="365F91"/>
          <w:sz w:val="72"/>
          <w:szCs w:val="72"/>
        </w:rPr>
        <w:t xml:space="preserve">ORDENANZA TIPO DE TRANSPARENCIA, </w:t>
      </w:r>
    </w:p>
    <w:p w:rsidR="002876F3" w:rsidRDefault="002876F3" w:rsidP="002876F3">
      <w:pPr>
        <w:jc w:val="center"/>
        <w:rPr>
          <w:rFonts w:ascii="Myriad Pro Light" w:hAnsi="Myriad Pro Light" w:cs="Arial"/>
          <w:b/>
          <w:bCs/>
          <w:color w:val="365F91"/>
          <w:sz w:val="72"/>
          <w:szCs w:val="72"/>
        </w:rPr>
      </w:pPr>
      <w:r>
        <w:rPr>
          <w:rFonts w:ascii="Myriad Pro Light" w:hAnsi="Myriad Pro Light" w:cs="Arial"/>
          <w:b/>
          <w:bCs/>
          <w:color w:val="365F91"/>
          <w:sz w:val="72"/>
          <w:szCs w:val="72"/>
        </w:rPr>
        <w:t>ACCESO A LA INFORMACIÓN Y REUTILIZACIÓN</w:t>
      </w:r>
    </w:p>
    <w:p w:rsidR="002876F3" w:rsidRDefault="002876F3" w:rsidP="002876F3">
      <w:pPr>
        <w:pStyle w:val="Default"/>
      </w:pPr>
    </w:p>
    <w:p w:rsidR="002876F3" w:rsidRDefault="002876F3" w:rsidP="002876F3">
      <w:pPr>
        <w:pStyle w:val="Default"/>
      </w:pPr>
    </w:p>
    <w:p w:rsidR="002876F3" w:rsidRDefault="002876F3" w:rsidP="002876F3">
      <w:pPr>
        <w:pStyle w:val="Default"/>
      </w:pPr>
    </w:p>
    <w:p w:rsidR="002876F3" w:rsidRDefault="002876F3" w:rsidP="002876F3">
      <w:pPr>
        <w:pStyle w:val="Default"/>
      </w:pPr>
    </w:p>
    <w:p w:rsidR="002876F3" w:rsidRDefault="002876F3" w:rsidP="002876F3">
      <w:pPr>
        <w:pStyle w:val="Default"/>
      </w:pPr>
    </w:p>
    <w:p w:rsidR="002876F3" w:rsidRDefault="002876F3" w:rsidP="002876F3">
      <w:pPr>
        <w:pStyle w:val="Default"/>
      </w:pPr>
    </w:p>
    <w:p w:rsidR="002876F3" w:rsidRDefault="002876F3" w:rsidP="002876F3">
      <w:pPr>
        <w:pStyle w:val="Default"/>
      </w:pPr>
    </w:p>
    <w:p w:rsidR="002876F3" w:rsidRDefault="002876F3" w:rsidP="002876F3">
      <w:pPr>
        <w:pStyle w:val="Default"/>
      </w:pPr>
    </w:p>
    <w:p w:rsidR="002876F3" w:rsidRDefault="002876F3" w:rsidP="002876F3">
      <w:pPr>
        <w:pStyle w:val="Default"/>
      </w:pPr>
    </w:p>
    <w:p w:rsidR="002876F3" w:rsidRDefault="002876F3" w:rsidP="002876F3">
      <w:pPr>
        <w:pStyle w:val="Default"/>
      </w:pPr>
    </w:p>
    <w:p w:rsidR="002876F3" w:rsidRDefault="002876F3" w:rsidP="002876F3">
      <w:pPr>
        <w:pStyle w:val="Default"/>
      </w:pPr>
    </w:p>
    <w:p w:rsidR="002876F3" w:rsidRDefault="002876F3" w:rsidP="002876F3">
      <w:pPr>
        <w:pStyle w:val="Default"/>
      </w:pPr>
    </w:p>
    <w:p w:rsidR="002876F3" w:rsidRDefault="002876F3" w:rsidP="002876F3">
      <w:pPr>
        <w:pStyle w:val="Default"/>
      </w:pPr>
    </w:p>
    <w:p w:rsidR="002876F3" w:rsidRDefault="002876F3" w:rsidP="002876F3">
      <w:pPr>
        <w:pStyle w:val="Default"/>
      </w:pPr>
    </w:p>
    <w:p w:rsidR="002876F3" w:rsidRDefault="002876F3" w:rsidP="002876F3">
      <w:pPr>
        <w:pStyle w:val="Default"/>
        <w:jc w:val="center"/>
        <w:rPr>
          <w:b/>
        </w:rPr>
      </w:pPr>
      <w:r>
        <w:rPr>
          <w:b/>
        </w:rPr>
        <w:t>(APROBADA EN JUNTA DE GOBIERNO FEMP DE 27-5-2014)</w:t>
      </w:r>
    </w:p>
    <w:p w:rsidR="002876F3" w:rsidRDefault="002876F3" w:rsidP="002876F3">
      <w:pPr>
        <w:pStyle w:val="Default"/>
      </w:pPr>
    </w:p>
    <w:p w:rsidR="002876F3" w:rsidRDefault="002876F3" w:rsidP="002876F3">
      <w:pPr>
        <w:pStyle w:val="Default"/>
      </w:pPr>
    </w:p>
    <w:p w:rsidR="002876F3" w:rsidRDefault="002876F3" w:rsidP="002876F3">
      <w:pPr>
        <w:pStyle w:val="Default"/>
      </w:pPr>
    </w:p>
    <w:p w:rsidR="002876F3" w:rsidRDefault="002876F3" w:rsidP="002876F3">
      <w:pPr>
        <w:widowControl/>
        <w:autoSpaceDE/>
        <w:adjustRightInd/>
      </w:pPr>
      <w:r>
        <w:br w:type="page"/>
      </w:r>
    </w:p>
    <w:p w:rsidR="002876F3" w:rsidRDefault="002876F3" w:rsidP="002876F3">
      <w:pPr>
        <w:pStyle w:val="Default"/>
        <w:jc w:val="center"/>
        <w:rPr>
          <w:rFonts w:ascii="Myriad Pro Light" w:hAnsi="Myriad Pro Light"/>
          <w:b/>
        </w:rPr>
      </w:pPr>
      <w:bookmarkStart w:id="1" w:name="ÍNDICE"/>
      <w:r>
        <w:rPr>
          <w:rFonts w:ascii="Myriad Pro Light" w:hAnsi="Myriad Pro Light"/>
          <w:b/>
        </w:rPr>
        <w:lastRenderedPageBreak/>
        <w:t>ÍNDICE</w:t>
      </w:r>
    </w:p>
    <w:bookmarkEnd w:id="1"/>
    <w:p w:rsidR="002876F3" w:rsidRDefault="002876F3" w:rsidP="002876F3">
      <w:pPr>
        <w:pStyle w:val="Default"/>
        <w:jc w:val="both"/>
        <w:rPr>
          <w:rFonts w:ascii="Myriad Pro Light" w:hAnsi="Myriad Pro Light"/>
          <w:b/>
        </w:rPr>
      </w:pPr>
    </w:p>
    <w:p w:rsidR="002876F3" w:rsidRDefault="00B87D23" w:rsidP="002876F3">
      <w:pPr>
        <w:pStyle w:val="Default"/>
        <w:tabs>
          <w:tab w:val="left" w:leader="dot" w:pos="9072"/>
        </w:tabs>
        <w:spacing w:line="360" w:lineRule="auto"/>
        <w:jc w:val="both"/>
        <w:rPr>
          <w:rStyle w:val="Hipervnculo"/>
          <w:color w:val="auto"/>
        </w:rPr>
      </w:pPr>
      <w:hyperlink r:id="rId7" w:anchor="EXPOSICIÓNMOTIVOS" w:history="1">
        <w:r w:rsidR="002876F3">
          <w:rPr>
            <w:rStyle w:val="Hipervnculo"/>
            <w:rFonts w:ascii="Myriad Pro Light" w:hAnsi="Myriad Pro Light"/>
            <w:color w:val="auto"/>
          </w:rPr>
          <w:t>EXPOSICIÓN DE MOTIVOS</w:t>
        </w:r>
        <w:r w:rsidR="002876F3">
          <w:rPr>
            <w:rStyle w:val="Hipervnculo"/>
            <w:rFonts w:ascii="Myriad Pro Light" w:hAnsi="Myriad Pro Light"/>
            <w:color w:val="auto"/>
          </w:rPr>
          <w:tab/>
          <w:t>3</w:t>
        </w:r>
      </w:hyperlink>
    </w:p>
    <w:p w:rsidR="002876F3" w:rsidRDefault="00B87D23" w:rsidP="002876F3">
      <w:pPr>
        <w:pStyle w:val="Default"/>
        <w:spacing w:line="360" w:lineRule="auto"/>
        <w:jc w:val="both"/>
        <w:rPr>
          <w:rFonts w:ascii="Myriad Pro Light" w:hAnsi="Myriad Pro Light"/>
          <w:b/>
        </w:rPr>
      </w:pPr>
      <w:hyperlink r:id="rId8" w:anchor="CAPITULOI" w:history="1">
        <w:r w:rsidR="002876F3">
          <w:rPr>
            <w:rStyle w:val="Hipervnculo"/>
            <w:rFonts w:ascii="Myriad Pro Light" w:hAnsi="Myriad Pro Light"/>
            <w:color w:val="auto"/>
          </w:rPr>
          <w:t>CAPÍTULO I "DISPOSICIONES GENERALES"</w:t>
        </w:r>
      </w:hyperlink>
    </w:p>
    <w:p w:rsidR="002876F3" w:rsidRDefault="00B87D23" w:rsidP="002876F3">
      <w:pPr>
        <w:pStyle w:val="Default"/>
        <w:tabs>
          <w:tab w:val="left" w:leader="dot" w:pos="9072"/>
        </w:tabs>
        <w:spacing w:line="360" w:lineRule="auto"/>
        <w:ind w:left="709"/>
        <w:jc w:val="both"/>
        <w:rPr>
          <w:rFonts w:ascii="Myriad Pro Light" w:hAnsi="Myriad Pro Light"/>
          <w:b/>
          <w:color w:val="auto"/>
        </w:rPr>
      </w:pPr>
      <w:hyperlink r:id="rId9" w:anchor="CAPITULOI" w:history="1">
        <w:r w:rsidR="002876F3">
          <w:rPr>
            <w:rStyle w:val="Hipervnculo"/>
            <w:rFonts w:ascii="Myriad Pro Light" w:hAnsi="Myriad Pro Light"/>
            <w:color w:val="auto"/>
          </w:rPr>
          <w:t>Artículos del 1 al 7</w:t>
        </w:r>
        <w:r w:rsidR="002876F3">
          <w:rPr>
            <w:rStyle w:val="Hipervnculo"/>
            <w:rFonts w:ascii="Myriad Pro Light" w:hAnsi="Myriad Pro Light"/>
            <w:color w:val="auto"/>
          </w:rPr>
          <w:tab/>
          <w:t>7</w:t>
        </w:r>
        <w:r w:rsidR="002876F3">
          <w:rPr>
            <w:rStyle w:val="Hipervnculo"/>
            <w:rFonts w:ascii="Myriad Pro Light" w:hAnsi="Myriad Pro Light"/>
            <w:color w:val="auto"/>
          </w:rPr>
          <w:tab/>
        </w:r>
      </w:hyperlink>
    </w:p>
    <w:p w:rsidR="002876F3" w:rsidRDefault="00B87D23" w:rsidP="002876F3">
      <w:pPr>
        <w:pStyle w:val="Default"/>
        <w:spacing w:line="360" w:lineRule="auto"/>
        <w:jc w:val="both"/>
        <w:rPr>
          <w:rFonts w:ascii="Myriad Pro Light" w:hAnsi="Myriad Pro Light"/>
          <w:b/>
          <w:color w:val="auto"/>
        </w:rPr>
      </w:pPr>
      <w:hyperlink r:id="rId10" w:anchor="CAPITULOII" w:history="1">
        <w:r w:rsidR="002876F3">
          <w:rPr>
            <w:rStyle w:val="Hipervnculo"/>
            <w:rFonts w:ascii="Myriad Pro Light" w:hAnsi="Myriad Pro Light"/>
            <w:color w:val="auto"/>
          </w:rPr>
          <w:t>CAPÍTULO II "INFORMACIÓN PÚBLICA"</w:t>
        </w:r>
      </w:hyperlink>
    </w:p>
    <w:p w:rsidR="002876F3" w:rsidRDefault="002876F3" w:rsidP="002876F3">
      <w:pPr>
        <w:pStyle w:val="Default"/>
        <w:tabs>
          <w:tab w:val="left" w:pos="709"/>
          <w:tab w:val="left" w:leader="dot" w:pos="9072"/>
        </w:tabs>
        <w:spacing w:line="360" w:lineRule="auto"/>
        <w:jc w:val="both"/>
        <w:rPr>
          <w:rFonts w:ascii="Myriad Pro Light" w:hAnsi="Myriad Pro Light"/>
          <w:b/>
          <w:color w:val="auto"/>
        </w:rPr>
      </w:pPr>
      <w:r>
        <w:rPr>
          <w:rFonts w:ascii="Myriad Pro Light" w:hAnsi="Myriad Pro Light"/>
          <w:b/>
          <w:color w:val="auto"/>
        </w:rPr>
        <w:tab/>
      </w:r>
      <w:hyperlink r:id="rId11" w:anchor="CAPITULOII" w:history="1">
        <w:r>
          <w:rPr>
            <w:rStyle w:val="Hipervnculo"/>
            <w:rFonts w:ascii="Myriad Pro Light" w:hAnsi="Myriad Pro Light"/>
            <w:color w:val="auto"/>
          </w:rPr>
          <w:t>Artículo del 8 al 11</w:t>
        </w:r>
        <w:r>
          <w:rPr>
            <w:rStyle w:val="Hipervnculo"/>
            <w:rFonts w:ascii="Myriad Pro Light" w:hAnsi="Myriad Pro Light"/>
            <w:color w:val="auto"/>
          </w:rPr>
          <w:tab/>
          <w:t>11</w:t>
        </w:r>
      </w:hyperlink>
    </w:p>
    <w:p w:rsidR="002876F3" w:rsidRDefault="00B87D23" w:rsidP="002876F3">
      <w:pPr>
        <w:pStyle w:val="Default"/>
        <w:spacing w:line="360" w:lineRule="auto"/>
        <w:jc w:val="both"/>
        <w:rPr>
          <w:rFonts w:ascii="Myriad Pro Light" w:hAnsi="Myriad Pro Light"/>
          <w:b/>
          <w:color w:val="auto"/>
        </w:rPr>
      </w:pPr>
      <w:hyperlink r:id="rId12" w:anchor="CAPITULOIIISECCIÓN1" w:history="1">
        <w:r w:rsidR="002876F3">
          <w:rPr>
            <w:rStyle w:val="Hipervnculo"/>
            <w:rFonts w:ascii="Myriad Pro Light" w:hAnsi="Myriad Pro Light"/>
            <w:color w:val="auto"/>
          </w:rPr>
          <w:t>CAPÍTULO III "PUBLICIDAD ACTIVA DE INFORMACIÓN"</w:t>
        </w:r>
      </w:hyperlink>
    </w:p>
    <w:p w:rsidR="002876F3" w:rsidRDefault="00B87D23" w:rsidP="002876F3">
      <w:pPr>
        <w:pStyle w:val="Default"/>
        <w:spacing w:line="360" w:lineRule="auto"/>
        <w:ind w:left="284"/>
        <w:jc w:val="both"/>
        <w:rPr>
          <w:rFonts w:ascii="Myriad Pro Light" w:hAnsi="Myriad Pro Light"/>
          <w:b/>
          <w:color w:val="auto"/>
        </w:rPr>
      </w:pPr>
      <w:hyperlink r:id="rId13" w:anchor="CAPITULOIIISECCIÓN1" w:history="1">
        <w:r w:rsidR="002876F3">
          <w:rPr>
            <w:rStyle w:val="Hipervnculo"/>
            <w:rFonts w:ascii="Myriad Pro Light" w:hAnsi="Myriad Pro Light"/>
            <w:color w:val="auto"/>
          </w:rPr>
          <w:t>SECCIÓN 1ª RÉGIMEN GENERAL</w:t>
        </w:r>
      </w:hyperlink>
    </w:p>
    <w:p w:rsidR="002876F3" w:rsidRDefault="002876F3" w:rsidP="002876F3">
      <w:pPr>
        <w:pStyle w:val="Default"/>
        <w:tabs>
          <w:tab w:val="left" w:pos="709"/>
          <w:tab w:val="left" w:pos="2835"/>
          <w:tab w:val="left" w:leader="dot" w:pos="9072"/>
        </w:tabs>
        <w:spacing w:line="360" w:lineRule="auto"/>
        <w:jc w:val="both"/>
        <w:rPr>
          <w:rFonts w:ascii="Myriad Pro Light" w:hAnsi="Myriad Pro Light"/>
          <w:b/>
          <w:color w:val="auto"/>
        </w:rPr>
      </w:pPr>
      <w:r>
        <w:rPr>
          <w:rFonts w:ascii="Myriad Pro Light" w:hAnsi="Myriad Pro Light"/>
          <w:b/>
          <w:color w:val="auto"/>
        </w:rPr>
        <w:tab/>
      </w:r>
      <w:hyperlink r:id="rId14" w:anchor="CAPITULOIIISECCIÓN1" w:history="1">
        <w:r>
          <w:rPr>
            <w:rStyle w:val="Hipervnculo"/>
            <w:rFonts w:ascii="Myriad Pro Light" w:hAnsi="Myriad Pro Light"/>
            <w:color w:val="auto"/>
          </w:rPr>
          <w:t>Artículos del 12 al 15</w:t>
        </w:r>
        <w:r>
          <w:rPr>
            <w:rStyle w:val="Hipervnculo"/>
            <w:rFonts w:ascii="Myriad Pro Light" w:hAnsi="Myriad Pro Light"/>
            <w:color w:val="auto"/>
          </w:rPr>
          <w:tab/>
        </w:r>
        <w:r>
          <w:rPr>
            <w:rStyle w:val="Hipervnculo"/>
            <w:rFonts w:ascii="Myriad Pro Light" w:hAnsi="Myriad Pro Light"/>
            <w:color w:val="auto"/>
          </w:rPr>
          <w:tab/>
          <w:t>12</w:t>
        </w:r>
      </w:hyperlink>
    </w:p>
    <w:p w:rsidR="002876F3" w:rsidRDefault="002876F3" w:rsidP="002876F3">
      <w:pPr>
        <w:pStyle w:val="Default"/>
        <w:spacing w:line="360" w:lineRule="auto"/>
        <w:ind w:left="284" w:hanging="284"/>
        <w:jc w:val="both"/>
        <w:rPr>
          <w:rFonts w:ascii="Myriad Pro Light" w:hAnsi="Myriad Pro Light"/>
          <w:b/>
          <w:color w:val="auto"/>
        </w:rPr>
      </w:pPr>
      <w:r>
        <w:rPr>
          <w:rFonts w:ascii="Myriad Pro Light" w:hAnsi="Myriad Pro Light"/>
          <w:b/>
          <w:color w:val="auto"/>
        </w:rPr>
        <w:tab/>
      </w:r>
      <w:hyperlink r:id="rId15" w:anchor="CAPITULOIIISECCIÓN2" w:history="1">
        <w:r>
          <w:rPr>
            <w:rStyle w:val="Hipervnculo"/>
            <w:rFonts w:ascii="Myriad Pro Light" w:hAnsi="Myriad Pro Light"/>
            <w:color w:val="auto"/>
          </w:rPr>
          <w:t>SECCIÓN 2ª. OBLIGACIONES ESPECÍFICAS</w:t>
        </w:r>
      </w:hyperlink>
    </w:p>
    <w:p w:rsidR="002876F3" w:rsidRDefault="002876F3" w:rsidP="002876F3">
      <w:pPr>
        <w:pStyle w:val="Default"/>
        <w:tabs>
          <w:tab w:val="left" w:pos="709"/>
          <w:tab w:val="left" w:leader="dot" w:pos="9072"/>
        </w:tabs>
        <w:spacing w:line="360" w:lineRule="auto"/>
        <w:jc w:val="both"/>
        <w:rPr>
          <w:rFonts w:ascii="Myriad Pro Light" w:hAnsi="Myriad Pro Light"/>
          <w:b/>
          <w:color w:val="auto"/>
        </w:rPr>
      </w:pPr>
      <w:r>
        <w:rPr>
          <w:rFonts w:ascii="Myriad Pro Light" w:hAnsi="Myriad Pro Light"/>
          <w:b/>
          <w:color w:val="auto"/>
        </w:rPr>
        <w:tab/>
      </w:r>
      <w:hyperlink r:id="rId16" w:anchor="CAPITULOIIISECCIÓN2" w:history="1">
        <w:r>
          <w:rPr>
            <w:rStyle w:val="Hipervnculo"/>
            <w:rFonts w:ascii="Myriad Pro Light" w:hAnsi="Myriad Pro Light"/>
            <w:color w:val="auto"/>
          </w:rPr>
          <w:t>Artículos del 16 al 22</w:t>
        </w:r>
        <w:r>
          <w:rPr>
            <w:rStyle w:val="Hipervnculo"/>
            <w:rFonts w:ascii="Myriad Pro Light" w:hAnsi="Myriad Pro Light"/>
            <w:color w:val="auto"/>
          </w:rPr>
          <w:tab/>
          <w:t>14</w:t>
        </w:r>
      </w:hyperlink>
    </w:p>
    <w:p w:rsidR="002876F3" w:rsidRDefault="00B87D23" w:rsidP="002876F3">
      <w:pPr>
        <w:pStyle w:val="Default"/>
        <w:spacing w:line="360" w:lineRule="auto"/>
        <w:jc w:val="both"/>
        <w:rPr>
          <w:rFonts w:ascii="Myriad Pro Light" w:hAnsi="Myriad Pro Light"/>
          <w:b/>
          <w:color w:val="auto"/>
        </w:rPr>
      </w:pPr>
      <w:hyperlink r:id="rId17" w:anchor="CAPITULOIVSECCIÓN1" w:history="1">
        <w:r w:rsidR="002876F3">
          <w:rPr>
            <w:rStyle w:val="Hipervnculo"/>
            <w:rFonts w:ascii="Myriad Pro Light" w:hAnsi="Myriad Pro Light"/>
            <w:color w:val="auto"/>
          </w:rPr>
          <w:t>CAPÍTULO IV "DERECHO DE ACCESO A LA INFORMACIÓN PÚBLICA"</w:t>
        </w:r>
      </w:hyperlink>
    </w:p>
    <w:p w:rsidR="002876F3" w:rsidRDefault="002876F3" w:rsidP="002876F3">
      <w:pPr>
        <w:pStyle w:val="Default"/>
        <w:spacing w:line="360" w:lineRule="auto"/>
        <w:ind w:left="284" w:hanging="284"/>
        <w:jc w:val="both"/>
        <w:rPr>
          <w:rFonts w:ascii="Myriad Pro Light" w:hAnsi="Myriad Pro Light"/>
          <w:b/>
          <w:color w:val="auto"/>
        </w:rPr>
      </w:pPr>
      <w:r>
        <w:rPr>
          <w:rFonts w:ascii="Myriad Pro Light" w:hAnsi="Myriad Pro Light"/>
          <w:b/>
          <w:color w:val="auto"/>
        </w:rPr>
        <w:tab/>
      </w:r>
      <w:hyperlink r:id="rId18" w:anchor="CAPITULOIVSECCIÓN1" w:history="1">
        <w:r>
          <w:rPr>
            <w:rStyle w:val="Hipervnculo"/>
            <w:rFonts w:ascii="Myriad Pro Light" w:hAnsi="Myriad Pro Light"/>
            <w:color w:val="auto"/>
          </w:rPr>
          <w:t>SECCIÓN 1ª. RÉGIMEN JURÍDICO</w:t>
        </w:r>
      </w:hyperlink>
    </w:p>
    <w:p w:rsidR="002876F3" w:rsidRDefault="002876F3" w:rsidP="002876F3">
      <w:pPr>
        <w:pStyle w:val="Default"/>
        <w:tabs>
          <w:tab w:val="left" w:pos="709"/>
          <w:tab w:val="left" w:leader="dot" w:pos="9072"/>
        </w:tabs>
        <w:spacing w:line="360" w:lineRule="auto"/>
        <w:jc w:val="both"/>
        <w:rPr>
          <w:rFonts w:ascii="Myriad Pro Light" w:hAnsi="Myriad Pro Light"/>
          <w:b/>
          <w:color w:val="auto"/>
        </w:rPr>
      </w:pPr>
      <w:r>
        <w:rPr>
          <w:rFonts w:ascii="Myriad Pro Light" w:hAnsi="Myriad Pro Light"/>
          <w:b/>
          <w:color w:val="auto"/>
        </w:rPr>
        <w:tab/>
      </w:r>
      <w:hyperlink r:id="rId19" w:anchor="CAPITULOIVSECCIÓN1" w:history="1">
        <w:r>
          <w:rPr>
            <w:rStyle w:val="Hipervnculo"/>
            <w:rFonts w:ascii="Myriad Pro Light" w:hAnsi="Myriad Pro Light"/>
            <w:color w:val="auto"/>
          </w:rPr>
          <w:t>Artículos del 23 al 24</w:t>
        </w:r>
        <w:r>
          <w:rPr>
            <w:rStyle w:val="Hipervnculo"/>
            <w:rFonts w:ascii="Myriad Pro Light" w:hAnsi="Myriad Pro Light"/>
            <w:color w:val="auto"/>
          </w:rPr>
          <w:tab/>
          <w:t>17</w:t>
        </w:r>
      </w:hyperlink>
    </w:p>
    <w:p w:rsidR="002876F3" w:rsidRDefault="002876F3" w:rsidP="002876F3">
      <w:pPr>
        <w:pStyle w:val="Default"/>
        <w:spacing w:line="360" w:lineRule="auto"/>
        <w:ind w:left="284" w:hanging="284"/>
        <w:jc w:val="both"/>
        <w:rPr>
          <w:rFonts w:ascii="Myriad Pro Light" w:hAnsi="Myriad Pro Light"/>
          <w:b/>
          <w:color w:val="auto"/>
        </w:rPr>
      </w:pPr>
      <w:r>
        <w:rPr>
          <w:rFonts w:ascii="Myriad Pro Light" w:hAnsi="Myriad Pro Light"/>
          <w:b/>
          <w:color w:val="auto"/>
        </w:rPr>
        <w:tab/>
      </w:r>
      <w:hyperlink r:id="rId20" w:anchor="CAPITULOIVSECCIÓN2" w:history="1">
        <w:r>
          <w:rPr>
            <w:rStyle w:val="Hipervnculo"/>
            <w:rFonts w:ascii="Myriad Pro Light" w:hAnsi="Myriad Pro Light"/>
            <w:color w:val="auto"/>
          </w:rPr>
          <w:t>SECCIÓN 2.ª PROCEDIMIENTO</w:t>
        </w:r>
      </w:hyperlink>
    </w:p>
    <w:p w:rsidR="002876F3" w:rsidRDefault="002876F3" w:rsidP="002876F3">
      <w:pPr>
        <w:pStyle w:val="Default"/>
        <w:tabs>
          <w:tab w:val="left" w:pos="709"/>
          <w:tab w:val="left" w:leader="dot" w:pos="9072"/>
        </w:tabs>
        <w:spacing w:line="360" w:lineRule="auto"/>
        <w:jc w:val="both"/>
        <w:rPr>
          <w:rFonts w:ascii="Myriad Pro Light" w:hAnsi="Myriad Pro Light"/>
          <w:b/>
          <w:color w:val="auto"/>
        </w:rPr>
      </w:pPr>
      <w:r>
        <w:rPr>
          <w:rFonts w:ascii="Myriad Pro Light" w:hAnsi="Myriad Pro Light"/>
          <w:b/>
          <w:color w:val="auto"/>
        </w:rPr>
        <w:tab/>
      </w:r>
      <w:hyperlink r:id="rId21" w:anchor="CAPITULOIVSECCIÓN2" w:history="1">
        <w:r>
          <w:rPr>
            <w:rStyle w:val="Hipervnculo"/>
            <w:rFonts w:ascii="Myriad Pro Light" w:hAnsi="Myriad Pro Light"/>
            <w:color w:val="auto"/>
          </w:rPr>
          <w:t>Artículos del 25 al 31</w:t>
        </w:r>
        <w:r>
          <w:rPr>
            <w:rStyle w:val="Hipervnculo"/>
            <w:rFonts w:ascii="Myriad Pro Light" w:hAnsi="Myriad Pro Light"/>
            <w:color w:val="auto"/>
          </w:rPr>
          <w:tab/>
          <w:t>18</w:t>
        </w:r>
      </w:hyperlink>
    </w:p>
    <w:p w:rsidR="002876F3" w:rsidRDefault="00B87D23" w:rsidP="002876F3">
      <w:pPr>
        <w:pStyle w:val="Default"/>
        <w:spacing w:line="360" w:lineRule="auto"/>
        <w:jc w:val="both"/>
        <w:rPr>
          <w:rFonts w:ascii="Myriad Pro Light" w:hAnsi="Myriad Pro Light"/>
          <w:b/>
          <w:color w:val="auto"/>
        </w:rPr>
      </w:pPr>
      <w:hyperlink r:id="rId22" w:anchor="CAPITULOV" w:history="1">
        <w:r w:rsidR="002876F3">
          <w:rPr>
            <w:rStyle w:val="Hipervnculo"/>
            <w:rFonts w:ascii="Myriad Pro Light" w:hAnsi="Myriad Pro Light"/>
            <w:color w:val="auto"/>
          </w:rPr>
          <w:t>CAPÍTULO V "REUTILIZACIÓN DE LA INFORMACIÓN"</w:t>
        </w:r>
      </w:hyperlink>
    </w:p>
    <w:p w:rsidR="002876F3" w:rsidRDefault="002876F3" w:rsidP="002876F3">
      <w:pPr>
        <w:pStyle w:val="Default"/>
        <w:tabs>
          <w:tab w:val="left" w:pos="709"/>
          <w:tab w:val="left" w:leader="dot" w:pos="9072"/>
        </w:tabs>
        <w:spacing w:line="360" w:lineRule="auto"/>
        <w:jc w:val="both"/>
        <w:rPr>
          <w:rFonts w:ascii="Myriad Pro Light" w:hAnsi="Myriad Pro Light"/>
          <w:b/>
          <w:color w:val="auto"/>
        </w:rPr>
      </w:pPr>
      <w:r>
        <w:rPr>
          <w:rFonts w:ascii="Myriad Pro Light" w:hAnsi="Myriad Pro Light"/>
          <w:b/>
          <w:color w:val="auto"/>
        </w:rPr>
        <w:tab/>
      </w:r>
      <w:hyperlink r:id="rId23" w:anchor="CAPITULOV" w:history="1">
        <w:r>
          <w:rPr>
            <w:rStyle w:val="Hipervnculo"/>
            <w:rFonts w:ascii="Myriad Pro Light" w:hAnsi="Myriad Pro Light"/>
            <w:color w:val="auto"/>
          </w:rPr>
          <w:t xml:space="preserve">Artículos del 32 al </w:t>
        </w:r>
        <w:r>
          <w:rPr>
            <w:rStyle w:val="Hipervnculo"/>
            <w:rFonts w:ascii="Myriad Pro Light" w:hAnsi="Myriad Pro Light"/>
            <w:color w:val="auto"/>
          </w:rPr>
          <w:lastRenderedPageBreak/>
          <w:t>40</w:t>
        </w:r>
        <w:r>
          <w:rPr>
            <w:rStyle w:val="Hipervnculo"/>
            <w:rFonts w:ascii="Myriad Pro Light" w:hAnsi="Myriad Pro Light"/>
            <w:color w:val="auto"/>
          </w:rPr>
          <w:tab/>
          <w:t>20</w:t>
        </w:r>
      </w:hyperlink>
    </w:p>
    <w:p w:rsidR="002876F3" w:rsidRDefault="00B87D23" w:rsidP="002876F3">
      <w:pPr>
        <w:pStyle w:val="Default"/>
        <w:spacing w:line="360" w:lineRule="auto"/>
        <w:jc w:val="both"/>
        <w:rPr>
          <w:rFonts w:ascii="Myriad Pro Light" w:hAnsi="Myriad Pro Light"/>
          <w:b/>
          <w:color w:val="auto"/>
        </w:rPr>
      </w:pPr>
      <w:hyperlink r:id="rId24" w:anchor="CAPITULOVISECCIÓN1" w:history="1">
        <w:r w:rsidR="002876F3">
          <w:rPr>
            <w:rStyle w:val="Hipervnculo"/>
            <w:rFonts w:ascii="Myriad Pro Light" w:hAnsi="Myriad Pro Light"/>
            <w:color w:val="auto"/>
          </w:rPr>
          <w:t>CAPÍTULO VI "RECLAMACIONES Y RÉGIMEN SANCIONADOR"</w:t>
        </w:r>
        <w:r w:rsidR="002876F3">
          <w:rPr>
            <w:rStyle w:val="Hipervnculo"/>
            <w:rFonts w:ascii="Myriad Pro Light" w:hAnsi="Myriad Pro Light"/>
            <w:color w:val="auto"/>
          </w:rPr>
          <w:tab/>
          <w:t>25</w:t>
        </w:r>
      </w:hyperlink>
    </w:p>
    <w:p w:rsidR="002876F3" w:rsidRDefault="002876F3" w:rsidP="002876F3">
      <w:pPr>
        <w:pStyle w:val="Default"/>
        <w:tabs>
          <w:tab w:val="left" w:pos="284"/>
        </w:tabs>
        <w:spacing w:line="360" w:lineRule="auto"/>
        <w:jc w:val="both"/>
        <w:rPr>
          <w:rFonts w:ascii="Myriad Pro Light" w:hAnsi="Myriad Pro Light"/>
          <w:b/>
          <w:color w:val="auto"/>
        </w:rPr>
      </w:pPr>
      <w:r>
        <w:rPr>
          <w:rFonts w:ascii="Myriad Pro Light" w:hAnsi="Myriad Pro Light"/>
          <w:b/>
          <w:color w:val="auto"/>
        </w:rPr>
        <w:tab/>
      </w:r>
      <w:hyperlink r:id="rId25" w:anchor="CAPITULOVISECCIÓN1" w:history="1">
        <w:r>
          <w:rPr>
            <w:rStyle w:val="Hipervnculo"/>
            <w:rFonts w:ascii="Myriad Pro Light" w:hAnsi="Myriad Pro Light"/>
            <w:color w:val="auto"/>
          </w:rPr>
          <w:t>SECCIÓN 1ª. RECLAMACIONES</w:t>
        </w:r>
      </w:hyperlink>
    </w:p>
    <w:p w:rsidR="002876F3" w:rsidRDefault="002876F3" w:rsidP="002876F3">
      <w:pPr>
        <w:pStyle w:val="Default"/>
        <w:tabs>
          <w:tab w:val="left" w:pos="709"/>
          <w:tab w:val="left" w:leader="dot" w:pos="9072"/>
        </w:tabs>
        <w:spacing w:line="360" w:lineRule="auto"/>
        <w:jc w:val="both"/>
        <w:rPr>
          <w:rFonts w:ascii="Myriad Pro Light" w:hAnsi="Myriad Pro Light"/>
          <w:b/>
          <w:color w:val="auto"/>
        </w:rPr>
      </w:pPr>
      <w:r>
        <w:rPr>
          <w:rFonts w:ascii="Myriad Pro Light" w:hAnsi="Myriad Pro Light"/>
          <w:b/>
          <w:color w:val="auto"/>
        </w:rPr>
        <w:tab/>
      </w:r>
      <w:hyperlink r:id="rId26" w:anchor="CAPITULOVISECCIÓN1" w:history="1">
        <w:r>
          <w:rPr>
            <w:rStyle w:val="Hipervnculo"/>
            <w:rFonts w:ascii="Myriad Pro Light" w:hAnsi="Myriad Pro Light"/>
            <w:color w:val="auto"/>
          </w:rPr>
          <w:t>Artículo 41</w:t>
        </w:r>
        <w:r>
          <w:rPr>
            <w:rStyle w:val="Hipervnculo"/>
            <w:rFonts w:ascii="Myriad Pro Light" w:hAnsi="Myriad Pro Light"/>
            <w:color w:val="auto"/>
          </w:rPr>
          <w:tab/>
          <w:t>25</w:t>
        </w:r>
      </w:hyperlink>
    </w:p>
    <w:p w:rsidR="002876F3" w:rsidRDefault="002876F3" w:rsidP="002876F3">
      <w:pPr>
        <w:pStyle w:val="Default"/>
        <w:spacing w:line="360" w:lineRule="auto"/>
        <w:ind w:left="284" w:hanging="284"/>
        <w:jc w:val="both"/>
        <w:rPr>
          <w:rFonts w:ascii="Myriad Pro Light" w:hAnsi="Myriad Pro Light"/>
          <w:b/>
          <w:color w:val="auto"/>
        </w:rPr>
      </w:pPr>
      <w:r>
        <w:rPr>
          <w:rFonts w:ascii="Myriad Pro Light" w:hAnsi="Myriad Pro Light"/>
          <w:b/>
          <w:color w:val="auto"/>
        </w:rPr>
        <w:tab/>
      </w:r>
      <w:hyperlink r:id="rId27" w:anchor="CAPITULOVISECCIÓN2" w:history="1">
        <w:r>
          <w:rPr>
            <w:rStyle w:val="Hipervnculo"/>
            <w:rFonts w:ascii="Myriad Pro Light" w:hAnsi="Myriad Pro Light"/>
            <w:color w:val="auto"/>
          </w:rPr>
          <w:t>SECCIÓN 2ª. RÉGIMEN SANCIONADOR</w:t>
        </w:r>
      </w:hyperlink>
    </w:p>
    <w:p w:rsidR="002876F3" w:rsidRDefault="002876F3" w:rsidP="002876F3">
      <w:pPr>
        <w:pStyle w:val="Default"/>
        <w:tabs>
          <w:tab w:val="left" w:pos="709"/>
          <w:tab w:val="left" w:leader="dot" w:pos="9072"/>
        </w:tabs>
        <w:spacing w:line="360" w:lineRule="auto"/>
        <w:jc w:val="both"/>
        <w:rPr>
          <w:rFonts w:ascii="Myriad Pro Light" w:hAnsi="Myriad Pro Light"/>
          <w:b/>
          <w:color w:val="auto"/>
        </w:rPr>
      </w:pPr>
      <w:r>
        <w:rPr>
          <w:rFonts w:ascii="Myriad Pro Light" w:hAnsi="Myriad Pro Light"/>
          <w:b/>
          <w:color w:val="auto"/>
        </w:rPr>
        <w:tab/>
      </w:r>
      <w:hyperlink r:id="rId28" w:anchor="CAPITULOVISECCIÓN2" w:history="1">
        <w:r>
          <w:rPr>
            <w:rStyle w:val="Hipervnculo"/>
            <w:rFonts w:ascii="Myriad Pro Light" w:hAnsi="Myriad Pro Light"/>
            <w:color w:val="auto"/>
          </w:rPr>
          <w:t>Artículos del 42 al 46</w:t>
        </w:r>
        <w:r>
          <w:rPr>
            <w:rStyle w:val="Hipervnculo"/>
            <w:rFonts w:ascii="Myriad Pro Light" w:hAnsi="Myriad Pro Light"/>
            <w:color w:val="auto"/>
          </w:rPr>
          <w:tab/>
          <w:t>25</w:t>
        </w:r>
      </w:hyperlink>
    </w:p>
    <w:p w:rsidR="002876F3" w:rsidRDefault="00B87D23" w:rsidP="002876F3">
      <w:pPr>
        <w:pStyle w:val="Default"/>
        <w:spacing w:line="360" w:lineRule="auto"/>
        <w:jc w:val="both"/>
        <w:rPr>
          <w:rFonts w:ascii="Myriad Pro Light" w:hAnsi="Myriad Pro Light"/>
          <w:b/>
          <w:color w:val="auto"/>
        </w:rPr>
      </w:pPr>
      <w:hyperlink r:id="rId29" w:anchor="CAPITULOVII" w:history="1">
        <w:r w:rsidR="002876F3">
          <w:rPr>
            <w:rStyle w:val="Hipervnculo"/>
            <w:rFonts w:ascii="Myriad Pro Light" w:hAnsi="Myriad Pro Light"/>
            <w:color w:val="auto"/>
          </w:rPr>
          <w:t>CAPÍTULO VII "EVALUACIÓN Y SEGUIMIENTO"</w:t>
        </w:r>
      </w:hyperlink>
    </w:p>
    <w:p w:rsidR="002876F3" w:rsidRDefault="002876F3" w:rsidP="002876F3">
      <w:pPr>
        <w:pStyle w:val="Default"/>
        <w:tabs>
          <w:tab w:val="left" w:pos="709"/>
          <w:tab w:val="left" w:leader="dot" w:pos="9072"/>
        </w:tabs>
        <w:spacing w:line="360" w:lineRule="auto"/>
        <w:jc w:val="both"/>
        <w:rPr>
          <w:rFonts w:ascii="Myriad Pro Light" w:hAnsi="Myriad Pro Light"/>
          <w:b/>
          <w:color w:val="auto"/>
        </w:rPr>
      </w:pPr>
      <w:r>
        <w:rPr>
          <w:rFonts w:ascii="Myriad Pro Light" w:hAnsi="Myriad Pro Light"/>
          <w:b/>
          <w:color w:val="auto"/>
        </w:rPr>
        <w:tab/>
      </w:r>
      <w:hyperlink r:id="rId30" w:anchor="CAPITULOVII" w:history="1">
        <w:r>
          <w:rPr>
            <w:rStyle w:val="Hipervnculo"/>
            <w:rFonts w:ascii="Myriad Pro Light" w:hAnsi="Myriad Pro Light"/>
            <w:color w:val="auto"/>
          </w:rPr>
          <w:t>Artículos del 47 al 51</w:t>
        </w:r>
        <w:r>
          <w:rPr>
            <w:rStyle w:val="Hipervnculo"/>
            <w:rFonts w:ascii="Myriad Pro Light" w:hAnsi="Myriad Pro Light"/>
            <w:color w:val="auto"/>
          </w:rPr>
          <w:tab/>
          <w:t>27</w:t>
        </w:r>
      </w:hyperlink>
    </w:p>
    <w:p w:rsidR="002876F3" w:rsidRDefault="00B87D23" w:rsidP="002876F3">
      <w:pPr>
        <w:pStyle w:val="Default"/>
        <w:tabs>
          <w:tab w:val="left" w:pos="5245"/>
          <w:tab w:val="left" w:leader="dot" w:pos="9072"/>
        </w:tabs>
        <w:spacing w:line="360" w:lineRule="auto"/>
        <w:jc w:val="both"/>
        <w:rPr>
          <w:rStyle w:val="Hipervnculo"/>
          <w:color w:val="auto"/>
        </w:rPr>
      </w:pPr>
      <w:hyperlink r:id="rId31" w:anchor="DISPOSICIÓNTRANSITORIA" w:history="1">
        <w:r w:rsidR="002876F3">
          <w:rPr>
            <w:rStyle w:val="Hipervnculo"/>
            <w:rFonts w:ascii="Myriad Pro Light" w:hAnsi="Myriad Pro Light"/>
            <w:color w:val="auto"/>
          </w:rPr>
          <w:t>Disposición transitoria única. Medidas de ejecución.</w:t>
        </w:r>
        <w:r w:rsidR="002876F3">
          <w:rPr>
            <w:rStyle w:val="Hipervnculo"/>
            <w:rFonts w:ascii="Myriad Pro Light" w:hAnsi="Myriad Pro Light"/>
            <w:color w:val="auto"/>
          </w:rPr>
          <w:tab/>
          <w:t>28</w:t>
        </w:r>
      </w:hyperlink>
    </w:p>
    <w:p w:rsidR="002876F3" w:rsidRDefault="00B87D23" w:rsidP="002876F3">
      <w:pPr>
        <w:pStyle w:val="Default"/>
        <w:tabs>
          <w:tab w:val="left" w:pos="4253"/>
          <w:tab w:val="left" w:leader="dot" w:pos="9072"/>
        </w:tabs>
        <w:spacing w:line="360" w:lineRule="auto"/>
        <w:jc w:val="both"/>
      </w:pPr>
      <w:hyperlink r:id="rId32" w:anchor="DISPOSICIÓNFINAL" w:history="1">
        <w:r w:rsidR="002876F3">
          <w:rPr>
            <w:rStyle w:val="Hipervnculo"/>
            <w:rFonts w:ascii="Myriad Pro Light" w:hAnsi="Myriad Pro Light"/>
            <w:color w:val="auto"/>
          </w:rPr>
          <w:t>Disposición final única. Entrada en vigor</w:t>
        </w:r>
        <w:r w:rsidR="002876F3">
          <w:rPr>
            <w:rStyle w:val="Hipervnculo"/>
            <w:rFonts w:ascii="Myriad Pro Light" w:hAnsi="Myriad Pro Light"/>
            <w:color w:val="auto"/>
          </w:rPr>
          <w:tab/>
        </w:r>
        <w:r w:rsidR="002876F3">
          <w:rPr>
            <w:rStyle w:val="Hipervnculo"/>
            <w:rFonts w:ascii="Myriad Pro Light" w:hAnsi="Myriad Pro Light"/>
            <w:color w:val="auto"/>
          </w:rPr>
          <w:tab/>
          <w:t>28</w:t>
        </w:r>
      </w:hyperlink>
    </w:p>
    <w:p w:rsidR="002876F3" w:rsidRDefault="00B87D23" w:rsidP="002876F3">
      <w:pPr>
        <w:pStyle w:val="Default"/>
        <w:tabs>
          <w:tab w:val="left" w:pos="2694"/>
          <w:tab w:val="left" w:leader="dot" w:pos="9072"/>
        </w:tabs>
        <w:spacing w:line="360" w:lineRule="auto"/>
        <w:jc w:val="both"/>
        <w:rPr>
          <w:rFonts w:ascii="Myriad Pro Light" w:hAnsi="Myriad Pro Light"/>
          <w:b/>
          <w:color w:val="auto"/>
        </w:rPr>
      </w:pPr>
      <w:hyperlink r:id="rId33" w:anchor="GRUPOTRANSPARENCIA" w:history="1">
        <w:r w:rsidR="002876F3">
          <w:rPr>
            <w:rStyle w:val="Hipervnculo"/>
            <w:rFonts w:ascii="Myriad Pro Light" w:hAnsi="Myriad Pro Light"/>
            <w:color w:val="auto"/>
          </w:rPr>
          <w:t>GRUPO TRANSPARENCIA</w:t>
        </w:r>
        <w:r w:rsidR="002876F3">
          <w:rPr>
            <w:rStyle w:val="Hipervnculo"/>
            <w:rFonts w:ascii="Myriad Pro Light" w:hAnsi="Myriad Pro Light"/>
            <w:color w:val="auto"/>
          </w:rPr>
          <w:tab/>
        </w:r>
        <w:r w:rsidR="002876F3">
          <w:rPr>
            <w:rStyle w:val="Hipervnculo"/>
            <w:rFonts w:ascii="Myriad Pro Light" w:hAnsi="Myriad Pro Light"/>
            <w:color w:val="auto"/>
          </w:rPr>
          <w:tab/>
          <w:t>29</w:t>
        </w:r>
      </w:hyperlink>
    </w:p>
    <w:p w:rsidR="002876F3" w:rsidRDefault="00B87D23" w:rsidP="002876F3">
      <w:pPr>
        <w:pStyle w:val="Default"/>
        <w:tabs>
          <w:tab w:val="left" w:leader="dot" w:pos="9072"/>
        </w:tabs>
        <w:spacing w:line="360" w:lineRule="auto"/>
        <w:jc w:val="both"/>
        <w:rPr>
          <w:rFonts w:ascii="Myriad Pro Light" w:hAnsi="Myriad Pro Light"/>
          <w:b/>
        </w:rPr>
      </w:pPr>
      <w:hyperlink r:id="rId34" w:anchor="DOCUMENTOSCOMPLEMENTARIOS" w:history="1">
        <w:r w:rsidR="002876F3">
          <w:rPr>
            <w:rStyle w:val="Hipervnculo"/>
            <w:rFonts w:ascii="Myriad Pro Light" w:hAnsi="Myriad Pro Light"/>
            <w:color w:val="auto"/>
          </w:rPr>
          <w:t>Documentos complementarios</w:t>
        </w:r>
        <w:r w:rsidR="002876F3">
          <w:rPr>
            <w:rStyle w:val="Hipervnculo"/>
            <w:rFonts w:ascii="Myriad Pro Light" w:hAnsi="Myriad Pro Light"/>
            <w:color w:val="auto"/>
          </w:rPr>
          <w:tab/>
          <w:t>30</w:t>
        </w:r>
      </w:hyperlink>
      <w:r w:rsidR="002876F3">
        <w:rPr>
          <w:rFonts w:ascii="Myriad Pro Light" w:hAnsi="Myriad Pro Light"/>
          <w:b/>
        </w:rPr>
        <w:br w:type="page"/>
      </w:r>
    </w:p>
    <w:p w:rsidR="002876F3" w:rsidRDefault="002876F3" w:rsidP="002876F3">
      <w:pPr>
        <w:jc w:val="center"/>
        <w:rPr>
          <w:rFonts w:ascii="Myriad Pro Light" w:hAnsi="Myriad Pro Light" w:cs="Arial"/>
          <w:b/>
          <w:bCs/>
        </w:rPr>
      </w:pPr>
      <w:r>
        <w:rPr>
          <w:rFonts w:ascii="Myriad Pro Light" w:hAnsi="Myriad Pro Light" w:cs="Arial"/>
          <w:b/>
          <w:bCs/>
        </w:rPr>
        <w:lastRenderedPageBreak/>
        <w:t>ORDENANZA TIPO DE TRANSPARENCIA, ACCESO A LA INFORMACIÓN Y REUTILIZACIÓN</w:t>
      </w:r>
    </w:p>
    <w:p w:rsidR="002876F3" w:rsidRDefault="002876F3" w:rsidP="002876F3">
      <w:pPr>
        <w:pStyle w:val="Default"/>
        <w:rPr>
          <w:rFonts w:ascii="Myriad Pro Light" w:hAnsi="Myriad Pro Light"/>
        </w:rPr>
      </w:pPr>
    </w:p>
    <w:p w:rsidR="002876F3" w:rsidRDefault="002876F3" w:rsidP="002876F3">
      <w:pPr>
        <w:pStyle w:val="Default"/>
        <w:rPr>
          <w:rFonts w:ascii="Myriad Pro Light" w:hAnsi="Myriad Pro Light"/>
        </w:rPr>
      </w:pPr>
    </w:p>
    <w:p w:rsidR="002876F3" w:rsidRDefault="002876F3" w:rsidP="002876F3">
      <w:pPr>
        <w:pStyle w:val="Ttulo3"/>
        <w:jc w:val="center"/>
        <w:rPr>
          <w:rFonts w:ascii="Myriad Pro Light" w:hAnsi="Myriad Pro Light" w:cs="Arial"/>
          <w:b w:val="0"/>
          <w:bCs/>
          <w:color w:val="000000"/>
          <w:sz w:val="24"/>
          <w:szCs w:val="24"/>
        </w:rPr>
      </w:pPr>
      <w:bookmarkStart w:id="2" w:name="EXPOSICIÓNMOTIVOS"/>
      <w:r>
        <w:rPr>
          <w:rFonts w:ascii="Myriad Pro Light" w:hAnsi="Myriad Pro Light" w:cs="Arial"/>
          <w:color w:val="000000"/>
          <w:sz w:val="24"/>
          <w:szCs w:val="24"/>
        </w:rPr>
        <w:t>EXPOSICIÓN DE MOTIVOS</w:t>
      </w:r>
    </w:p>
    <w:bookmarkEnd w:id="2"/>
    <w:p w:rsidR="002876F3" w:rsidRDefault="002876F3" w:rsidP="002876F3">
      <w:pPr>
        <w:pStyle w:val="Ttulo3"/>
        <w:jc w:val="both"/>
        <w:rPr>
          <w:rFonts w:ascii="Myriad Pro Light" w:hAnsi="Myriad Pro Light" w:cs="Arial"/>
          <w:b w:val="0"/>
          <w:bCs/>
          <w:color w:val="000000"/>
          <w:sz w:val="24"/>
          <w:szCs w:val="24"/>
        </w:rPr>
      </w:pPr>
    </w:p>
    <w:p w:rsidR="002876F3" w:rsidRDefault="002876F3" w:rsidP="002876F3">
      <w:pPr>
        <w:pStyle w:val="NormalWeb"/>
        <w:shd w:val="clear" w:color="auto" w:fill="FFFFFF"/>
        <w:spacing w:before="0" w:beforeAutospacing="0" w:after="0" w:afterAutospacing="0"/>
        <w:jc w:val="both"/>
        <w:rPr>
          <w:rFonts w:ascii="Myriad Pro Light" w:hAnsi="Myriad Pro Light" w:cs="Arial"/>
        </w:rPr>
      </w:pPr>
      <w:r>
        <w:rPr>
          <w:rFonts w:ascii="Myriad Pro Light" w:hAnsi="Myriad Pro Light" w:cs="Arial"/>
        </w:rPr>
        <w:t>La transparencia y su consecuencia práctica, la participación, son dos principios fundamentales en los estados modernos. La Constitución española los incorpora a su texto en forma de derechos, algunos de ellos fundamentales y, por tanto, de la máxima importancia y protección:</w:t>
      </w:r>
    </w:p>
    <w:p w:rsidR="002876F3" w:rsidRDefault="002876F3" w:rsidP="002876F3">
      <w:pPr>
        <w:pStyle w:val="NormalWeb"/>
        <w:shd w:val="clear" w:color="auto" w:fill="FFFFFF"/>
        <w:spacing w:before="0" w:beforeAutospacing="0" w:after="0" w:afterAutospacing="0"/>
        <w:ind w:firstLine="284"/>
        <w:jc w:val="both"/>
        <w:rPr>
          <w:rFonts w:ascii="Myriad Pro Light" w:hAnsi="Myriad Pro Light" w:cs="Arial"/>
        </w:rPr>
      </w:pPr>
    </w:p>
    <w:p w:rsidR="002876F3" w:rsidRDefault="002876F3" w:rsidP="002876F3">
      <w:pPr>
        <w:pStyle w:val="NormalWeb"/>
        <w:numPr>
          <w:ilvl w:val="0"/>
          <w:numId w:val="2"/>
        </w:numPr>
        <w:shd w:val="clear" w:color="auto" w:fill="FFFFFF"/>
        <w:spacing w:before="0" w:beforeAutospacing="0" w:after="0" w:afterAutospacing="0"/>
        <w:ind w:left="0" w:firstLine="284"/>
        <w:jc w:val="both"/>
        <w:rPr>
          <w:rFonts w:ascii="Myriad Pro Light" w:hAnsi="Myriad Pro Light" w:cs="Arial"/>
          <w:shd w:val="clear" w:color="auto" w:fill="FFFFFF"/>
        </w:rPr>
      </w:pPr>
      <w:r>
        <w:rPr>
          <w:rStyle w:val="apple-converted-space"/>
          <w:rFonts w:ascii="Myriad Pro Light" w:hAnsi="Myriad Pro Light" w:cs="Arial"/>
          <w:bCs/>
          <w:shd w:val="clear" w:color="auto" w:fill="FFFFFF"/>
        </w:rPr>
        <w:t>“</w:t>
      </w:r>
      <w:r>
        <w:rPr>
          <w:rFonts w:ascii="Myriad Pro Light" w:hAnsi="Myriad Pro Light" w:cs="Arial"/>
          <w:shd w:val="clear" w:color="auto" w:fill="FFFFFF"/>
        </w:rPr>
        <w:t xml:space="preserve">A comunicar o </w:t>
      </w:r>
      <w:r>
        <w:rPr>
          <w:rFonts w:ascii="Myriad Pro Light" w:hAnsi="Myriad Pro Light" w:cs="Arial"/>
          <w:iCs/>
          <w:shd w:val="clear" w:color="auto" w:fill="FFFFFF"/>
        </w:rPr>
        <w:t>recibir</w:t>
      </w:r>
      <w:r>
        <w:rPr>
          <w:rFonts w:ascii="Myriad Pro Light" w:hAnsi="Myriad Pro Light" w:cs="Arial"/>
          <w:shd w:val="clear" w:color="auto" w:fill="FFFFFF"/>
        </w:rPr>
        <w:t xml:space="preserve"> libremente información veraz por cualquier medio de difusión” (artículo 20.1.d).</w:t>
      </w:r>
    </w:p>
    <w:p w:rsidR="002876F3" w:rsidRDefault="002876F3" w:rsidP="002876F3">
      <w:pPr>
        <w:pStyle w:val="NormalWeb"/>
        <w:numPr>
          <w:ilvl w:val="0"/>
          <w:numId w:val="2"/>
        </w:numPr>
        <w:shd w:val="clear" w:color="auto" w:fill="FFFFFF"/>
        <w:spacing w:before="0" w:beforeAutospacing="0" w:after="0" w:afterAutospacing="0"/>
        <w:ind w:left="0" w:firstLine="284"/>
        <w:jc w:val="both"/>
        <w:rPr>
          <w:rFonts w:ascii="Myriad Pro Light" w:hAnsi="Myriad Pro Light" w:cs="Arial"/>
          <w:shd w:val="clear" w:color="auto" w:fill="FFFFFF"/>
        </w:rPr>
      </w:pPr>
      <w:r>
        <w:rPr>
          <w:rFonts w:ascii="Myriad Pro Light" w:hAnsi="Myriad Pro Light" w:cs="Arial"/>
          <w:shd w:val="clear" w:color="auto" w:fill="FFFFFF"/>
        </w:rPr>
        <w:t>“(…) a participar en los asuntos públicos, directamente (…)” (artículo 23.1).</w:t>
      </w:r>
    </w:p>
    <w:p w:rsidR="002876F3" w:rsidRDefault="002876F3" w:rsidP="002876F3">
      <w:pPr>
        <w:pStyle w:val="NormalWeb"/>
        <w:numPr>
          <w:ilvl w:val="0"/>
          <w:numId w:val="2"/>
        </w:numPr>
        <w:shd w:val="clear" w:color="auto" w:fill="FFFFFF"/>
        <w:spacing w:before="0" w:beforeAutospacing="0" w:after="0" w:afterAutospacing="0"/>
        <w:ind w:left="0" w:firstLine="284"/>
        <w:jc w:val="both"/>
        <w:rPr>
          <w:rFonts w:ascii="Myriad Pro Light" w:hAnsi="Myriad Pro Light" w:cs="Arial"/>
          <w:shd w:val="clear" w:color="auto" w:fill="FFFFFF"/>
        </w:rPr>
      </w:pPr>
      <w:r>
        <w:rPr>
          <w:rFonts w:ascii="Myriad Pro Light" w:hAnsi="Myriad Pro Light" w:cs="Arial"/>
          <w:shd w:val="clear" w:color="auto" w:fill="FFFFFF"/>
        </w:rPr>
        <w:t>“El acceso de los ciudadanos a los archivos y registros administrativos, salvo en lo que afecte a la seguridad y defensa del Estado, la averiguación de los delitos y la intimidad de las personas” (artículo 105.b).</w:t>
      </w:r>
    </w:p>
    <w:p w:rsidR="002876F3" w:rsidRDefault="002876F3" w:rsidP="002876F3">
      <w:pPr>
        <w:pStyle w:val="NormalWeb"/>
        <w:shd w:val="clear" w:color="auto" w:fill="FFFFFF"/>
        <w:spacing w:before="0" w:beforeAutospacing="0" w:after="0" w:afterAutospacing="0"/>
        <w:ind w:left="360"/>
        <w:jc w:val="both"/>
        <w:rPr>
          <w:rFonts w:ascii="Myriad Pro Light" w:hAnsi="Myriad Pro Light" w:cs="Arial"/>
          <w:shd w:val="clear" w:color="auto" w:fill="FFFFFF"/>
        </w:rPr>
      </w:pPr>
    </w:p>
    <w:p w:rsidR="002876F3" w:rsidRDefault="002876F3" w:rsidP="002876F3">
      <w:pPr>
        <w:pStyle w:val="NormalWeb"/>
        <w:shd w:val="clear" w:color="auto" w:fill="FFFFFF"/>
        <w:spacing w:before="0" w:beforeAutospacing="0" w:after="0" w:afterAutospacing="0"/>
        <w:jc w:val="both"/>
        <w:rPr>
          <w:rFonts w:ascii="Myriad Pro Light" w:hAnsi="Myriad Pro Light" w:cs="Arial"/>
        </w:rPr>
      </w:pPr>
      <w:r>
        <w:rPr>
          <w:rFonts w:ascii="Myriad Pro Light" w:hAnsi="Myriad Pro Light" w:cs="Arial"/>
        </w:rPr>
        <w:t xml:space="preserve">El contexto social y tecnológico de los últimos años no ha hecho sino demandar con más fuerza estos derechos, garantizados en parte hasta el momento mediante  disposiciones aisladas como el </w:t>
      </w:r>
      <w:r>
        <w:rPr>
          <w:rFonts w:ascii="Myriad Pro Light" w:hAnsi="Myriad Pro Light" w:cs="Arial"/>
          <w:shd w:val="clear" w:color="auto" w:fill="FFFFFF"/>
        </w:rPr>
        <w:t>artículo</w:t>
      </w:r>
      <w:r>
        <w:rPr>
          <w:rFonts w:ascii="Myriad Pro Light" w:hAnsi="Myriad Pro Light" w:cs="Arial"/>
        </w:rPr>
        <w:t xml:space="preserve"> 37 de la </w:t>
      </w:r>
      <w:r>
        <w:rPr>
          <w:rFonts w:ascii="Myriad Pro Light" w:hAnsi="Myriad Pro Light" w:cs="Arial"/>
          <w:shd w:val="clear" w:color="auto" w:fill="FFFFFF"/>
        </w:rPr>
        <w:t>Ley 30/1992, de 26 de noviembre, de Régimen Jurídico de las Administraciones Públicas y del Procedimiento Administrativo Común.</w:t>
      </w:r>
      <w:r>
        <w:rPr>
          <w:rFonts w:ascii="Myriad Pro Light" w:hAnsi="Myriad Pro Light" w:cs="Arial"/>
        </w:rPr>
        <w:t xml:space="preserve"> Estos derechos tienen asimismo su plasmación en el </w:t>
      </w:r>
      <w:r>
        <w:rPr>
          <w:rFonts w:ascii="Myriad Pro Light" w:hAnsi="Myriad Pro Light" w:cs="Arial"/>
          <w:shd w:val="clear" w:color="auto" w:fill="FFFFFF"/>
        </w:rPr>
        <w:t>artículo</w:t>
      </w:r>
      <w:r>
        <w:rPr>
          <w:rFonts w:ascii="Myriad Pro Light" w:hAnsi="Myriad Pro Light" w:cs="Arial"/>
        </w:rPr>
        <w:t xml:space="preserve"> 6.2 de la </w:t>
      </w:r>
      <w:r>
        <w:rPr>
          <w:rFonts w:ascii="Myriad Pro Light" w:hAnsi="Myriad Pro Light" w:cs="Arial"/>
          <w:shd w:val="clear" w:color="auto" w:fill="FFFFFF"/>
        </w:rPr>
        <w:t>Ley 11/2007, de 22 de junio, de acceso electrónico de los ciudadanos a los Servicios Públicos</w:t>
      </w:r>
      <w:r>
        <w:rPr>
          <w:rFonts w:ascii="Myriad Pro Light" w:hAnsi="Myriad Pro Light" w:cs="Arial"/>
        </w:rPr>
        <w:t>, cuya disposición final tercera se refiere específicamente a las administraciones locales.</w:t>
      </w:r>
    </w:p>
    <w:p w:rsidR="002876F3" w:rsidRDefault="002876F3" w:rsidP="002876F3">
      <w:pPr>
        <w:pStyle w:val="NormalWeb"/>
        <w:shd w:val="clear" w:color="auto" w:fill="FFFFFF"/>
        <w:spacing w:before="0" w:beforeAutospacing="0" w:after="0" w:afterAutospacing="0"/>
        <w:ind w:firstLine="284"/>
        <w:jc w:val="both"/>
        <w:rPr>
          <w:rFonts w:ascii="Myriad Pro Light" w:hAnsi="Myriad Pro Light" w:cs="Arial"/>
        </w:rPr>
      </w:pPr>
    </w:p>
    <w:p w:rsidR="002876F3" w:rsidRDefault="002876F3" w:rsidP="002876F3">
      <w:pPr>
        <w:pStyle w:val="Ttulo3"/>
        <w:shd w:val="clear" w:color="auto" w:fill="FFFFFF"/>
        <w:jc w:val="both"/>
        <w:rPr>
          <w:rFonts w:ascii="Myriad Pro Light" w:hAnsi="Myriad Pro Light" w:cs="Arial"/>
          <w:b w:val="0"/>
          <w:sz w:val="24"/>
          <w:szCs w:val="24"/>
        </w:rPr>
      </w:pPr>
      <w:r>
        <w:rPr>
          <w:rFonts w:ascii="Myriad Pro Light" w:hAnsi="Myriad Pro Light" w:cs="Arial"/>
          <w:b w:val="0"/>
          <w:sz w:val="24"/>
          <w:szCs w:val="24"/>
        </w:rPr>
        <w:t xml:space="preserve">Por otra parte, el </w:t>
      </w:r>
      <w:r>
        <w:rPr>
          <w:rFonts w:ascii="Myriad Pro Light" w:hAnsi="Myriad Pro Light" w:cs="Arial"/>
          <w:b w:val="0"/>
          <w:sz w:val="24"/>
          <w:szCs w:val="24"/>
          <w:shd w:val="clear" w:color="auto" w:fill="FFFFFF"/>
        </w:rPr>
        <w:t>artículo</w:t>
      </w:r>
      <w:r>
        <w:rPr>
          <w:rFonts w:ascii="Myriad Pro Light" w:hAnsi="Myriad Pro Light" w:cs="Arial"/>
          <w:b w:val="0"/>
          <w:sz w:val="24"/>
          <w:szCs w:val="24"/>
        </w:rPr>
        <w:t xml:space="preserve"> 70 bis.3 de la Ley 7/1985, de 2 de abril, Reguladora de las Bases del Régimen Local, i</w:t>
      </w:r>
      <w:r>
        <w:rPr>
          <w:rFonts w:ascii="Myriad Pro Light" w:hAnsi="Myriad Pro Light" w:cs="Arial"/>
          <w:b w:val="0"/>
          <w:sz w:val="24"/>
          <w:szCs w:val="24"/>
          <w:shd w:val="clear" w:color="auto" w:fill="FFFFFF"/>
        </w:rPr>
        <w:t>ntroducido por la Ley 57/2003, de 16 de diciembre, de medidas para la modernización del gobierno local</w:t>
      </w:r>
      <w:r>
        <w:rPr>
          <w:rFonts w:ascii="Myriad Pro Light" w:hAnsi="Myriad Pro Light" w:cs="Arial"/>
          <w:b w:val="0"/>
          <w:sz w:val="24"/>
          <w:szCs w:val="24"/>
        </w:rPr>
        <w:t xml:space="preserve">, establece literalmente con una redacción similar a la citada disposición final: </w:t>
      </w:r>
    </w:p>
    <w:p w:rsidR="002876F3" w:rsidRDefault="002876F3" w:rsidP="002876F3">
      <w:pPr>
        <w:pStyle w:val="Default"/>
        <w:ind w:firstLine="284"/>
        <w:rPr>
          <w:rFonts w:ascii="Myriad Pro Light" w:hAnsi="Myriad Pro Light"/>
        </w:rPr>
      </w:pPr>
    </w:p>
    <w:p w:rsidR="002876F3" w:rsidRDefault="002876F3" w:rsidP="002876F3">
      <w:pPr>
        <w:pStyle w:val="NormalWeb"/>
        <w:shd w:val="clear" w:color="auto" w:fill="FFFFFF"/>
        <w:spacing w:before="0" w:beforeAutospacing="0" w:after="0" w:afterAutospacing="0"/>
        <w:ind w:left="708" w:firstLine="284"/>
        <w:jc w:val="both"/>
        <w:rPr>
          <w:rFonts w:ascii="Myriad Pro Light" w:hAnsi="Myriad Pro Light" w:cs="Arial"/>
        </w:rPr>
      </w:pPr>
      <w:r>
        <w:rPr>
          <w:rFonts w:ascii="Myriad Pro Light" w:hAnsi="Myriad Pro Light" w:cs="Arial"/>
        </w:rPr>
        <w:t>“…las entidades locales y, especialmente, los municipios, deberán impulsar la utilización interactiva de las tecnologías de la información y la comunicación para facilitar la participación y la comunicación con los vecinos, para la presentación de documentos y para la realización de trámites administrativos, de encuestas y, en su caso, de consultas ciudadanas. Las Diputaciones provinciales, Cabildos y Consejos insulares colaborarán con los municipios que, por su insuficiente capacidad económica y de gestión, no puedan desarrollar en grado suficiente el deber establecido en este apartado”.</w:t>
      </w:r>
    </w:p>
    <w:p w:rsidR="002876F3" w:rsidRDefault="002876F3" w:rsidP="002876F3">
      <w:pPr>
        <w:pStyle w:val="NormalWeb"/>
        <w:shd w:val="clear" w:color="auto" w:fill="FFFFFF"/>
        <w:spacing w:before="0" w:beforeAutospacing="0" w:after="0" w:afterAutospacing="0"/>
        <w:ind w:left="708"/>
        <w:jc w:val="both"/>
        <w:rPr>
          <w:rFonts w:ascii="Myriad Pro Light" w:hAnsi="Myriad Pro Light" w:cs="Arial"/>
        </w:rPr>
      </w:pPr>
    </w:p>
    <w:p w:rsidR="002876F3" w:rsidRDefault="002876F3" w:rsidP="002876F3">
      <w:pPr>
        <w:pStyle w:val="Ttulo3"/>
        <w:shd w:val="clear" w:color="auto" w:fill="FFFFFF"/>
        <w:jc w:val="both"/>
        <w:rPr>
          <w:rFonts w:ascii="Myriad Pro Light" w:hAnsi="Myriad Pro Light" w:cs="Arial"/>
          <w:b w:val="0"/>
          <w:sz w:val="24"/>
          <w:szCs w:val="24"/>
          <w:shd w:val="clear" w:color="auto" w:fill="FFFFFF"/>
        </w:rPr>
      </w:pPr>
      <w:r>
        <w:rPr>
          <w:rFonts w:ascii="Myriad Pro Light" w:hAnsi="Myriad Pro Light" w:cs="Arial"/>
          <w:b w:val="0"/>
          <w:sz w:val="24"/>
          <w:szCs w:val="24"/>
        </w:rPr>
        <w:t xml:space="preserve">Este precepto debe ser puesto en conexión con el nuevo párrafo </w:t>
      </w:r>
      <w:r>
        <w:rPr>
          <w:rFonts w:ascii="Myriad Pro Light" w:hAnsi="Myriad Pro Light" w:cs="Arial"/>
          <w:b w:val="0"/>
          <w:i/>
          <w:iCs/>
          <w:sz w:val="24"/>
          <w:szCs w:val="24"/>
        </w:rPr>
        <w:t>ñ)</w:t>
      </w:r>
      <w:r>
        <w:rPr>
          <w:rFonts w:ascii="Myriad Pro Light" w:hAnsi="Myriad Pro Light" w:cs="Arial"/>
          <w:b w:val="0"/>
          <w:sz w:val="24"/>
          <w:szCs w:val="24"/>
        </w:rPr>
        <w:t xml:space="preserve"> del </w:t>
      </w:r>
      <w:r>
        <w:rPr>
          <w:rFonts w:ascii="Myriad Pro Light" w:hAnsi="Myriad Pro Light" w:cs="Arial"/>
          <w:b w:val="0"/>
          <w:sz w:val="24"/>
          <w:szCs w:val="24"/>
          <w:shd w:val="clear" w:color="auto" w:fill="FFFFFF"/>
        </w:rPr>
        <w:t xml:space="preserve">artículo </w:t>
      </w:r>
      <w:r>
        <w:rPr>
          <w:rFonts w:ascii="Myriad Pro Light" w:hAnsi="Myriad Pro Light" w:cs="Arial"/>
          <w:b w:val="0"/>
          <w:sz w:val="24"/>
          <w:szCs w:val="24"/>
        </w:rPr>
        <w:t>25.2 de la Ley 7/1985, de 2 de abril, introducido por la Ley 27/2013, de 27 de diciembre, de racionalización y sostenibilidad de la Administración Local, según el cual corresponde a los Ayuntamientos la p</w:t>
      </w:r>
      <w:r>
        <w:rPr>
          <w:rFonts w:ascii="Myriad Pro Light" w:hAnsi="Myriad Pro Light" w:cs="Arial"/>
          <w:b w:val="0"/>
          <w:sz w:val="24"/>
          <w:szCs w:val="24"/>
          <w:shd w:val="clear" w:color="auto" w:fill="FFFFFF"/>
        </w:rPr>
        <w:t>romoción en su término municipal de la participación de los ciudadanos en el uso eficiente y sostenible de las tecnologías de la información y las comunicaciones.</w:t>
      </w:r>
    </w:p>
    <w:p w:rsidR="002876F3" w:rsidRDefault="002876F3" w:rsidP="002876F3">
      <w:pPr>
        <w:pStyle w:val="Default"/>
      </w:pPr>
    </w:p>
    <w:p w:rsidR="002876F3" w:rsidRDefault="002876F3" w:rsidP="002876F3">
      <w:pPr>
        <w:jc w:val="both"/>
        <w:rPr>
          <w:rFonts w:ascii="Myriad Pro Light" w:hAnsi="Myriad Pro Light" w:cs="Arial"/>
          <w:color w:val="000000"/>
          <w:shd w:val="clear" w:color="auto" w:fill="FFFFFF"/>
        </w:rPr>
      </w:pPr>
    </w:p>
    <w:p w:rsidR="002876F3" w:rsidRDefault="002876F3" w:rsidP="002876F3">
      <w:pPr>
        <w:pStyle w:val="Default"/>
      </w:pPr>
    </w:p>
    <w:p w:rsidR="002876F3" w:rsidRDefault="002876F3" w:rsidP="002876F3">
      <w:pPr>
        <w:jc w:val="both"/>
        <w:rPr>
          <w:rFonts w:ascii="Myriad Pro Light" w:hAnsi="Myriad Pro Light" w:cs="Arial"/>
          <w:i/>
          <w:iCs/>
        </w:rPr>
      </w:pPr>
      <w:r>
        <w:rPr>
          <w:rFonts w:ascii="Myriad Pro Light" w:hAnsi="Myriad Pro Light" w:cs="Arial"/>
        </w:rPr>
        <w:lastRenderedPageBreak/>
        <w:t>Tanto la Ley 27/2013, de 27 de diciembre, como la Ley 19/2013, de 9 de diciembre, de transparencia, acceso a la información pública y buen gobierno, junto con otras normas recientes o actualmente en tramitación, reguladoras del llamado “gobierno abierto”, nos permiten afirmar que las Entidades Locales tienen suficiente base jurídica para implantarlo, siendo uno de sus pilares esenciales el citado principio de transparencia. La Ley 19/2013, de 9 de diciembre, en su disposición final novena establece que “l</w:t>
      </w:r>
      <w:r>
        <w:rPr>
          <w:rFonts w:ascii="Myriad Pro Light" w:hAnsi="Myriad Pro Light" w:cs="Arial"/>
          <w:shd w:val="clear" w:color="auto" w:fill="FFFFFF"/>
        </w:rPr>
        <w:t>os órganos de las Comunidades Autónomas y Entidades Locales dispondrán de un plazo máximo de dos años para adaptarse a las obligaciones contenidas en esta</w:t>
      </w:r>
      <w:r>
        <w:rPr>
          <w:rFonts w:ascii="Myriad Pro Light" w:hAnsi="Myriad Pro Light" w:cs="Arial"/>
          <w:color w:val="000000"/>
          <w:shd w:val="clear" w:color="auto" w:fill="FFFFFF"/>
        </w:rPr>
        <w:t xml:space="preserve"> Ley”. A tal efecto, las Entidades Locales han de iniciar un proceso interno de adaptación a dicha norma, siendo conveniente, entre otras medidas, regular integralmente la materia a través de una Ordenanza. Una de las finalidades por tanto, de esta Ordenanza es, junto a la habitual de desarrollar la ley, generar un incentivo e iniciar la efectiva implantación en las </w:t>
      </w:r>
      <w:r>
        <w:rPr>
          <w:rFonts w:ascii="Myriad Pro Light" w:hAnsi="Myriad Pro Light" w:cs="Arial"/>
          <w:shd w:val="clear" w:color="auto" w:fill="FFFFFF"/>
        </w:rPr>
        <w:t>Entidades Locales</w:t>
      </w:r>
      <w:r>
        <w:rPr>
          <w:rFonts w:ascii="Myriad Pro Light" w:hAnsi="Myriad Pro Light" w:cs="Arial"/>
          <w:color w:val="000000"/>
          <w:shd w:val="clear" w:color="auto" w:fill="FFFFFF"/>
        </w:rPr>
        <w:t xml:space="preserve"> de las medidas propias de los gobiernos locales transparentes, con un grado de anticipación y eficacia muy superior al que derivaría de un escenario huérfano de Ordenanzas, o con alguna de ellas dictada aisladamente. En este sentido la Ordenanza tiene un doble objetivo: el regulatorio y el de fomento de la efectividad del principio de transparencia.</w:t>
      </w:r>
    </w:p>
    <w:p w:rsidR="002876F3" w:rsidRDefault="002876F3" w:rsidP="002876F3">
      <w:pPr>
        <w:jc w:val="both"/>
        <w:rPr>
          <w:rFonts w:ascii="Myriad Pro Light" w:hAnsi="Myriad Pro Light" w:cs="Arial"/>
        </w:rPr>
      </w:pPr>
    </w:p>
    <w:p w:rsidR="002876F3" w:rsidRDefault="002876F3" w:rsidP="002876F3">
      <w:pPr>
        <w:jc w:val="both"/>
        <w:rPr>
          <w:rFonts w:ascii="Myriad Pro Light" w:hAnsi="Myriad Pro Light" w:cs="Arial"/>
          <w:color w:val="000000"/>
        </w:rPr>
      </w:pPr>
      <w:r>
        <w:rPr>
          <w:rFonts w:ascii="Myriad Pro Light" w:hAnsi="Myriad Pro Light" w:cs="Arial"/>
        </w:rPr>
        <w:t xml:space="preserve">En cuanto a la identificación de este gobierno abierto y sus principios (transparencia, datos abiertos, participación, colaboración) con la administración local, no cabe ninguna duda. Gobierno abierto es aquel que se basa en la transparencia como medio para la mejor consecución del fin de involucrar a la ciudadanía en la participación y en la colaboración con lo público. </w:t>
      </w:r>
      <w:r>
        <w:rPr>
          <w:rFonts w:ascii="Myriad Pro Light" w:hAnsi="Myriad Pro Light" w:cs="Arial"/>
          <w:color w:val="000000"/>
          <w:bdr w:val="none" w:sz="0" w:space="0" w:color="auto" w:frame="1"/>
        </w:rPr>
        <w:t xml:space="preserve">El </w:t>
      </w:r>
      <w:r>
        <w:rPr>
          <w:rFonts w:ascii="Myriad Pro Light" w:hAnsi="Myriad Pro Light" w:cs="Arial"/>
          <w:iCs/>
          <w:bdr w:val="none" w:sz="0" w:space="0" w:color="auto" w:frame="1"/>
        </w:rPr>
        <w:t>Gobierno Abierto</w:t>
      </w:r>
      <w:r>
        <w:rPr>
          <w:rFonts w:ascii="Myriad Pro Light" w:hAnsi="Myriad Pro Light" w:cs="Arial"/>
          <w:strike/>
          <w:bdr w:val="none" w:sz="0" w:space="0" w:color="auto" w:frame="1"/>
        </w:rPr>
        <w:t xml:space="preserve"> </w:t>
      </w:r>
      <w:r>
        <w:rPr>
          <w:rFonts w:ascii="Myriad Pro Light" w:hAnsi="Myriad Pro Light" w:cs="Arial"/>
          <w:bdr w:val="none" w:sz="0" w:space="0" w:color="auto" w:frame="1"/>
        </w:rPr>
        <w:t>se basa en la transparencia para llegar a la participac</w:t>
      </w:r>
      <w:r>
        <w:rPr>
          <w:rFonts w:ascii="Myriad Pro Light" w:hAnsi="Myriad Pro Light" w:cs="Arial"/>
          <w:color w:val="000000"/>
          <w:bdr w:val="none" w:sz="0" w:space="0" w:color="auto" w:frame="1"/>
        </w:rPr>
        <w:t>ión y la colaboración. Consideramos que es el momento de ser conscientes de que en la sociedad aparece un nuevo escenario tras la revolución de las</w:t>
      </w:r>
      <w:r>
        <w:rPr>
          <w:rFonts w:ascii="Myriad Pro Light" w:hAnsi="Myriad Pro Light" w:cs="Arial"/>
          <w:color w:val="000000"/>
          <w:shd w:val="clear" w:color="auto" w:fill="FFFFFF"/>
        </w:rPr>
        <w:t xml:space="preserve"> tecnologías de la información y las comunicaciones</w:t>
      </w:r>
      <w:r>
        <w:rPr>
          <w:rFonts w:ascii="Myriad Pro Light" w:hAnsi="Myriad Pro Light" w:cs="Arial"/>
          <w:color w:val="000000"/>
          <w:bdr w:val="none" w:sz="0" w:space="0" w:color="auto" w:frame="1"/>
        </w:rPr>
        <w:t xml:space="preserve"> a principios del siglo XXI. Un gobierno que no rinde cuentas ante el ciudadano no está legitimado ante el mismo</w:t>
      </w:r>
      <w:r>
        <w:rPr>
          <w:rFonts w:ascii="Myriad Pro Light" w:hAnsi="Myriad Pro Light" w:cs="Arial"/>
          <w:bdr w:val="none" w:sz="0" w:space="0" w:color="auto" w:frame="1"/>
        </w:rPr>
        <w:t>. Dado</w:t>
      </w:r>
      <w:r>
        <w:rPr>
          <w:rFonts w:ascii="Myriad Pro Light" w:hAnsi="Myriad Pro Light" w:cs="Arial"/>
        </w:rPr>
        <w:t xml:space="preserve"> que la Administración local es la administración más cercana al ciudadano y el cauce inmediato de participación de este en los asuntos públicos, parece ser sin duda la más idónea para la implantación del Gobierno abierto. Igualmente, se debe tener muy en cuenta que en el presente momento histórico dicha participación se materializa</w:t>
      </w:r>
      <w:r>
        <w:rPr>
          <w:rFonts w:ascii="Myriad Pro Light" w:hAnsi="Myriad Pro Light" w:cs="Arial"/>
          <w:color w:val="000000"/>
        </w:rPr>
        <w:t xml:space="preserve"> fundamentalmente a través de las </w:t>
      </w:r>
      <w:r>
        <w:rPr>
          <w:rFonts w:ascii="Myriad Pro Light" w:hAnsi="Myriad Pro Light" w:cs="Arial"/>
          <w:color w:val="000000"/>
          <w:shd w:val="clear" w:color="auto" w:fill="FFFFFF"/>
        </w:rPr>
        <w:t>tecnologías de la información y las comunicaciones</w:t>
      </w:r>
      <w:r>
        <w:rPr>
          <w:rFonts w:ascii="Myriad Pro Light" w:hAnsi="Myriad Pro Light" w:cs="Arial"/>
          <w:color w:val="000000"/>
        </w:rPr>
        <w:t xml:space="preserve"> (TIC), si bien no cabe ignorar mecanismos no necesariamente “tecnológicos” como la </w:t>
      </w:r>
      <w:r>
        <w:rPr>
          <w:rFonts w:ascii="Myriad Pro Light" w:hAnsi="Myriad Pro Light" w:cs="Arial"/>
        </w:rPr>
        <w:t>iniciativa popular (</w:t>
      </w:r>
      <w:r>
        <w:rPr>
          <w:rFonts w:ascii="Myriad Pro Light" w:hAnsi="Myriad Pro Light" w:cs="Arial"/>
          <w:shd w:val="clear" w:color="auto" w:fill="FFFFFF"/>
        </w:rPr>
        <w:t>artículo</w:t>
      </w:r>
      <w:r>
        <w:rPr>
          <w:rFonts w:ascii="Myriad Pro Light" w:hAnsi="Myriad Pro Light" w:cs="Arial"/>
        </w:rPr>
        <w:t xml:space="preserve"> 70 bis.2  de la Ley 7/1985, de 2 de abril) o los presupuestos p</w:t>
      </w:r>
      <w:r>
        <w:rPr>
          <w:rFonts w:ascii="Myriad Pro Light" w:hAnsi="Myriad Pro Light" w:cs="Arial"/>
          <w:color w:val="000000"/>
        </w:rPr>
        <w:t>articipativos.</w:t>
      </w:r>
    </w:p>
    <w:p w:rsidR="002876F3" w:rsidRDefault="002876F3" w:rsidP="002876F3">
      <w:pPr>
        <w:pStyle w:val="NormalWeb"/>
        <w:shd w:val="clear" w:color="auto" w:fill="FFFFFF"/>
        <w:spacing w:before="0" w:beforeAutospacing="0" w:after="0" w:afterAutospacing="0"/>
        <w:jc w:val="both"/>
        <w:rPr>
          <w:rFonts w:ascii="Myriad Pro Light" w:hAnsi="Myriad Pro Light" w:cs="Arial"/>
          <w:color w:val="000000"/>
        </w:rPr>
      </w:pPr>
    </w:p>
    <w:p w:rsidR="002876F3" w:rsidRDefault="002876F3" w:rsidP="002876F3">
      <w:pPr>
        <w:pStyle w:val="NormalWeb"/>
        <w:shd w:val="clear" w:color="auto" w:fill="FFFFFF"/>
        <w:spacing w:before="0" w:beforeAutospacing="0" w:after="0" w:afterAutospacing="0"/>
        <w:jc w:val="both"/>
        <w:rPr>
          <w:rFonts w:ascii="Myriad Pro Light" w:hAnsi="Myriad Pro Light" w:cs="Arial"/>
        </w:rPr>
      </w:pPr>
      <w:r>
        <w:rPr>
          <w:rFonts w:ascii="Myriad Pro Light" w:hAnsi="Myriad Pro Light" w:cs="Arial"/>
          <w:color w:val="000000"/>
        </w:rPr>
        <w:t xml:space="preserve">En cuanto a la participación ciudadana, históricamente la legislación sobre régimen local ha venido regulándola de forma amplia, tanto a nivel organizativo como funcional, legislación que podía y debía completarse con una Ordenanza o Reglamento de </w:t>
      </w:r>
      <w:r>
        <w:rPr>
          <w:rFonts w:ascii="Myriad Pro Light" w:hAnsi="Myriad Pro Light" w:cs="Arial"/>
        </w:rPr>
        <w:t>Participación (artículo 70 bis.1 de la Ley 7/1985, de 2 de abril). En cuanto</w:t>
      </w:r>
      <w:r>
        <w:rPr>
          <w:rFonts w:ascii="Myriad Pro Light" w:hAnsi="Myriad Pro Light" w:cs="Arial"/>
          <w:color w:val="000000"/>
        </w:rPr>
        <w:t xml:space="preserve"> a la articu</w:t>
      </w:r>
      <w:r>
        <w:rPr>
          <w:rFonts w:ascii="Myriad Pro Light" w:hAnsi="Myriad Pro Light" w:cs="Arial"/>
        </w:rPr>
        <w:t xml:space="preserve">lación de la participación ciudadana a través de las tecnologías de la información y la comunicación, tampoco puede considerarse una novedad, y como hemos visto hace más de una década se recoge en la Ley 7/1985, de 2 de abril, uniendo y vinculando el impulso de la utilización de las TIC con el fomento de la participación y la comunicación a los vecinos, y también como medio para la realización de encuestas y consultas ciudadanas –sin perjuicio de su utilidad para la realización de trámites administrativos-. Todos estos derechos de participación presuponen un amplio derecho de información, sin el cual su ejercicio queda notablemente desvirtuado. </w:t>
      </w:r>
    </w:p>
    <w:p w:rsidR="002876F3" w:rsidRDefault="002876F3" w:rsidP="002876F3">
      <w:pPr>
        <w:pStyle w:val="NormalWeb"/>
        <w:shd w:val="clear" w:color="auto" w:fill="FFFFFF"/>
        <w:spacing w:before="0" w:beforeAutospacing="0" w:after="0" w:afterAutospacing="0"/>
        <w:jc w:val="both"/>
        <w:rPr>
          <w:rFonts w:ascii="Myriad Pro Light" w:hAnsi="Myriad Pro Light" w:cs="Arial"/>
        </w:rPr>
      </w:pPr>
    </w:p>
    <w:p w:rsidR="002876F3" w:rsidRDefault="002876F3" w:rsidP="002876F3">
      <w:pPr>
        <w:pStyle w:val="NormalWeb"/>
        <w:shd w:val="clear" w:color="auto" w:fill="FFFFFF"/>
        <w:spacing w:before="0" w:beforeAutospacing="0" w:after="0" w:afterAutospacing="0"/>
        <w:jc w:val="both"/>
        <w:rPr>
          <w:rFonts w:ascii="Myriad Pro Light" w:hAnsi="Myriad Pro Light" w:cs="Arial"/>
        </w:rPr>
      </w:pPr>
    </w:p>
    <w:p w:rsidR="002876F3" w:rsidRDefault="002876F3" w:rsidP="002876F3">
      <w:pPr>
        <w:pStyle w:val="NormalWeb"/>
        <w:shd w:val="clear" w:color="auto" w:fill="FFFFFF"/>
        <w:spacing w:before="0" w:beforeAutospacing="0" w:after="0" w:afterAutospacing="0"/>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En cuanto a la estructura de la presente Ordenanza, esta se divide en siete capítulos. En el capítulo I, bajo el título “Disposiciones Generales”, se establece el objeto de la norma, que es la regulación de la transparencia de la actividad de la Entidad Local, así como del ejercicio del derecho de acceso a la información pública. La Ordenanza se aplicará no solo a la Administración matriz, sino en su caso a todas las entidades dependientes a través de las cuales también ejerce su actividad la entidad pública principal, incluidas las empresas privadas</w:t>
      </w:r>
      <w:r>
        <w:rPr>
          <w:rFonts w:ascii="Myriad Pro Light" w:hAnsi="Myriad Pro Light" w:cs="Arial"/>
          <w:b/>
        </w:rPr>
        <w:t xml:space="preserve">, </w:t>
      </w:r>
      <w:r>
        <w:rPr>
          <w:rFonts w:ascii="Myriad Pro Light" w:hAnsi="Myriad Pro Light" w:cs="Arial"/>
        </w:rPr>
        <w:t>contratistas y concesionarias de servicios. Todas estas entidades tienen la obligación de ser transparentes, para lo cual deben cumplir las condiciones y tomar las medidas establecidas en el artículo 3. En relación con estas obligaciones, los ciudadanos ostentan los derechos que vienen enunciados en el artículo 4, que podrán ejercerse presencialmente o por vía telemática en igualdad de condiciones, estando prevista en todo caso la creación de una unidad responsable de la información pública. Concluye el capítulo I con el establecimiento de los principios generales por los que se va a regir la regulación contenida en la Ordenanza.</w:t>
      </w:r>
    </w:p>
    <w:p w:rsidR="002876F3" w:rsidRDefault="002876F3" w:rsidP="002876F3">
      <w:pPr>
        <w:pStyle w:val="Body1"/>
        <w:widowControl w:val="0"/>
        <w:ind w:firstLine="426"/>
        <w:jc w:val="both"/>
        <w:rPr>
          <w:rFonts w:ascii="Myriad Pro Light" w:hAnsi="Myriad Pro Light" w:cs="Arial"/>
          <w:color w:val="auto"/>
          <w:lang w:val="es-ES_tradnl"/>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sz w:val="24"/>
          <w:szCs w:val="24"/>
        </w:rPr>
        <w:t>El capítulo II, dedicado a la información pública, a partir de la definición de la misma contenida en la Ley 19/2013, de 9 de diciembre, regula, en primer lugar, las distintas formas que tienen las personas de acceder a la información pública. A continuación establece los distintos requisitos que han de tener los datos, contenidos y documentos que conforman dicha información a los efectos de esta Ordenanza. Finalmente, se desarrollan las limitaciones generales al acceso a la información pública, siendo los únicos límites los establecidos expresamente en el artículo 10 o en la normativa específica, siendo objeto de especial protección los datos de carácter personal de acuerdo con lo previsto en la Ley Orgánica 15/1999, de 13 de diciembre, de protección de datos de carácter  personal y el Real Decreto 1720/2007, de 21 de diciembre, por el que se aprueba el Reglamento de desarrollo de dicha Ley y el artículo 11 de la presente Ordenanza.</w:t>
      </w:r>
    </w:p>
    <w:p w:rsidR="002876F3" w:rsidRDefault="002876F3" w:rsidP="002876F3">
      <w:pPr>
        <w:jc w:val="both"/>
        <w:rPr>
          <w:rFonts w:ascii="Myriad Pro Light" w:hAnsi="Myriad Pro Light" w:cs="Arial"/>
        </w:rPr>
      </w:pPr>
    </w:p>
    <w:p w:rsidR="002876F3" w:rsidRDefault="002876F3" w:rsidP="002876F3">
      <w:pPr>
        <w:jc w:val="both"/>
        <w:rPr>
          <w:rFonts w:ascii="Myriad Pro Light" w:hAnsi="Myriad Pro Light"/>
        </w:rPr>
      </w:pPr>
      <w:r>
        <w:rPr>
          <w:rFonts w:ascii="Myriad Pro Light" w:hAnsi="Myriad Pro Light" w:cs="Arial"/>
        </w:rPr>
        <w:t xml:space="preserve">En el capítulo III </w:t>
      </w:r>
      <w:r>
        <w:rPr>
          <w:rFonts w:ascii="Myriad Pro Light" w:hAnsi="Myriad Pro Light"/>
        </w:rPr>
        <w:t xml:space="preserve">se regula la transparencia activa, esto es, la información pública que las entidades comprendidas dentro del ámbito de aplicación de la Ordenanza deben publicar de oficio por ser la más representativa de la actividad de la Administración local y la de mayor demanda social. Dicha </w:t>
      </w:r>
      <w:r>
        <w:rPr>
          <w:rFonts w:ascii="Myriad Pro Light" w:hAnsi="Myriad Pro Light"/>
          <w:color w:val="000000"/>
        </w:rPr>
        <w:t xml:space="preserve">información se publicará por medios electrónicos: en las sedes electrónicas, páginas webs institucionales o portales de transparencia de las entidades incluidas en el ámbito de aplicación de la Ordenanza. </w:t>
      </w:r>
      <w:r>
        <w:rPr>
          <w:rFonts w:ascii="Myriad Pro Light" w:hAnsi="Myriad Pro Light"/>
        </w:rPr>
        <w:t>La información pública que será objeto de publicación activa por parte de las entidades enumeradas en el artículo 2, será la detallada en los artículos 16 a 22, dividida en las siguientes categorías: información sobre la institución, su organización, planificación y personal; información sobre altos cargos y personas que ejercen la máxima responsabilidad de las entidades; información de relevancia jurídica y patrimonial; información sobre contratación, convenios y subvenciones; información económica, financiera y presupuestaria; información sobre servicios y procedimientos; e información medioambiental y urbanística.</w:t>
      </w:r>
    </w:p>
    <w:p w:rsidR="002876F3" w:rsidRDefault="002876F3" w:rsidP="002876F3">
      <w:pPr>
        <w:ind w:left="708"/>
        <w:jc w:val="both"/>
        <w:rPr>
          <w:rFonts w:ascii="Myriad Pro Light" w:hAnsi="Myriad Pro Light"/>
        </w:rPr>
      </w:pPr>
    </w:p>
    <w:p w:rsidR="002876F3" w:rsidRDefault="002876F3" w:rsidP="002876F3">
      <w:pPr>
        <w:jc w:val="both"/>
        <w:rPr>
          <w:rFonts w:ascii="Myriad Pro Light" w:hAnsi="Myriad Pro Light"/>
          <w:color w:val="000000"/>
        </w:rPr>
      </w:pPr>
      <w:r>
        <w:rPr>
          <w:rFonts w:ascii="Myriad Pro Light" w:hAnsi="Myriad Pro Light"/>
        </w:rPr>
        <w:t xml:space="preserve">El capítulo IV regula la transparencia pasiva, es decir, el ejercicio del derecho de acceso a la información pública, cuya titularidad corresponde a cualquier persona física o jurídica, pública o privada, sin previa exigencia de condición alguna de ciudadanía, vecindad o similar. La denegación del acceso a dicha información habrá de ser en base a alguno de los límites previamente regulados, cuando, previa resolución motivada y proporcionada, quede acreditado el perjuicio para aquellas materias y no exista un interés público o privado superior </w:t>
      </w:r>
      <w:r>
        <w:rPr>
          <w:rFonts w:ascii="Myriad Pro Light" w:hAnsi="Myriad Pro Light"/>
        </w:rPr>
        <w:lastRenderedPageBreak/>
        <w:t>que justifique el acceso. Para el ejercicio del derecho regulado en este capítulo, la Ordenanza establece un procedimiento ágil cuya resolución, y en el supuesto de que sea desestimatoria, puede ser objeto de la reclamación potestativa a</w:t>
      </w:r>
      <w:r>
        <w:rPr>
          <w:rFonts w:ascii="Myriad Pro Light" w:hAnsi="Myriad Pro Light"/>
          <w:color w:val="000000"/>
        </w:rPr>
        <w:t xml:space="preserve"> que hace referencia el artículo 23 de la Ley 19/2013, de 9 de diciembre. En el caso de resolución estimatoria, l</w:t>
      </w:r>
      <w:r>
        <w:rPr>
          <w:rFonts w:ascii="Myriad Pro Light" w:hAnsi="Myriad Pro Light"/>
        </w:rPr>
        <w:t xml:space="preserve">a información pública se facilitará junto con dicha resolución o, en su caso, en un plazo </w:t>
      </w:r>
      <w:r>
        <w:rPr>
          <w:rFonts w:ascii="Myriad Pro Light" w:hAnsi="Myriad Pro Light"/>
          <w:color w:val="000000"/>
        </w:rPr>
        <w:t>no superior a diez días desde la notificación.</w:t>
      </w:r>
    </w:p>
    <w:p w:rsidR="002876F3" w:rsidRDefault="002876F3" w:rsidP="002876F3">
      <w:pPr>
        <w:ind w:firstLine="284"/>
        <w:jc w:val="both"/>
        <w:rPr>
          <w:rFonts w:ascii="Myriad Pro Light" w:hAnsi="Myriad Pro Light"/>
          <w:color w:val="000000"/>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sz w:val="24"/>
          <w:szCs w:val="24"/>
          <w:lang w:val="es-ES_tradnl"/>
        </w:rPr>
        <w:t xml:space="preserve">El </w:t>
      </w:r>
      <w:r>
        <w:rPr>
          <w:rFonts w:ascii="Myriad Pro Light" w:hAnsi="Myriad Pro Light" w:cs="Arial"/>
          <w:sz w:val="24"/>
          <w:szCs w:val="24"/>
        </w:rPr>
        <w:t xml:space="preserve">capítulo V se dedica a la transparencia colaborativa, regulando el régimen de reutilización de la información pública, cuyo objetivo fundamental es la generación de valor público en la ciudadanía en los ámbitos social, innovador y económico. Esta reutilización no se aplicará a los documentos sometidos a derechos de propiedad intelectual o industrial, sin perjuicio del resto de límites establecidos en la normativa vigente en la materia, particularmente en la </w:t>
      </w:r>
      <w:r>
        <w:rPr>
          <w:rFonts w:ascii="Myriad Pro Light" w:hAnsi="Myriad Pro Light" w:cs="Arial"/>
          <w:color w:val="000000"/>
          <w:sz w:val="24"/>
          <w:szCs w:val="24"/>
          <w:shd w:val="clear" w:color="auto" w:fill="FFFFFF"/>
        </w:rPr>
        <w:t>Ley 37/2007, de 16 de noviembre, sobre reutilización de la información del sector público.</w:t>
      </w:r>
      <w:r>
        <w:rPr>
          <w:rFonts w:ascii="Myriad Pro Light" w:hAnsi="Myriad Pro Light" w:cs="Arial"/>
          <w:sz w:val="24"/>
          <w:szCs w:val="24"/>
        </w:rPr>
        <w:t xml:space="preserve"> En todo caso y con carácter general, toda la información publicada o puesta a disposición será reutilizable siguiendo la modalidad sin sujeción a condiciones, lo que conlleva la no necesidad de autorización previa y la gratuidad del acceso y reutilización, salvo que en ella se haga constar expresamente lo contrario y siempre que se cumplan las condiciones de accesibilidad así como las establecidas en el artículo 35 de la Ordenanza, y se satisfaga, en su caso, la exacción que corresponda.</w:t>
      </w:r>
    </w:p>
    <w:p w:rsidR="002876F3" w:rsidRDefault="002876F3" w:rsidP="002876F3">
      <w:pPr>
        <w:ind w:left="102" w:right="55"/>
        <w:jc w:val="both"/>
        <w:rPr>
          <w:rFonts w:ascii="Myriad Pro Light" w:hAnsi="Myriad Pro Light"/>
        </w:rPr>
      </w:pPr>
    </w:p>
    <w:p w:rsidR="002876F3" w:rsidRDefault="002876F3" w:rsidP="002876F3">
      <w:pPr>
        <w:ind w:right="55"/>
        <w:jc w:val="both"/>
        <w:rPr>
          <w:rFonts w:ascii="Myriad Pro Light" w:hAnsi="Myriad Pro Light"/>
          <w:spacing w:val="1"/>
        </w:rPr>
      </w:pPr>
      <w:r>
        <w:rPr>
          <w:rFonts w:ascii="Myriad Pro Light" w:hAnsi="Myriad Pro Light"/>
        </w:rPr>
        <w:t xml:space="preserve">El capítulo VI regula en su sección primera el régimen de quejas y reclamaciones por vulneración de la misma, </w:t>
      </w:r>
      <w:r>
        <w:rPr>
          <w:rFonts w:ascii="Myriad Pro Light" w:hAnsi="Myriad Pro Light"/>
          <w:spacing w:val="1"/>
        </w:rPr>
        <w:t>estableciendo en primer lugar la posibilidad de presentar quejas cuando la Administración no cumpla sus obligaciones en materia de publicidad activa, a fin de evitar tener que solicitarla a través del procedimiento regulado en el capítulo IV. En segundo lugar, se regula la reclamación ante el Consejo de Transparencia y Buen Gobierno, con carácter potestativo y previa a la impugnación en vía contencioso-administrativa, de acuerdo con lo establecido en el artículo 24 de la Ley 19/2013, de 9 de diciembre. L</w:t>
      </w:r>
      <w:r>
        <w:rPr>
          <w:rFonts w:ascii="Myriad Pro Light" w:hAnsi="Myriad Pro Light"/>
        </w:rPr>
        <w:t>a sección segunda regula el régimen sancionador en materia de reutilización de la información pública local, en base al Título XI de la Ley 7/1985, de 2 de abril, dada la ausencia de normativa sectorial específica que le atribuya la potestad sancionadora en esta materia.</w:t>
      </w:r>
      <w:r>
        <w:rPr>
          <w:rFonts w:ascii="Myriad Pro Light" w:hAnsi="Myriad Pro Light" w:cs="Arial"/>
          <w:color w:val="000000"/>
          <w:shd w:val="clear" w:color="auto" w:fill="FFFFFF"/>
        </w:rPr>
        <w:t xml:space="preserve"> Se </w:t>
      </w:r>
      <w:r>
        <w:rPr>
          <w:rFonts w:ascii="Myriad Pro Light" w:hAnsi="Myriad Pro Light"/>
        </w:rPr>
        <w:t xml:space="preserve">tipifican las infracciones clasificándolas en muy graves, graves y leves y se establece un régimen sancionador consistente en multas y, en el caso de </w:t>
      </w:r>
      <w:r>
        <w:rPr>
          <w:rFonts w:ascii="Myriad Pro Light" w:hAnsi="Myriad Pro Light"/>
          <w:color w:val="000000"/>
        </w:rPr>
        <w:t xml:space="preserve">infracciones muy graves y graves, </w:t>
      </w:r>
      <w:r>
        <w:rPr>
          <w:rFonts w:ascii="Myriad Pro Light" w:hAnsi="Myriad Pro Light"/>
          <w:color w:val="000000"/>
          <w:spacing w:val="-1"/>
        </w:rPr>
        <w:t xml:space="preserve">la prohibición de reutilizar </w:t>
      </w:r>
      <w:r>
        <w:rPr>
          <w:rFonts w:ascii="Myriad Pro Light" w:hAnsi="Myriad Pro Light"/>
          <w:color w:val="000000"/>
        </w:rPr>
        <w:t>documentos durante un periodo de tiempo entre 1 y 5 años y la revocación de autorizaciones concedidas.</w:t>
      </w:r>
    </w:p>
    <w:p w:rsidR="002876F3" w:rsidRDefault="002876F3" w:rsidP="002876F3">
      <w:pPr>
        <w:shd w:val="clear" w:color="auto" w:fill="FFFFFF"/>
        <w:jc w:val="both"/>
        <w:rPr>
          <w:rFonts w:ascii="Myriad Pro Light" w:hAnsi="Myriad Pro Light"/>
          <w:color w:val="000000"/>
        </w:rPr>
      </w:pPr>
    </w:p>
    <w:p w:rsidR="002876F3" w:rsidRDefault="002876F3" w:rsidP="002876F3">
      <w:pPr>
        <w:jc w:val="both"/>
        <w:rPr>
          <w:rFonts w:ascii="Myriad Pro Light" w:hAnsi="Myriad Pro Light"/>
        </w:rPr>
      </w:pPr>
      <w:r>
        <w:rPr>
          <w:rFonts w:ascii="Myriad Pro Light" w:hAnsi="Myriad Pro Light"/>
        </w:rPr>
        <w:t>Por último, el capítulo VII regula el sistema de evaluación y seguimiento de la norma, que establece la competencia general de la Alcaldía-Presidencia para el desarrollo, implementación y ejecución de la misma, dictando en su caso las medidas organizativas, así como de formación, sensibilización y difusión que correspondan. Asimismo, los objetivos y actuaciones para el desarrollo y mantenimiento de la transparencia se explicitarán en planes anuales. El resultado de las labores de evaluación y seguimiento de la ejecución de estos planes y medidas será objeto de una memoria que, anualmente, elaborará el servicio responsable en colaboración con el resto de los servicios.</w:t>
      </w:r>
    </w:p>
    <w:p w:rsidR="002876F3" w:rsidRDefault="002876F3" w:rsidP="002876F3">
      <w:pPr>
        <w:pStyle w:val="Ttulo3"/>
        <w:jc w:val="both"/>
        <w:rPr>
          <w:rFonts w:ascii="Myriad Pro Light" w:hAnsi="Myriad Pro Light" w:cs="Arial"/>
          <w:b w:val="0"/>
          <w:bCs/>
          <w:color w:val="000000"/>
          <w:sz w:val="24"/>
          <w:szCs w:val="24"/>
        </w:rPr>
      </w:pPr>
      <w:r>
        <w:rPr>
          <w:rFonts w:ascii="Myriad Pro Light" w:hAnsi="Myriad Pro Light" w:cs="Arial"/>
          <w:b w:val="0"/>
          <w:color w:val="000000"/>
        </w:rPr>
        <w:br w:type="page"/>
      </w:r>
    </w:p>
    <w:p w:rsidR="002876F3" w:rsidRDefault="002876F3" w:rsidP="002876F3">
      <w:pPr>
        <w:pStyle w:val="Ttulo3"/>
        <w:jc w:val="center"/>
        <w:rPr>
          <w:rFonts w:ascii="Myriad Pro Light" w:hAnsi="Myriad Pro Light" w:cs="Arial"/>
          <w:color w:val="000000"/>
          <w:sz w:val="24"/>
          <w:szCs w:val="24"/>
        </w:rPr>
      </w:pPr>
      <w:bookmarkStart w:id="3" w:name="CAPITULOI"/>
      <w:r>
        <w:rPr>
          <w:rFonts w:ascii="Myriad Pro Light" w:hAnsi="Myriad Pro Light" w:cs="Arial"/>
          <w:color w:val="000000"/>
          <w:sz w:val="24"/>
          <w:szCs w:val="24"/>
        </w:rPr>
        <w:lastRenderedPageBreak/>
        <w:t>CAPÍTULO I</w:t>
      </w:r>
    </w:p>
    <w:bookmarkEnd w:id="3"/>
    <w:p w:rsidR="002876F3" w:rsidRDefault="002876F3" w:rsidP="002876F3">
      <w:pPr>
        <w:pStyle w:val="Ttulo3"/>
        <w:jc w:val="both"/>
        <w:rPr>
          <w:rFonts w:ascii="Myriad Pro Light" w:hAnsi="Myriad Pro Light" w:cs="Arial"/>
          <w:b w:val="0"/>
          <w:bCs/>
          <w:color w:val="000000"/>
          <w:sz w:val="24"/>
          <w:szCs w:val="24"/>
        </w:rPr>
      </w:pPr>
    </w:p>
    <w:p w:rsidR="002876F3" w:rsidRDefault="002876F3" w:rsidP="002876F3">
      <w:pPr>
        <w:pStyle w:val="Ttulo3"/>
        <w:jc w:val="center"/>
        <w:rPr>
          <w:rFonts w:ascii="Myriad Pro Light" w:hAnsi="Myriad Pro Light" w:cs="Arial"/>
          <w:b w:val="0"/>
          <w:bCs/>
          <w:color w:val="000000"/>
          <w:sz w:val="24"/>
          <w:szCs w:val="24"/>
        </w:rPr>
      </w:pPr>
      <w:r>
        <w:rPr>
          <w:rFonts w:ascii="Myriad Pro Light" w:hAnsi="Myriad Pro Light" w:cs="Arial"/>
          <w:color w:val="000000"/>
          <w:sz w:val="24"/>
          <w:szCs w:val="24"/>
        </w:rPr>
        <w:t>Disposiciones Generales</w:t>
      </w:r>
    </w:p>
    <w:p w:rsidR="002876F3" w:rsidRDefault="002876F3" w:rsidP="002876F3">
      <w:pPr>
        <w:pStyle w:val="Default"/>
        <w:rPr>
          <w:rFonts w:ascii="Myriad Pro Light" w:hAnsi="Myriad Pro Light" w:cs="Arial"/>
        </w:rPr>
      </w:pPr>
    </w:p>
    <w:p w:rsidR="002876F3" w:rsidRDefault="002876F3" w:rsidP="002876F3">
      <w:pPr>
        <w:pStyle w:val="Body1"/>
        <w:widowControl w:val="0"/>
        <w:jc w:val="both"/>
        <w:rPr>
          <w:rFonts w:ascii="Myriad Pro Light" w:hAnsi="Myriad Pro Light" w:cs="Arial"/>
          <w:color w:val="auto"/>
          <w:lang w:val="es-ES_tradnl"/>
        </w:rPr>
      </w:pPr>
      <w:r>
        <w:rPr>
          <w:rFonts w:ascii="Myriad Pro Light" w:hAnsi="Myriad Pro Light" w:cs="Arial"/>
          <w:b/>
          <w:color w:val="auto"/>
          <w:lang w:val="es-ES_tradnl"/>
        </w:rPr>
        <w:t>Artículo 1.</w:t>
      </w:r>
      <w:r>
        <w:rPr>
          <w:rFonts w:ascii="Myriad Pro Light" w:hAnsi="Myriad Pro Light" w:cs="Arial"/>
          <w:color w:val="auto"/>
          <w:lang w:val="es-ES_tradnl"/>
        </w:rPr>
        <w:t xml:space="preserve"> </w:t>
      </w:r>
      <w:r>
        <w:rPr>
          <w:rFonts w:ascii="Myriad Pro Light" w:hAnsi="Myriad Pro Light" w:cs="Arial"/>
          <w:i/>
          <w:iCs/>
          <w:color w:val="auto"/>
          <w:lang w:val="es-ES_tradnl"/>
        </w:rPr>
        <w:t>Objeto y régimen jurídico.</w:t>
      </w:r>
    </w:p>
    <w:p w:rsidR="002876F3" w:rsidRDefault="002876F3" w:rsidP="002876F3">
      <w:pPr>
        <w:pStyle w:val="Body1"/>
        <w:widowControl w:val="0"/>
        <w:jc w:val="both"/>
        <w:rPr>
          <w:rFonts w:ascii="Myriad Pro Light" w:hAnsi="Myriad Pro Light" w:cs="Arial"/>
          <w:color w:val="auto"/>
          <w:lang w:val="es-ES_tradnl"/>
        </w:rPr>
      </w:pPr>
    </w:p>
    <w:p w:rsidR="002876F3" w:rsidRDefault="002876F3" w:rsidP="002876F3">
      <w:pPr>
        <w:pStyle w:val="Body1"/>
        <w:widowControl w:val="0"/>
        <w:jc w:val="both"/>
        <w:rPr>
          <w:rFonts w:ascii="Myriad Pro Light" w:hAnsi="Myriad Pro Light" w:cs="Arial"/>
          <w:color w:val="auto"/>
          <w:lang w:val="es-ES_tradnl"/>
        </w:rPr>
      </w:pPr>
      <w:r>
        <w:rPr>
          <w:rFonts w:ascii="Myriad Pro Light" w:hAnsi="Myriad Pro Light" w:cs="Arial"/>
          <w:color w:val="auto"/>
          <w:lang w:val="es-ES_tradnl"/>
        </w:rPr>
        <w:t>1. La presente Ordenanza tiene por objeto la aplicación y desarrollo de la Ley 19/2013, de 9 de diciembre, de transparencia, acceso a la información pública y buen gobierno y de la Ley 37/2007, de 16 de noviembre, sobre reutilización de la información del sector público, a través del establecimiento de unas normas que regulen la transparencia de la actividad de la Entidad Local, así como del ejercicio del derecho de reutilización y acceso a la información pública, estableciendo los medios necesarios para ello, que serán preferentemente electrónicos.</w:t>
      </w:r>
    </w:p>
    <w:p w:rsidR="002876F3" w:rsidRDefault="002876F3" w:rsidP="002876F3">
      <w:pPr>
        <w:pStyle w:val="Body1"/>
        <w:widowControl w:val="0"/>
        <w:jc w:val="both"/>
        <w:rPr>
          <w:rFonts w:ascii="Myriad Pro Light" w:hAnsi="Myriad Pro Light" w:cs="Arial"/>
          <w:color w:val="auto"/>
          <w:lang w:val="es-ES_tradnl"/>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sz w:val="24"/>
          <w:szCs w:val="24"/>
          <w:lang w:val="es-ES_tradnl"/>
        </w:rPr>
        <w:t xml:space="preserve">2. </w:t>
      </w:r>
      <w:r>
        <w:rPr>
          <w:rFonts w:ascii="Myriad Pro Light" w:hAnsi="Myriad Pro Light" w:cs="Arial"/>
          <w:sz w:val="24"/>
          <w:szCs w:val="24"/>
        </w:rPr>
        <w:t xml:space="preserve">El derecho de las personas a acceder a la información pública y a su reutilización se ejercitará en los términos previstos en la Ley 19/2013, de 9 de diciembre, en la </w:t>
      </w:r>
      <w:r>
        <w:rPr>
          <w:rFonts w:ascii="Myriad Pro Light" w:hAnsi="Myriad Pro Light" w:cs="Arial"/>
          <w:sz w:val="24"/>
          <w:szCs w:val="24"/>
          <w:lang w:val="es-ES_tradnl"/>
        </w:rPr>
        <w:t>Ley 37/2007, de 16 de noviembre</w:t>
      </w:r>
      <w:r>
        <w:rPr>
          <w:rFonts w:ascii="Myriad Pro Light" w:hAnsi="Myriad Pro Light" w:cs="Arial"/>
          <w:sz w:val="24"/>
          <w:szCs w:val="24"/>
        </w:rPr>
        <w:t>, en la normativa autonómica dictada en desarrollo de ambas leyes cuando en su ámbito de aplicación se encuentren las entidades locales y en esta Ordenanza.</w:t>
      </w:r>
    </w:p>
    <w:p w:rsidR="002876F3" w:rsidRDefault="002876F3" w:rsidP="002876F3">
      <w:pPr>
        <w:pStyle w:val="Prrafodelista1"/>
        <w:spacing w:after="0" w:line="240" w:lineRule="auto"/>
        <w:ind w:left="0"/>
        <w:jc w:val="both"/>
        <w:rPr>
          <w:rFonts w:ascii="Myriad Pro Light" w:hAnsi="Myriad Pro Light" w:cs="Arial"/>
          <w:sz w:val="24"/>
          <w:szCs w:val="24"/>
          <w:lang w:val="es-ES_tradnl"/>
        </w:rPr>
      </w:pPr>
    </w:p>
    <w:p w:rsidR="002876F3" w:rsidRDefault="002876F3" w:rsidP="002876F3">
      <w:pPr>
        <w:pStyle w:val="Body1"/>
        <w:widowControl w:val="0"/>
        <w:jc w:val="both"/>
        <w:rPr>
          <w:rFonts w:ascii="Myriad Pro Light" w:hAnsi="Myriad Pro Light" w:cs="Arial"/>
          <w:color w:val="auto"/>
          <w:lang w:val="es-ES_tradnl"/>
        </w:rPr>
      </w:pPr>
      <w:r>
        <w:rPr>
          <w:rFonts w:ascii="Myriad Pro Light" w:hAnsi="Myriad Pro Light" w:cs="Arial"/>
          <w:b/>
          <w:color w:val="auto"/>
          <w:lang w:val="es-ES_tradnl"/>
        </w:rPr>
        <w:t>Artículo 2.</w:t>
      </w:r>
      <w:r>
        <w:rPr>
          <w:rFonts w:ascii="Myriad Pro Light" w:hAnsi="Myriad Pro Light" w:cs="Arial"/>
          <w:color w:val="auto"/>
          <w:lang w:val="es-ES_tradnl"/>
        </w:rPr>
        <w:t xml:space="preserve"> </w:t>
      </w:r>
      <w:r>
        <w:rPr>
          <w:rFonts w:ascii="Myriad Pro Light" w:hAnsi="Myriad Pro Light" w:cs="Arial"/>
          <w:i/>
          <w:iCs/>
          <w:color w:val="auto"/>
          <w:lang w:val="es-ES_tradnl"/>
        </w:rPr>
        <w:t>Ámbito de aplicación.</w:t>
      </w:r>
    </w:p>
    <w:p w:rsidR="002876F3" w:rsidRDefault="002876F3" w:rsidP="002876F3">
      <w:pPr>
        <w:pStyle w:val="Body1"/>
        <w:widowControl w:val="0"/>
        <w:jc w:val="both"/>
        <w:rPr>
          <w:rFonts w:ascii="Myriad Pro Light" w:hAnsi="Myriad Pro Light" w:cs="Arial"/>
          <w:color w:val="auto"/>
          <w:lang w:val="es-ES_tradnl"/>
        </w:rPr>
      </w:pPr>
    </w:p>
    <w:p w:rsidR="002876F3" w:rsidRDefault="002876F3" w:rsidP="002876F3">
      <w:pPr>
        <w:pStyle w:val="Body1"/>
        <w:widowControl w:val="0"/>
        <w:jc w:val="both"/>
        <w:rPr>
          <w:rFonts w:ascii="Myriad Pro Light" w:hAnsi="Myriad Pro Light" w:cs="Arial"/>
          <w:color w:val="auto"/>
          <w:lang w:val="es-ES_tradnl"/>
        </w:rPr>
      </w:pPr>
      <w:r>
        <w:rPr>
          <w:rFonts w:ascii="Myriad Pro Light" w:hAnsi="Myriad Pro Light" w:cs="Arial"/>
          <w:color w:val="auto"/>
          <w:lang w:val="es-ES_tradnl"/>
        </w:rPr>
        <w:t>1. Las disposiciones de esta Ordenanza serán de aplicación a:</w:t>
      </w:r>
    </w:p>
    <w:p w:rsidR="002876F3" w:rsidRDefault="002876F3" w:rsidP="002876F3">
      <w:pPr>
        <w:pStyle w:val="Body1"/>
        <w:widowControl w:val="0"/>
        <w:ind w:left="720"/>
        <w:jc w:val="both"/>
        <w:rPr>
          <w:rFonts w:ascii="Myriad Pro Light" w:hAnsi="Myriad Pro Light" w:cs="Arial"/>
          <w:color w:val="auto"/>
          <w:lang w:val="es-ES_tradnl"/>
        </w:rPr>
      </w:pP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a) La Entidad Local de…</w:t>
      </w: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b) Los organismos autónomos, las entidades públicas empresariales y las entidades de derecho público con personalidad jurídica propia, vinculadas o dependientes de la Entidad Local de ...</w:t>
      </w:r>
    </w:p>
    <w:p w:rsidR="002876F3" w:rsidRDefault="002876F3" w:rsidP="002876F3">
      <w:pPr>
        <w:pStyle w:val="Body1"/>
        <w:widowControl w:val="0"/>
        <w:ind w:firstLine="284"/>
        <w:jc w:val="both"/>
        <w:rPr>
          <w:rFonts w:ascii="Myriad Pro Light" w:hAnsi="Myriad Pro Light"/>
          <w:color w:val="auto"/>
        </w:rPr>
      </w:pPr>
      <w:r>
        <w:rPr>
          <w:rFonts w:ascii="Myriad Pro Light" w:hAnsi="Myriad Pro Light" w:cs="Arial"/>
          <w:color w:val="auto"/>
          <w:lang w:val="es-ES_tradnl"/>
        </w:rPr>
        <w:t xml:space="preserve">c) </w:t>
      </w:r>
      <w:r>
        <w:rPr>
          <w:rFonts w:ascii="Myriad Pro Light" w:hAnsi="Myriad Pro Light"/>
          <w:color w:val="auto"/>
        </w:rPr>
        <w:t>Las sociedades mercantiles en cuyo capital social la participación, directa o indirecta, de las entidades previstas en este artículo sea superior al 50 por 100.</w:t>
      </w: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d) Las fundaciones de iniciativa pública local o de participación mayoritaria de las Entidades Locales, ya sea en su dotación fundacional o en sus órganos de gobierno.</w:t>
      </w: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e) Las asociaciones constituidas por la Entidad Local, organismos y demás entidades previstos en este artículo.</w:t>
      </w:r>
    </w:p>
    <w:p w:rsidR="002876F3" w:rsidRDefault="002876F3" w:rsidP="002876F3">
      <w:pPr>
        <w:pStyle w:val="Body1"/>
        <w:widowControl w:val="0"/>
        <w:jc w:val="both"/>
        <w:rPr>
          <w:rFonts w:ascii="Myriad Pro Light" w:hAnsi="Myriad Pro Light" w:cs="Arial"/>
          <w:color w:val="auto"/>
          <w:lang w:val="es-ES_tradnl"/>
        </w:rPr>
      </w:pPr>
    </w:p>
    <w:p w:rsidR="002876F3" w:rsidRDefault="002876F3" w:rsidP="002876F3">
      <w:pPr>
        <w:pStyle w:val="Body1"/>
        <w:widowControl w:val="0"/>
        <w:tabs>
          <w:tab w:val="left" w:pos="0"/>
        </w:tabs>
        <w:jc w:val="both"/>
        <w:rPr>
          <w:rFonts w:ascii="Myriad Pro Light" w:hAnsi="Myriad Pro Light" w:cs="Arial"/>
          <w:color w:val="auto"/>
          <w:lang w:val="es-ES_tradnl"/>
        </w:rPr>
      </w:pPr>
      <w:r>
        <w:rPr>
          <w:rFonts w:ascii="Myriad Pro Light" w:hAnsi="Myriad Pro Light" w:cs="Arial"/>
          <w:color w:val="auto"/>
          <w:lang w:val="es-ES_tradnl"/>
        </w:rPr>
        <w:t>2. Cualquier persona física o jurídica que preste servicios públicos o ejerza potestades administrativas de titularidad local, en todo lo referido a la prestación de los mencionados servicios o en el ejercicio de potestades administrativas, deberá proporcionar a la Entidad Local la información que sea precisa para cumplir con las obligaciones previstas en la presente Ordenanza. Los adjudicatarios de contratos estarán sujetos a igual obligación en los términos que se establezcan en los respectivos contratos y se especificará la forma en que dicha información deberá ser puesta a disposición de la Entidad Local.</w:t>
      </w:r>
    </w:p>
    <w:p w:rsidR="002876F3" w:rsidRDefault="002876F3" w:rsidP="002876F3">
      <w:pPr>
        <w:pStyle w:val="Body1"/>
        <w:widowControl w:val="0"/>
        <w:tabs>
          <w:tab w:val="left" w:pos="0"/>
        </w:tabs>
        <w:jc w:val="both"/>
        <w:rPr>
          <w:rFonts w:ascii="Myriad Pro Light" w:hAnsi="Myriad Pro Light" w:cs="Arial"/>
          <w:color w:val="auto"/>
          <w:lang w:val="es-ES_tradnl"/>
        </w:rPr>
      </w:pPr>
    </w:p>
    <w:p w:rsidR="002876F3" w:rsidRDefault="002876F3" w:rsidP="002876F3">
      <w:pPr>
        <w:pStyle w:val="Body1"/>
        <w:widowControl w:val="0"/>
        <w:tabs>
          <w:tab w:val="left" w:pos="0"/>
        </w:tabs>
        <w:jc w:val="both"/>
        <w:rPr>
          <w:rFonts w:ascii="Myriad Pro Light" w:hAnsi="Myriad Pro Light" w:cs="Arial"/>
          <w:color w:val="auto"/>
          <w:lang w:val="es-ES_tradnl"/>
        </w:rPr>
      </w:pPr>
      <w:r>
        <w:rPr>
          <w:rFonts w:ascii="Myriad Pro Light" w:hAnsi="Myriad Pro Light" w:cs="Arial"/>
          <w:b/>
          <w:color w:val="auto"/>
          <w:lang w:val="es-ES_tradnl"/>
        </w:rPr>
        <w:t>Artículo 3.</w:t>
      </w:r>
      <w:r>
        <w:rPr>
          <w:rFonts w:ascii="Myriad Pro Light" w:hAnsi="Myriad Pro Light" w:cs="Arial"/>
          <w:color w:val="auto"/>
          <w:lang w:val="es-ES_tradnl"/>
        </w:rPr>
        <w:t xml:space="preserve"> </w:t>
      </w:r>
      <w:r>
        <w:rPr>
          <w:rFonts w:ascii="Myriad Pro Light" w:hAnsi="Myriad Pro Light" w:cs="Arial"/>
          <w:i/>
          <w:iCs/>
          <w:color w:val="auto"/>
          <w:lang w:val="es-ES_tradnl"/>
        </w:rPr>
        <w:t>Obligaciones de transparencia, reutilización y acceso a la información</w:t>
      </w:r>
    </w:p>
    <w:p w:rsidR="002876F3" w:rsidRDefault="002876F3" w:rsidP="002876F3">
      <w:pPr>
        <w:pStyle w:val="Body1"/>
        <w:widowControl w:val="0"/>
        <w:tabs>
          <w:tab w:val="left" w:pos="0"/>
        </w:tabs>
        <w:ind w:left="824"/>
        <w:jc w:val="both"/>
        <w:rPr>
          <w:rFonts w:ascii="Myriad Pro Light" w:hAnsi="Myriad Pro Light" w:cs="Arial"/>
          <w:color w:val="auto"/>
          <w:lang w:val="es-ES_tradnl"/>
        </w:rPr>
      </w:pPr>
    </w:p>
    <w:p w:rsidR="002876F3" w:rsidRDefault="002876F3" w:rsidP="002876F3">
      <w:pPr>
        <w:pStyle w:val="Body1"/>
        <w:widowControl w:val="0"/>
        <w:tabs>
          <w:tab w:val="left" w:pos="0"/>
        </w:tabs>
        <w:jc w:val="both"/>
        <w:rPr>
          <w:rFonts w:ascii="Myriad Pro Light" w:hAnsi="Myriad Pro Light" w:cs="Arial"/>
          <w:color w:val="auto"/>
          <w:lang w:val="es-ES_tradnl"/>
        </w:rPr>
      </w:pPr>
      <w:r>
        <w:rPr>
          <w:rFonts w:ascii="Myriad Pro Light" w:hAnsi="Myriad Pro Light" w:cs="Arial"/>
          <w:color w:val="auto"/>
          <w:lang w:val="es-ES_tradnl"/>
        </w:rPr>
        <w:t>1. Para el cumplimiento de las obligaciones de transparencia, acceso a la información y reutilización y en los términos previstos en esta Ordenanza, las entidades mencionadas en el artículo 2.1 deben:</w:t>
      </w:r>
    </w:p>
    <w:p w:rsidR="002876F3" w:rsidRDefault="002876F3" w:rsidP="002876F3">
      <w:pPr>
        <w:pStyle w:val="Body1"/>
        <w:widowControl w:val="0"/>
        <w:tabs>
          <w:tab w:val="left" w:pos="0"/>
        </w:tabs>
        <w:jc w:val="both"/>
        <w:rPr>
          <w:rFonts w:ascii="Myriad Pro Light" w:hAnsi="Myriad Pro Light" w:cs="Arial"/>
          <w:color w:val="auto"/>
          <w:lang w:val="es-ES_tradnl"/>
        </w:rPr>
      </w:pPr>
    </w:p>
    <w:p w:rsidR="002876F3" w:rsidRDefault="002876F3" w:rsidP="002876F3">
      <w:pPr>
        <w:pStyle w:val="Body1"/>
        <w:widowControl w:val="0"/>
        <w:tabs>
          <w:tab w:val="left" w:pos="0"/>
        </w:tabs>
        <w:ind w:firstLine="284"/>
        <w:jc w:val="both"/>
        <w:rPr>
          <w:rFonts w:ascii="Myriad Pro Light" w:hAnsi="Myriad Pro Light" w:cs="Arial"/>
          <w:color w:val="auto"/>
          <w:lang w:val="es-ES_tradnl"/>
        </w:rPr>
      </w:pPr>
      <w:r>
        <w:rPr>
          <w:rFonts w:ascii="Myriad Pro Light" w:hAnsi="Myriad Pro Light" w:cs="Arial"/>
          <w:color w:val="auto"/>
          <w:lang w:val="es-ES_tradnl"/>
        </w:rPr>
        <w:t>a) Elaborar, mantener actualizada y difundir, preferentemente por medios electrónicos, a través de sus páginas web o sedes electrónicas, la información cuya divulgación se considere de mayor relevancia para garantizar la transparencia de su actividad relacionada con el funcionamiento y control de la actuación pública, permitir la reutilización de la información y facilitar el acceso a la misma.</w:t>
      </w:r>
    </w:p>
    <w:p w:rsidR="002876F3" w:rsidRDefault="002876F3" w:rsidP="002876F3">
      <w:pPr>
        <w:pStyle w:val="Body1"/>
        <w:widowControl w:val="0"/>
        <w:tabs>
          <w:tab w:val="left" w:pos="0"/>
        </w:tabs>
        <w:ind w:firstLine="284"/>
        <w:jc w:val="both"/>
        <w:rPr>
          <w:rFonts w:ascii="Myriad Pro Light" w:hAnsi="Myriad Pro Light" w:cs="Arial"/>
          <w:color w:val="auto"/>
          <w:lang w:val="es-ES_tradnl"/>
        </w:rPr>
      </w:pPr>
      <w:r>
        <w:rPr>
          <w:rFonts w:ascii="Myriad Pro Light" w:hAnsi="Myriad Pro Light" w:cs="Arial"/>
          <w:color w:val="auto"/>
          <w:lang w:val="es-ES_tradnl"/>
        </w:rPr>
        <w:t xml:space="preserve">b) Elaborar, mantener actualizado y difundir un catálogo de información pública que obre en su poder, con indicaciones claras de dónde puede encontrarse dicha información y ofrecer también dicho catálogo en </w:t>
      </w:r>
      <w:r>
        <w:rPr>
          <w:rFonts w:ascii="Myriad Pro Light" w:hAnsi="Myriad Pro Light" w:cs="Arial"/>
        </w:rPr>
        <w:t>formatos electrónicos abiertos, legibles por máquinas que permitan su redistribución, reutilización y aprovechamiento.</w:t>
      </w:r>
    </w:p>
    <w:p w:rsidR="002876F3" w:rsidRDefault="002876F3" w:rsidP="002876F3">
      <w:pPr>
        <w:pStyle w:val="Body1"/>
        <w:widowControl w:val="0"/>
        <w:tabs>
          <w:tab w:val="left" w:pos="0"/>
        </w:tabs>
        <w:ind w:firstLine="284"/>
        <w:jc w:val="both"/>
        <w:rPr>
          <w:rFonts w:ascii="Myriad Pro Light" w:hAnsi="Myriad Pro Light" w:cs="Arial"/>
          <w:color w:val="auto"/>
          <w:lang w:val="es-ES_tradnl"/>
        </w:rPr>
      </w:pPr>
      <w:r>
        <w:rPr>
          <w:rFonts w:ascii="Myriad Pro Light" w:hAnsi="Myriad Pro Light" w:cs="Arial"/>
          <w:color w:val="auto"/>
          <w:lang w:val="es-ES_tradnl"/>
        </w:rPr>
        <w:t>c) Establecer y mantener medios de consulta adecuados a la información solicitada.</w:t>
      </w:r>
    </w:p>
    <w:p w:rsidR="002876F3" w:rsidRDefault="002876F3" w:rsidP="002876F3">
      <w:pPr>
        <w:pStyle w:val="Body1"/>
        <w:widowControl w:val="0"/>
        <w:tabs>
          <w:tab w:val="left" w:pos="0"/>
        </w:tabs>
        <w:ind w:firstLine="284"/>
        <w:jc w:val="both"/>
        <w:rPr>
          <w:rFonts w:ascii="Myriad Pro Light" w:hAnsi="Myriad Pro Light" w:cs="Arial"/>
          <w:color w:val="auto"/>
          <w:lang w:val="es-ES_tradnl"/>
        </w:rPr>
      </w:pPr>
      <w:r>
        <w:rPr>
          <w:rFonts w:ascii="Myriad Pro Light" w:hAnsi="Myriad Pro Light" w:cs="Arial"/>
          <w:color w:val="auto"/>
          <w:lang w:val="es-ES_tradnl"/>
        </w:rPr>
        <w:t>d) Adoptar las medidas de gestión de la información que hagan fácil su localización y divulgación, así como su accesibilidad, interoperabilidad y calidad.</w:t>
      </w:r>
    </w:p>
    <w:p w:rsidR="002876F3" w:rsidRDefault="002876F3" w:rsidP="002876F3">
      <w:pPr>
        <w:pStyle w:val="Body1"/>
        <w:widowControl w:val="0"/>
        <w:tabs>
          <w:tab w:val="left" w:pos="0"/>
        </w:tabs>
        <w:ind w:firstLine="284"/>
        <w:jc w:val="both"/>
        <w:rPr>
          <w:rFonts w:ascii="Myriad Pro Light" w:hAnsi="Myriad Pro Light" w:cs="Arial"/>
          <w:color w:val="auto"/>
          <w:lang w:val="es-ES_tradnl"/>
        </w:rPr>
      </w:pPr>
      <w:r>
        <w:rPr>
          <w:rFonts w:ascii="Myriad Pro Light" w:hAnsi="Myriad Pro Light" w:cs="Arial"/>
          <w:color w:val="auto"/>
          <w:lang w:val="es-ES_tradnl"/>
        </w:rPr>
        <w:t>e) Publicar la información de una manera clara, estructurada y entendible para las personas.</w:t>
      </w:r>
    </w:p>
    <w:p w:rsidR="002876F3" w:rsidRDefault="002876F3" w:rsidP="002876F3">
      <w:pPr>
        <w:pStyle w:val="Body1"/>
        <w:widowControl w:val="0"/>
        <w:tabs>
          <w:tab w:val="left" w:pos="0"/>
        </w:tabs>
        <w:ind w:firstLine="284"/>
        <w:jc w:val="both"/>
        <w:rPr>
          <w:rFonts w:ascii="Myriad Pro Light" w:hAnsi="Myriad Pro Light" w:cs="Arial"/>
          <w:color w:val="auto"/>
          <w:lang w:val="es-ES_tradnl"/>
        </w:rPr>
      </w:pPr>
      <w:r>
        <w:rPr>
          <w:rFonts w:ascii="Myriad Pro Light" w:hAnsi="Myriad Pro Light" w:cs="Arial"/>
          <w:color w:val="auto"/>
          <w:lang w:val="es-ES_tradnl"/>
        </w:rPr>
        <w:t>f) Publicar y difundir la información relativa al contenido del derecho de acceso a la información, al procedimiento para su ejercicio y al órgano competente para resolver.</w:t>
      </w:r>
    </w:p>
    <w:p w:rsidR="002876F3" w:rsidRDefault="002876F3" w:rsidP="002876F3">
      <w:pPr>
        <w:pStyle w:val="Body1"/>
        <w:widowControl w:val="0"/>
        <w:tabs>
          <w:tab w:val="left" w:pos="0"/>
        </w:tabs>
        <w:ind w:firstLine="284"/>
        <w:jc w:val="both"/>
        <w:rPr>
          <w:rFonts w:ascii="Myriad Pro Light" w:hAnsi="Myriad Pro Light" w:cs="Arial"/>
          <w:color w:val="auto"/>
          <w:lang w:val="es-ES_tradnl"/>
        </w:rPr>
      </w:pPr>
      <w:r>
        <w:rPr>
          <w:rFonts w:ascii="Myriad Pro Light" w:hAnsi="Myriad Pro Light" w:cs="Arial"/>
          <w:color w:val="auto"/>
          <w:lang w:val="es-ES_tradnl"/>
        </w:rPr>
        <w:t>g) Publicar y difundir la información relativa a los términos de la reutilización de la información de forma clara y precisa para los ciudadanos.</w:t>
      </w:r>
    </w:p>
    <w:p w:rsidR="002876F3" w:rsidRDefault="002876F3" w:rsidP="002876F3">
      <w:pPr>
        <w:pStyle w:val="Body1"/>
        <w:widowControl w:val="0"/>
        <w:tabs>
          <w:tab w:val="left" w:pos="0"/>
        </w:tabs>
        <w:ind w:firstLine="284"/>
        <w:jc w:val="both"/>
        <w:rPr>
          <w:rFonts w:ascii="Myriad Pro Light" w:hAnsi="Myriad Pro Light" w:cs="Arial"/>
          <w:color w:val="auto"/>
          <w:lang w:val="es-ES_tradnl"/>
        </w:rPr>
      </w:pPr>
      <w:r>
        <w:rPr>
          <w:rFonts w:ascii="Myriad Pro Light" w:hAnsi="Myriad Pro Light" w:cs="Arial"/>
          <w:color w:val="auto"/>
          <w:lang w:val="es-ES_tradnl"/>
        </w:rPr>
        <w:t>h) Difundir los derechos que reconoce esta Ordenanza a las personas, asesorar a las mismas para su correcto ejercicio y asistirles en la búsqueda de información.</w:t>
      </w:r>
    </w:p>
    <w:p w:rsidR="002876F3" w:rsidRDefault="002876F3" w:rsidP="002876F3">
      <w:pPr>
        <w:pStyle w:val="Body1"/>
        <w:widowControl w:val="0"/>
        <w:tabs>
          <w:tab w:val="left" w:pos="0"/>
        </w:tabs>
        <w:ind w:firstLine="284"/>
        <w:jc w:val="both"/>
        <w:rPr>
          <w:rFonts w:ascii="Myriad Pro Light" w:hAnsi="Myriad Pro Light" w:cs="Arial"/>
          <w:color w:val="auto"/>
          <w:lang w:val="es-ES_tradnl"/>
        </w:rPr>
      </w:pPr>
      <w:r>
        <w:rPr>
          <w:rFonts w:ascii="Myriad Pro Light" w:hAnsi="Myriad Pro Light" w:cs="Arial"/>
          <w:color w:val="auto"/>
          <w:lang w:val="es-ES_tradnl"/>
        </w:rPr>
        <w:t>i) Facilitar la información solicitada en los plazos máximos y en la forma y formato elegido de acuerdo con lo establecido en la presente Ordenanza.</w:t>
      </w:r>
    </w:p>
    <w:p w:rsidR="002876F3" w:rsidRDefault="002876F3" w:rsidP="002876F3">
      <w:pPr>
        <w:pStyle w:val="Body1"/>
        <w:widowControl w:val="0"/>
        <w:tabs>
          <w:tab w:val="left" w:pos="0"/>
        </w:tabs>
        <w:ind w:firstLine="284"/>
        <w:jc w:val="both"/>
        <w:rPr>
          <w:rFonts w:ascii="Myriad Pro Light" w:hAnsi="Myriad Pro Light" w:cs="Arial"/>
          <w:color w:val="auto"/>
          <w:lang w:val="es-ES_tradnl"/>
        </w:rPr>
      </w:pPr>
    </w:p>
    <w:p w:rsidR="002876F3" w:rsidRDefault="002876F3" w:rsidP="002876F3">
      <w:pPr>
        <w:pStyle w:val="Body1"/>
        <w:widowControl w:val="0"/>
        <w:tabs>
          <w:tab w:val="left" w:pos="0"/>
        </w:tabs>
        <w:jc w:val="both"/>
        <w:rPr>
          <w:rFonts w:ascii="Myriad Pro Light" w:hAnsi="Myriad Pro Light" w:cs="Arial"/>
          <w:color w:val="auto"/>
          <w:lang w:val="es-ES_tradnl"/>
        </w:rPr>
      </w:pPr>
      <w:r>
        <w:rPr>
          <w:rFonts w:ascii="Myriad Pro Light" w:hAnsi="Myriad Pro Light" w:cs="Arial"/>
          <w:color w:val="auto"/>
          <w:lang w:val="es-ES_tradnl"/>
        </w:rPr>
        <w:t>2. Las obligaciones contenidas en esta Ordenanza se entienden sin perjuicio de la aplicación de otras disposiciones específicas que prevean un régimen más amplio en materia de publicidad.</w:t>
      </w:r>
    </w:p>
    <w:p w:rsidR="002876F3" w:rsidRDefault="002876F3" w:rsidP="002876F3">
      <w:pPr>
        <w:pStyle w:val="Body1"/>
        <w:widowControl w:val="0"/>
        <w:tabs>
          <w:tab w:val="left" w:pos="0"/>
        </w:tabs>
        <w:jc w:val="both"/>
        <w:rPr>
          <w:rFonts w:ascii="Myriad Pro Light" w:hAnsi="Myriad Pro Light" w:cs="Arial"/>
          <w:color w:val="auto"/>
          <w:lang w:val="es-ES_tradnl"/>
        </w:rPr>
      </w:pPr>
    </w:p>
    <w:p w:rsidR="002876F3" w:rsidRDefault="002876F3" w:rsidP="002876F3">
      <w:pPr>
        <w:pStyle w:val="Body1"/>
        <w:widowControl w:val="0"/>
        <w:tabs>
          <w:tab w:val="left" w:pos="0"/>
        </w:tabs>
        <w:jc w:val="both"/>
        <w:rPr>
          <w:rFonts w:ascii="Myriad Pro Light" w:hAnsi="Myriad Pro Light" w:cs="Arial"/>
          <w:color w:val="auto"/>
          <w:lang w:val="es-ES_tradnl"/>
        </w:rPr>
      </w:pPr>
      <w:r>
        <w:rPr>
          <w:rFonts w:ascii="Myriad Pro Light" w:hAnsi="Myriad Pro Light" w:cs="Arial"/>
          <w:color w:val="auto"/>
          <w:lang w:val="es-ES_tradnl"/>
        </w:rPr>
        <w:t>3. Toda la información prevista en esta Ordenanza estará a disposición de las personas con discapacidad en una modalidad accesible, entendiendo por tal aquella que sea suministrada por medios y en formatos adecuados de manera que resulten accesibles y comprensibles, conforme al principio de accesibilidad universal y diseño para todos.</w:t>
      </w:r>
    </w:p>
    <w:p w:rsidR="002876F3" w:rsidRDefault="002876F3" w:rsidP="002876F3">
      <w:pPr>
        <w:pStyle w:val="Body1"/>
        <w:widowControl w:val="0"/>
        <w:tabs>
          <w:tab w:val="left" w:pos="0"/>
        </w:tabs>
        <w:jc w:val="both"/>
        <w:rPr>
          <w:rFonts w:ascii="Myriad Pro Light" w:hAnsi="Myriad Pro Light" w:cs="Arial"/>
          <w:color w:val="auto"/>
          <w:lang w:val="es-ES_tradnl"/>
        </w:rPr>
      </w:pPr>
    </w:p>
    <w:p w:rsidR="002876F3" w:rsidRDefault="002876F3" w:rsidP="002876F3">
      <w:pPr>
        <w:pStyle w:val="Body1"/>
        <w:widowControl w:val="0"/>
        <w:jc w:val="both"/>
        <w:rPr>
          <w:rFonts w:ascii="Myriad Pro Light" w:hAnsi="Myriad Pro Light" w:cs="Arial"/>
          <w:color w:val="auto"/>
          <w:lang w:val="es-ES_tradnl"/>
        </w:rPr>
      </w:pPr>
      <w:r>
        <w:rPr>
          <w:rFonts w:ascii="Myriad Pro Light" w:hAnsi="Myriad Pro Light" w:cs="Arial"/>
          <w:b/>
          <w:color w:val="auto"/>
          <w:lang w:val="es-ES_tradnl"/>
        </w:rPr>
        <w:t>Artículo 4.</w:t>
      </w:r>
      <w:r>
        <w:rPr>
          <w:rFonts w:ascii="Myriad Pro Light" w:hAnsi="Myriad Pro Light" w:cs="Arial"/>
          <w:color w:val="auto"/>
          <w:lang w:val="es-ES_tradnl"/>
        </w:rPr>
        <w:t xml:space="preserve"> </w:t>
      </w:r>
      <w:r>
        <w:rPr>
          <w:rFonts w:ascii="Myriad Pro Light" w:hAnsi="Myriad Pro Light" w:cs="Arial"/>
          <w:i/>
          <w:iCs/>
          <w:color w:val="auto"/>
          <w:lang w:val="es-ES_tradnl"/>
        </w:rPr>
        <w:t>Derechos de las personas.</w:t>
      </w:r>
    </w:p>
    <w:p w:rsidR="002876F3" w:rsidRDefault="002876F3" w:rsidP="002876F3">
      <w:pPr>
        <w:pStyle w:val="Body1"/>
        <w:widowControl w:val="0"/>
        <w:jc w:val="both"/>
        <w:rPr>
          <w:rFonts w:ascii="Myriad Pro Light" w:hAnsi="Myriad Pro Light" w:cs="Arial"/>
          <w:b/>
          <w:bCs/>
          <w:color w:val="auto"/>
          <w:lang w:val="es-ES_tradnl"/>
        </w:rPr>
      </w:pPr>
    </w:p>
    <w:p w:rsidR="002876F3" w:rsidRDefault="002876F3" w:rsidP="002876F3">
      <w:pPr>
        <w:pStyle w:val="Body1"/>
        <w:widowControl w:val="0"/>
        <w:jc w:val="both"/>
        <w:rPr>
          <w:rFonts w:ascii="Myriad Pro Light" w:hAnsi="Myriad Pro Light" w:cs="Arial"/>
          <w:color w:val="auto"/>
          <w:lang w:val="es-ES_tradnl"/>
        </w:rPr>
      </w:pPr>
      <w:r>
        <w:rPr>
          <w:rFonts w:ascii="Myriad Pro Light" w:hAnsi="Myriad Pro Light" w:cs="Arial"/>
          <w:color w:val="auto"/>
          <w:lang w:val="es-ES_tradnl"/>
        </w:rPr>
        <w:t>1. En el ámbito de lo establecido en esta Ordenanza, las personas tienen los siguientes derechos:</w:t>
      </w:r>
    </w:p>
    <w:p w:rsidR="002876F3" w:rsidRDefault="002876F3" w:rsidP="002876F3">
      <w:pPr>
        <w:pStyle w:val="Body1"/>
        <w:widowControl w:val="0"/>
        <w:jc w:val="both"/>
        <w:rPr>
          <w:rFonts w:ascii="Myriad Pro Light" w:hAnsi="Myriad Pro Light" w:cs="Arial"/>
          <w:color w:val="auto"/>
          <w:lang w:val="es-ES_tradnl"/>
        </w:rPr>
      </w:pP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a) A acceder a la información sujeta a obligaciones de publicidad de acuerdo con lo establecido en esta Ordenanza.</w:t>
      </w: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b) A ser informadas si los documentos que contienen la información solicitada o de los que puede derivar dicha información, obran o no en poder del órgano o entidad, en cuyo caso, éstos darán cuenta del destino dado a dichos documentos.</w:t>
      </w: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c) A ser asistidas en su búsqueda de información.</w:t>
      </w: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d) A recibir el asesoramiento adecuado y en términos comprensibles para el ejercicio del derecho de acceso.</w:t>
      </w: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e) A recibir la información solicitada dentro de los plazos y en la forma o formato elegido de acuerdo con lo establecido en esta Ordenanza.</w:t>
      </w: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lastRenderedPageBreak/>
        <w:t>f) A conocer las razones en que se fundamenta la denegación del acceso a la información solicitada y, en su caso, en una forma o formato distinto al elegido.</w:t>
      </w: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g) A obtener la información solicitada de forma gratuita, sin perjuicio del abono, en su caso, de las exacciones que correspondan por la expedición de copias o transposición a formatos diferentes del original.</w:t>
      </w:r>
    </w:p>
    <w:p w:rsidR="002876F3" w:rsidRDefault="002876F3" w:rsidP="002876F3">
      <w:pPr>
        <w:pStyle w:val="Body1"/>
        <w:widowControl w:val="0"/>
        <w:jc w:val="both"/>
        <w:rPr>
          <w:rFonts w:ascii="Myriad Pro Light" w:hAnsi="Myriad Pro Light" w:cs="Arial"/>
          <w:color w:val="auto"/>
          <w:lang w:val="es-ES_tradnl"/>
        </w:rPr>
      </w:pPr>
    </w:p>
    <w:p w:rsidR="002876F3" w:rsidRDefault="002876F3" w:rsidP="002876F3">
      <w:pPr>
        <w:pStyle w:val="Body1"/>
        <w:widowControl w:val="0"/>
        <w:tabs>
          <w:tab w:val="left" w:pos="0"/>
        </w:tabs>
        <w:jc w:val="both"/>
        <w:rPr>
          <w:rFonts w:ascii="Myriad Pro Light" w:hAnsi="Myriad Pro Light" w:cs="Arial"/>
          <w:color w:val="auto"/>
          <w:lang w:val="es-ES_tradnl"/>
        </w:rPr>
      </w:pPr>
      <w:r>
        <w:rPr>
          <w:rFonts w:ascii="Myriad Pro Light" w:hAnsi="Myriad Pro Light" w:cs="Arial"/>
          <w:color w:val="auto"/>
          <w:lang w:val="es-ES_tradnl"/>
        </w:rPr>
        <w:t>2. Cualquier persona, física o jurídica, pública o privada, podrá ejercer los derechos contemplados en esta Ordenanza, sin que quepa exigir para ello requisitos tales como la posesión de una nacionalidad, ciudadanía, vecindad o residencia determinada.</w:t>
      </w:r>
    </w:p>
    <w:p w:rsidR="002876F3" w:rsidRDefault="002876F3" w:rsidP="002876F3">
      <w:pPr>
        <w:pStyle w:val="Body1"/>
        <w:widowControl w:val="0"/>
        <w:tabs>
          <w:tab w:val="left" w:pos="0"/>
        </w:tabs>
        <w:ind w:firstLine="284"/>
        <w:jc w:val="both"/>
        <w:rPr>
          <w:rFonts w:ascii="Myriad Pro Light" w:hAnsi="Myriad Pro Light" w:cs="Arial"/>
          <w:color w:val="auto"/>
          <w:lang w:val="es-ES_tradnl"/>
        </w:rPr>
      </w:pPr>
    </w:p>
    <w:p w:rsidR="002876F3" w:rsidRDefault="002876F3" w:rsidP="002876F3">
      <w:pPr>
        <w:pStyle w:val="Body1"/>
        <w:widowControl w:val="0"/>
        <w:tabs>
          <w:tab w:val="left" w:pos="0"/>
        </w:tabs>
        <w:jc w:val="both"/>
        <w:rPr>
          <w:rFonts w:ascii="Myriad Pro Light" w:hAnsi="Myriad Pro Light" w:cs="Arial"/>
          <w:color w:val="auto"/>
          <w:lang w:val="es-ES_tradnl"/>
        </w:rPr>
      </w:pPr>
      <w:r>
        <w:rPr>
          <w:rFonts w:ascii="Myriad Pro Light" w:hAnsi="Myriad Pro Light" w:cs="Arial"/>
          <w:color w:val="auto"/>
          <w:lang w:val="es-ES_tradnl"/>
        </w:rPr>
        <w:t>3. La Entidad Local no será en ningún caso responsable del uso que cualquier persona realice de la información pública.</w:t>
      </w:r>
    </w:p>
    <w:p w:rsidR="002876F3" w:rsidRDefault="002876F3" w:rsidP="002876F3">
      <w:pPr>
        <w:pStyle w:val="Body1"/>
        <w:widowControl w:val="0"/>
        <w:jc w:val="both"/>
        <w:rPr>
          <w:rFonts w:ascii="Myriad Pro Light" w:hAnsi="Myriad Pro Light" w:cs="Arial"/>
          <w:color w:val="auto"/>
          <w:lang w:val="es-ES_tradnl"/>
        </w:rPr>
      </w:pPr>
    </w:p>
    <w:p w:rsidR="002876F3" w:rsidRDefault="002876F3" w:rsidP="002876F3">
      <w:pPr>
        <w:pStyle w:val="Body1"/>
        <w:widowControl w:val="0"/>
        <w:jc w:val="both"/>
        <w:rPr>
          <w:rFonts w:ascii="Myriad Pro Light" w:hAnsi="Myriad Pro Light" w:cs="Arial"/>
          <w:i/>
          <w:iCs/>
          <w:color w:val="auto"/>
          <w:lang w:val="es-ES_tradnl"/>
        </w:rPr>
      </w:pPr>
      <w:r>
        <w:rPr>
          <w:rFonts w:ascii="Myriad Pro Light" w:hAnsi="Myriad Pro Light" w:cs="Arial"/>
          <w:b/>
          <w:color w:val="auto"/>
          <w:lang w:val="es-ES_tradnl"/>
        </w:rPr>
        <w:t>Artículo 5.</w:t>
      </w:r>
      <w:r>
        <w:rPr>
          <w:rFonts w:ascii="Myriad Pro Light" w:hAnsi="Myriad Pro Light" w:cs="Arial"/>
          <w:color w:val="auto"/>
          <w:lang w:val="es-ES_tradnl"/>
        </w:rPr>
        <w:t xml:space="preserve"> </w:t>
      </w:r>
      <w:r>
        <w:rPr>
          <w:rFonts w:ascii="Myriad Pro Light" w:hAnsi="Myriad Pro Light" w:cs="Arial"/>
          <w:i/>
          <w:iCs/>
          <w:color w:val="auto"/>
          <w:lang w:val="es-ES_tradnl"/>
        </w:rPr>
        <w:t>Medios de acceso a la información.</w:t>
      </w:r>
    </w:p>
    <w:p w:rsidR="002876F3" w:rsidRDefault="002876F3" w:rsidP="002876F3">
      <w:pPr>
        <w:pStyle w:val="Body1"/>
        <w:widowControl w:val="0"/>
        <w:jc w:val="both"/>
        <w:rPr>
          <w:rFonts w:ascii="Myriad Pro Light" w:hAnsi="Myriad Pro Light" w:cs="Arial"/>
          <w:b/>
          <w:bCs/>
          <w:color w:val="auto"/>
          <w:lang w:val="es-ES_tradnl"/>
        </w:rPr>
      </w:pPr>
    </w:p>
    <w:p w:rsidR="002876F3" w:rsidRDefault="002876F3" w:rsidP="002876F3">
      <w:pPr>
        <w:pStyle w:val="Body1"/>
        <w:widowControl w:val="0"/>
        <w:jc w:val="both"/>
        <w:rPr>
          <w:rFonts w:ascii="Myriad Pro Light" w:hAnsi="Myriad Pro Light" w:cs="Arial"/>
          <w:color w:val="auto"/>
          <w:lang w:val="es-ES_tradnl"/>
        </w:rPr>
      </w:pPr>
      <w:r>
        <w:rPr>
          <w:rFonts w:ascii="Myriad Pro Light" w:hAnsi="Myriad Pro Light" w:cs="Arial"/>
          <w:color w:val="auto"/>
          <w:lang w:val="es-ES_tradnl"/>
        </w:rPr>
        <w:t>1. Las entidades incluidas en el ámbito de aplicación de esta Ordenanza están obligadas a habilitar diferentes medios para facilitar la información pública, de modo que resulte garantizado el acceso a todas las personas, con independencia de su</w:t>
      </w:r>
      <w:r>
        <w:rPr>
          <w:rFonts w:ascii="Myriad Pro Light" w:hAnsi="Myriad Pro Light" w:cs="Arial"/>
          <w:color w:val="FF0000"/>
          <w:lang w:val="es-ES_tradnl"/>
        </w:rPr>
        <w:t xml:space="preserve"> </w:t>
      </w:r>
      <w:r>
        <w:rPr>
          <w:rFonts w:ascii="Myriad Pro Light" w:hAnsi="Myriad Pro Light" w:cs="Arial"/>
          <w:color w:val="auto"/>
          <w:lang w:val="es-ES_tradnl"/>
        </w:rPr>
        <w:t>formación, recursos, circunstancias personales o condición o situación social.</w:t>
      </w:r>
    </w:p>
    <w:p w:rsidR="002876F3" w:rsidRDefault="002876F3" w:rsidP="002876F3">
      <w:pPr>
        <w:pStyle w:val="Body1"/>
        <w:widowControl w:val="0"/>
        <w:jc w:val="both"/>
        <w:rPr>
          <w:rFonts w:ascii="Myriad Pro Light" w:hAnsi="Myriad Pro Light" w:cs="Arial"/>
          <w:color w:val="auto"/>
          <w:lang w:val="es-ES_tradnl"/>
        </w:rPr>
      </w:pPr>
    </w:p>
    <w:p w:rsidR="002876F3" w:rsidRDefault="002876F3" w:rsidP="002876F3">
      <w:pPr>
        <w:pStyle w:val="Body1"/>
        <w:widowControl w:val="0"/>
        <w:jc w:val="both"/>
        <w:rPr>
          <w:rFonts w:ascii="Myriad Pro Light" w:hAnsi="Myriad Pro Light" w:cs="Arial"/>
          <w:color w:val="auto"/>
          <w:lang w:val="es-ES_tradnl"/>
        </w:rPr>
      </w:pPr>
      <w:r>
        <w:rPr>
          <w:rFonts w:ascii="Myriad Pro Light" w:hAnsi="Myriad Pro Light" w:cs="Arial"/>
          <w:color w:val="auto"/>
          <w:lang w:val="es-ES_tradnl"/>
        </w:rPr>
        <w:t>2. A estos efectos, la Entidad Local ofrecerá acceso a la información pública a través de algunos de los siguientes medios:</w:t>
      </w:r>
    </w:p>
    <w:p w:rsidR="002876F3" w:rsidRDefault="002876F3" w:rsidP="002876F3">
      <w:pPr>
        <w:pStyle w:val="Body1"/>
        <w:widowControl w:val="0"/>
        <w:jc w:val="both"/>
        <w:rPr>
          <w:rFonts w:ascii="Myriad Pro Light" w:hAnsi="Myriad Pro Light" w:cs="Arial"/>
          <w:color w:val="auto"/>
          <w:lang w:val="es-ES_tradnl"/>
        </w:rPr>
      </w:pP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a)  Oficinas de información.</w:t>
      </w: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b)  Páginas web o sedes electrónicas.</w:t>
      </w: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c)  Servicios de atención telefónica.</w:t>
      </w:r>
    </w:p>
    <w:p w:rsidR="002876F3" w:rsidRDefault="002876F3" w:rsidP="002876F3">
      <w:pPr>
        <w:pStyle w:val="Body1"/>
        <w:widowControl w:val="0"/>
        <w:ind w:left="567" w:hanging="283"/>
        <w:jc w:val="both"/>
        <w:rPr>
          <w:rFonts w:ascii="Myriad Pro Light" w:hAnsi="Myriad Pro Light" w:cs="Arial"/>
          <w:color w:val="auto"/>
          <w:lang w:val="es-ES_tradnl"/>
        </w:rPr>
      </w:pPr>
      <w:r>
        <w:rPr>
          <w:rFonts w:ascii="Myriad Pro Light" w:hAnsi="Myriad Pro Light" w:cs="Arial"/>
          <w:color w:val="auto"/>
          <w:lang w:val="es-ES_tradnl"/>
        </w:rPr>
        <w:t>d) Otras dependencias, departamentos o medios electrónicos de la Entidad Local habilitados al efecto.</w:t>
      </w:r>
    </w:p>
    <w:p w:rsidR="002876F3" w:rsidRDefault="002876F3" w:rsidP="002876F3">
      <w:pPr>
        <w:pStyle w:val="Body1"/>
        <w:widowControl w:val="0"/>
        <w:jc w:val="both"/>
        <w:rPr>
          <w:rFonts w:ascii="Myriad Pro Light" w:hAnsi="Myriad Pro Light" w:cs="Arial"/>
          <w:color w:val="auto"/>
          <w:lang w:val="es-ES_tradnl"/>
        </w:rPr>
      </w:pPr>
    </w:p>
    <w:p w:rsidR="002876F3" w:rsidRDefault="002876F3" w:rsidP="002876F3">
      <w:pPr>
        <w:pStyle w:val="Body1"/>
        <w:widowControl w:val="0"/>
        <w:jc w:val="both"/>
        <w:rPr>
          <w:rFonts w:ascii="Myriad Pro Light" w:hAnsi="Myriad Pro Light" w:cs="Arial"/>
          <w:color w:val="auto"/>
          <w:lang w:val="es-ES_tradnl"/>
        </w:rPr>
      </w:pPr>
      <w:r>
        <w:rPr>
          <w:rFonts w:ascii="Myriad Pro Light" w:hAnsi="Myriad Pro Light" w:cs="Arial"/>
          <w:b/>
          <w:color w:val="auto"/>
          <w:lang w:val="es-ES_tradnl"/>
        </w:rPr>
        <w:t>Artículo 6.</w:t>
      </w:r>
      <w:r>
        <w:rPr>
          <w:rFonts w:ascii="Myriad Pro Light" w:hAnsi="Myriad Pro Light" w:cs="Arial"/>
          <w:color w:val="auto"/>
          <w:lang w:val="es-ES_tradnl"/>
        </w:rPr>
        <w:t xml:space="preserve"> </w:t>
      </w:r>
      <w:r>
        <w:rPr>
          <w:rFonts w:ascii="Myriad Pro Light" w:hAnsi="Myriad Pro Light" w:cs="Arial"/>
          <w:i/>
          <w:iCs/>
          <w:color w:val="auto"/>
          <w:lang w:val="es-ES_tradnl"/>
        </w:rPr>
        <w:t>Unidad responsable de la información pública.</w:t>
      </w:r>
    </w:p>
    <w:p w:rsidR="002876F3" w:rsidRDefault="002876F3" w:rsidP="002876F3">
      <w:pPr>
        <w:pStyle w:val="Body1"/>
        <w:widowControl w:val="0"/>
        <w:jc w:val="both"/>
        <w:rPr>
          <w:rFonts w:ascii="Myriad Pro Light" w:hAnsi="Myriad Pro Light" w:cs="Arial"/>
          <w:color w:val="auto"/>
          <w:lang w:val="es-ES_tradnl"/>
        </w:rPr>
      </w:pPr>
    </w:p>
    <w:p w:rsidR="002876F3" w:rsidRDefault="002876F3" w:rsidP="002876F3">
      <w:pPr>
        <w:pStyle w:val="Body1"/>
        <w:widowControl w:val="0"/>
        <w:jc w:val="both"/>
        <w:rPr>
          <w:rFonts w:ascii="Myriad Pro Light" w:hAnsi="Myriad Pro Light" w:cs="Arial"/>
          <w:color w:val="auto"/>
          <w:lang w:val="es-ES_tradnl"/>
        </w:rPr>
      </w:pPr>
      <w:r>
        <w:rPr>
          <w:rFonts w:ascii="Myriad Pro Light" w:hAnsi="Myriad Pro Light" w:cs="Arial"/>
          <w:color w:val="auto"/>
          <w:lang w:val="es-ES_tradnl"/>
        </w:rPr>
        <w:t>La Entidad Local designará una unidad responsable de información pública, bajo la dirección y responsabilidad de la Secretaría</w:t>
      </w:r>
      <w:r>
        <w:rPr>
          <w:rStyle w:val="Refdenotaalpie"/>
          <w:rFonts w:ascii="Myriad Pro Light" w:hAnsi="Myriad Pro Light" w:cs="Arial"/>
          <w:b/>
          <w:color w:val="auto"/>
          <w:lang w:val="es-ES_tradnl"/>
        </w:rPr>
        <w:footnoteReference w:id="1"/>
      </w:r>
      <w:r>
        <w:rPr>
          <w:rFonts w:ascii="Myriad Pro Light" w:hAnsi="Myriad Pro Light" w:cs="Arial"/>
          <w:color w:val="auto"/>
          <w:lang w:val="es-ES_tradnl"/>
        </w:rPr>
        <w:t xml:space="preserve"> de la Entidad Local, que tendrá las siguientes funciones:</w:t>
      </w:r>
    </w:p>
    <w:p w:rsidR="002876F3" w:rsidRDefault="002876F3" w:rsidP="002876F3">
      <w:pPr>
        <w:pStyle w:val="Body1"/>
        <w:widowControl w:val="0"/>
        <w:ind w:firstLine="284"/>
        <w:jc w:val="both"/>
        <w:rPr>
          <w:rFonts w:ascii="Myriad Pro Light" w:hAnsi="Myriad Pro Light" w:cs="Arial"/>
          <w:color w:val="auto"/>
          <w:lang w:val="es-ES_tradnl"/>
        </w:rPr>
      </w:pP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a) La coordinación en materia de información para el cumplimiento de las obligaciones establecida en esta Ordenanza, recabando la información necesaria de los órganos competentes del departamento, organismo o entidad.</w:t>
      </w: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b) La tramitación de las solicitudes de acceso a la información, y, en su caso, de las reclamaciones que se interpongan de conformidad con lo previsto en el artículo 41.</w:t>
      </w: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c) El asesoramiento a las personas para el ejercicio del derecho de acceso y la asistencia a aquéllas en la búsqueda de la información, sin perjuicio de las funciones que tengan atribuidas otras unidades administrativas.</w:t>
      </w: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d) La inscripción, en su caso, en el Registro de solicitudes de acceso.</w:t>
      </w:r>
    </w:p>
    <w:p w:rsidR="002876F3" w:rsidRDefault="002876F3" w:rsidP="002876F3">
      <w:pPr>
        <w:pStyle w:val="Body1"/>
        <w:widowControl w:val="0"/>
        <w:ind w:firstLine="284"/>
        <w:jc w:val="both"/>
        <w:rPr>
          <w:rFonts w:ascii="Myriad Pro Light" w:hAnsi="Myriad Pro Light" w:cs="Times New Roman"/>
        </w:rPr>
      </w:pPr>
      <w:r>
        <w:rPr>
          <w:rFonts w:ascii="Myriad Pro Light" w:hAnsi="Myriad Pro Light" w:cs="Arial"/>
          <w:color w:val="auto"/>
          <w:lang w:val="es-ES_tradnl"/>
        </w:rPr>
        <w:t xml:space="preserve">e) </w:t>
      </w:r>
      <w:r>
        <w:rPr>
          <w:rFonts w:ascii="Myriad Pro Light" w:hAnsi="Myriad Pro Light"/>
        </w:rPr>
        <w:t>Crear</w:t>
      </w:r>
      <w:r>
        <w:rPr>
          <w:rFonts w:ascii="Myriad Pro Light" w:hAnsi="Myriad Pro Light"/>
          <w:spacing w:val="37"/>
        </w:rPr>
        <w:t xml:space="preserve"> y mantener actualizado </w:t>
      </w:r>
      <w:r>
        <w:rPr>
          <w:rFonts w:ascii="Myriad Pro Light" w:hAnsi="Myriad Pro Light"/>
          <w:spacing w:val="-1"/>
        </w:rPr>
        <w:t>u</w:t>
      </w:r>
      <w:r>
        <w:rPr>
          <w:rFonts w:ascii="Myriad Pro Light" w:hAnsi="Myriad Pro Light"/>
        </w:rPr>
        <w:t>n</w:t>
      </w:r>
      <w:r>
        <w:rPr>
          <w:rFonts w:ascii="Myriad Pro Light" w:hAnsi="Myriad Pro Light"/>
          <w:spacing w:val="42"/>
        </w:rPr>
        <w:t xml:space="preserve"> </w:t>
      </w:r>
      <w:r>
        <w:rPr>
          <w:rFonts w:ascii="Myriad Pro Light" w:hAnsi="Myriad Pro Light"/>
          <w:spacing w:val="-2"/>
        </w:rPr>
        <w:t>catálogo</w:t>
      </w:r>
      <w:r>
        <w:rPr>
          <w:rFonts w:ascii="Myriad Pro Light" w:hAnsi="Myriad Pro Light"/>
          <w:spacing w:val="36"/>
        </w:rPr>
        <w:t xml:space="preserve"> </w:t>
      </w:r>
      <w:r>
        <w:rPr>
          <w:rFonts w:ascii="Myriad Pro Light" w:hAnsi="Myriad Pro Light"/>
          <w:spacing w:val="1"/>
        </w:rPr>
        <w:t>d</w:t>
      </w:r>
      <w:r>
        <w:rPr>
          <w:rFonts w:ascii="Myriad Pro Light" w:hAnsi="Myriad Pro Light"/>
        </w:rPr>
        <w:t>e</w:t>
      </w:r>
      <w:r>
        <w:rPr>
          <w:rFonts w:ascii="Myriad Pro Light" w:hAnsi="Myriad Pro Light"/>
          <w:spacing w:val="36"/>
        </w:rPr>
        <w:t xml:space="preserve"> </w:t>
      </w:r>
      <w:r>
        <w:rPr>
          <w:rFonts w:ascii="Myriad Pro Light" w:hAnsi="Myriad Pro Light"/>
        </w:rPr>
        <w:t>i</w:t>
      </w:r>
      <w:r>
        <w:rPr>
          <w:rFonts w:ascii="Myriad Pro Light" w:hAnsi="Myriad Pro Light"/>
          <w:spacing w:val="1"/>
        </w:rPr>
        <w:t>nf</w:t>
      </w:r>
      <w:r>
        <w:rPr>
          <w:rFonts w:ascii="Myriad Pro Light" w:hAnsi="Myriad Pro Light"/>
        </w:rPr>
        <w:t>or</w:t>
      </w:r>
      <w:r>
        <w:rPr>
          <w:rFonts w:ascii="Myriad Pro Light" w:hAnsi="Myriad Pro Light"/>
          <w:spacing w:val="-2"/>
        </w:rPr>
        <w:t>m</w:t>
      </w:r>
      <w:r>
        <w:rPr>
          <w:rFonts w:ascii="Myriad Pro Light" w:hAnsi="Myriad Pro Light"/>
        </w:rPr>
        <w:t>ación</w:t>
      </w:r>
      <w:r>
        <w:rPr>
          <w:rFonts w:ascii="Myriad Pro Light" w:hAnsi="Myriad Pro Light"/>
          <w:spacing w:val="38"/>
        </w:rPr>
        <w:t xml:space="preserve"> </w:t>
      </w:r>
      <w:r>
        <w:rPr>
          <w:rFonts w:ascii="Myriad Pro Light" w:hAnsi="Myriad Pro Light"/>
          <w:spacing w:val="1"/>
        </w:rPr>
        <w:t>p</w:t>
      </w:r>
      <w:r>
        <w:rPr>
          <w:rFonts w:ascii="Myriad Pro Light" w:hAnsi="Myriad Pro Light"/>
          <w:spacing w:val="-1"/>
        </w:rPr>
        <w:t>ú</w:t>
      </w:r>
      <w:r>
        <w:rPr>
          <w:rFonts w:ascii="Myriad Pro Light" w:hAnsi="Myriad Pro Light"/>
          <w:spacing w:val="1"/>
        </w:rPr>
        <w:t>b</w:t>
      </w:r>
      <w:r>
        <w:rPr>
          <w:rFonts w:ascii="Myriad Pro Light" w:hAnsi="Myriad Pro Light"/>
        </w:rPr>
        <w:t>lica</w:t>
      </w:r>
      <w:r>
        <w:rPr>
          <w:rFonts w:ascii="Myriad Pro Light" w:hAnsi="Myriad Pro Light"/>
          <w:spacing w:val="39"/>
        </w:rPr>
        <w:t xml:space="preserve"> </w:t>
      </w:r>
      <w:r>
        <w:rPr>
          <w:rFonts w:ascii="Myriad Pro Light" w:hAnsi="Myriad Pro Light"/>
          <w:spacing w:val="1"/>
        </w:rPr>
        <w:t>qu</w:t>
      </w:r>
      <w:r>
        <w:rPr>
          <w:rFonts w:ascii="Myriad Pro Light" w:hAnsi="Myriad Pro Light"/>
        </w:rPr>
        <w:t>e</w:t>
      </w:r>
      <w:r>
        <w:rPr>
          <w:rFonts w:ascii="Myriad Pro Light" w:hAnsi="Myriad Pro Light"/>
          <w:spacing w:val="38"/>
        </w:rPr>
        <w:t xml:space="preserve"> </w:t>
      </w:r>
      <w:r>
        <w:rPr>
          <w:rFonts w:ascii="Myriad Pro Light" w:hAnsi="Myriad Pro Light"/>
        </w:rPr>
        <w:t>o</w:t>
      </w:r>
      <w:r>
        <w:rPr>
          <w:rFonts w:ascii="Myriad Pro Light" w:hAnsi="Myriad Pro Light"/>
          <w:spacing w:val="1"/>
        </w:rPr>
        <w:t>b</w:t>
      </w:r>
      <w:r>
        <w:rPr>
          <w:rFonts w:ascii="Myriad Pro Light" w:hAnsi="Myriad Pro Light"/>
          <w:spacing w:val="-2"/>
        </w:rPr>
        <w:t>r</w:t>
      </w:r>
      <w:r>
        <w:rPr>
          <w:rFonts w:ascii="Myriad Pro Light" w:hAnsi="Myriad Pro Light"/>
        </w:rPr>
        <w:t>e</w:t>
      </w:r>
      <w:r>
        <w:rPr>
          <w:rFonts w:ascii="Myriad Pro Light" w:hAnsi="Myriad Pro Light"/>
          <w:spacing w:val="40"/>
        </w:rPr>
        <w:t xml:space="preserve"> </w:t>
      </w:r>
      <w:r>
        <w:rPr>
          <w:rFonts w:ascii="Myriad Pro Light" w:hAnsi="Myriad Pro Light"/>
          <w:spacing w:val="-2"/>
        </w:rPr>
        <w:lastRenderedPageBreak/>
        <w:t>e</w:t>
      </w:r>
      <w:r>
        <w:rPr>
          <w:rFonts w:ascii="Myriad Pro Light" w:hAnsi="Myriad Pro Light"/>
        </w:rPr>
        <w:t>n</w:t>
      </w:r>
      <w:r>
        <w:rPr>
          <w:rFonts w:ascii="Myriad Pro Light" w:hAnsi="Myriad Pro Light"/>
          <w:spacing w:val="39"/>
        </w:rPr>
        <w:t xml:space="preserve"> </w:t>
      </w:r>
      <w:r>
        <w:rPr>
          <w:rFonts w:ascii="Myriad Pro Light" w:hAnsi="Myriad Pro Light"/>
          <w:spacing w:val="1"/>
        </w:rPr>
        <w:t>p</w:t>
      </w:r>
      <w:r>
        <w:rPr>
          <w:rFonts w:ascii="Myriad Pro Light" w:hAnsi="Myriad Pro Light"/>
        </w:rPr>
        <w:t>o</w:t>
      </w:r>
      <w:r>
        <w:rPr>
          <w:rFonts w:ascii="Myriad Pro Light" w:hAnsi="Myriad Pro Light"/>
          <w:spacing w:val="-1"/>
        </w:rPr>
        <w:t>d</w:t>
      </w:r>
      <w:r>
        <w:rPr>
          <w:rFonts w:ascii="Myriad Pro Light" w:hAnsi="Myriad Pro Light"/>
        </w:rPr>
        <w:t>er</w:t>
      </w:r>
      <w:r>
        <w:rPr>
          <w:rFonts w:ascii="Myriad Pro Light" w:hAnsi="Myriad Pro Light"/>
          <w:spacing w:val="38"/>
        </w:rPr>
        <w:t xml:space="preserve"> </w:t>
      </w:r>
      <w:r>
        <w:rPr>
          <w:rFonts w:ascii="Myriad Pro Light" w:hAnsi="Myriad Pro Light"/>
          <w:spacing w:val="1"/>
        </w:rPr>
        <w:t>d</w:t>
      </w:r>
      <w:r>
        <w:rPr>
          <w:rFonts w:ascii="Myriad Pro Light" w:hAnsi="Myriad Pro Light"/>
        </w:rPr>
        <w:t>e</w:t>
      </w:r>
      <w:r>
        <w:rPr>
          <w:rFonts w:ascii="Myriad Pro Light" w:hAnsi="Myriad Pro Light"/>
          <w:spacing w:val="41"/>
        </w:rPr>
        <w:t xml:space="preserve"> </w:t>
      </w:r>
      <w:r>
        <w:rPr>
          <w:rFonts w:ascii="Myriad Pro Light" w:hAnsi="Myriad Pro Light"/>
          <w:spacing w:val="-2"/>
        </w:rPr>
        <w:t>l</w:t>
      </w:r>
      <w:r>
        <w:rPr>
          <w:rFonts w:ascii="Myriad Pro Light" w:hAnsi="Myriad Pro Light"/>
        </w:rPr>
        <w:t>a</w:t>
      </w:r>
      <w:r>
        <w:rPr>
          <w:rFonts w:ascii="Myriad Pro Light" w:hAnsi="Myriad Pro Light"/>
          <w:spacing w:val="50"/>
        </w:rPr>
        <w:t xml:space="preserve"> </w:t>
      </w:r>
      <w:r>
        <w:rPr>
          <w:rFonts w:ascii="Myriad Pro Light" w:hAnsi="Myriad Pro Light"/>
          <w:spacing w:val="-2"/>
        </w:rPr>
        <w:t>e</w:t>
      </w:r>
      <w:r>
        <w:rPr>
          <w:rFonts w:ascii="Myriad Pro Light" w:hAnsi="Myriad Pro Light"/>
          <w:spacing w:val="1"/>
        </w:rPr>
        <w:t>nt</w:t>
      </w:r>
      <w:r>
        <w:rPr>
          <w:rFonts w:ascii="Myriad Pro Light" w:hAnsi="Myriad Pro Light"/>
        </w:rPr>
        <w:t>i</w:t>
      </w:r>
      <w:r>
        <w:rPr>
          <w:rFonts w:ascii="Myriad Pro Light" w:hAnsi="Myriad Pro Light"/>
          <w:spacing w:val="-1"/>
        </w:rPr>
        <w:t>d</w:t>
      </w:r>
      <w:r>
        <w:rPr>
          <w:rFonts w:ascii="Myriad Pro Light" w:hAnsi="Myriad Pro Light"/>
          <w:spacing w:val="-2"/>
        </w:rPr>
        <w:t>a</w:t>
      </w:r>
      <w:r>
        <w:rPr>
          <w:rFonts w:ascii="Myriad Pro Light" w:hAnsi="Myriad Pro Light"/>
        </w:rPr>
        <w:t xml:space="preserve">d local, </w:t>
      </w:r>
      <w:r>
        <w:rPr>
          <w:rFonts w:ascii="Myriad Pro Light" w:hAnsi="Myriad Pro Light"/>
          <w:spacing w:val="-1"/>
        </w:rPr>
        <w:t>c</w:t>
      </w:r>
      <w:r>
        <w:rPr>
          <w:rFonts w:ascii="Myriad Pro Light" w:hAnsi="Myriad Pro Light"/>
        </w:rPr>
        <w:t>on</w:t>
      </w:r>
      <w:r>
        <w:rPr>
          <w:rFonts w:ascii="Myriad Pro Light" w:hAnsi="Myriad Pro Light"/>
          <w:spacing w:val="1"/>
        </w:rPr>
        <w:t xml:space="preserve"> </w:t>
      </w:r>
      <w:r>
        <w:rPr>
          <w:rFonts w:ascii="Myriad Pro Light" w:hAnsi="Myriad Pro Light"/>
          <w:spacing w:val="-2"/>
        </w:rPr>
        <w:t>i</w:t>
      </w:r>
      <w:r>
        <w:rPr>
          <w:rFonts w:ascii="Myriad Pro Light" w:hAnsi="Myriad Pro Light"/>
          <w:spacing w:val="1"/>
        </w:rPr>
        <w:t>nd</w:t>
      </w:r>
      <w:r>
        <w:rPr>
          <w:rFonts w:ascii="Myriad Pro Light" w:hAnsi="Myriad Pro Light"/>
        </w:rPr>
        <w:t>i</w:t>
      </w:r>
      <w:r>
        <w:rPr>
          <w:rFonts w:ascii="Myriad Pro Light" w:hAnsi="Myriad Pro Light"/>
          <w:spacing w:val="-1"/>
        </w:rPr>
        <w:t>c</w:t>
      </w:r>
      <w:r>
        <w:rPr>
          <w:rFonts w:ascii="Myriad Pro Light" w:hAnsi="Myriad Pro Light"/>
        </w:rPr>
        <w:t>aci</w:t>
      </w:r>
      <w:r>
        <w:rPr>
          <w:rFonts w:ascii="Myriad Pro Light" w:hAnsi="Myriad Pro Light"/>
          <w:spacing w:val="-2"/>
        </w:rPr>
        <w:t>o</w:t>
      </w:r>
      <w:r>
        <w:rPr>
          <w:rFonts w:ascii="Myriad Pro Light" w:hAnsi="Myriad Pro Light"/>
          <w:spacing w:val="1"/>
        </w:rPr>
        <w:t>n</w:t>
      </w:r>
      <w:r>
        <w:rPr>
          <w:rFonts w:ascii="Myriad Pro Light" w:hAnsi="Myriad Pro Light"/>
        </w:rPr>
        <w:t>es</w:t>
      </w:r>
      <w:r>
        <w:rPr>
          <w:rFonts w:ascii="Myriad Pro Light" w:hAnsi="Myriad Pro Light"/>
          <w:spacing w:val="-1"/>
        </w:rPr>
        <w:t xml:space="preserve"> c</w:t>
      </w:r>
      <w:r>
        <w:rPr>
          <w:rFonts w:ascii="Myriad Pro Light" w:hAnsi="Myriad Pro Light"/>
          <w:spacing w:val="-2"/>
        </w:rPr>
        <w:t>l</w:t>
      </w:r>
      <w:r>
        <w:rPr>
          <w:rFonts w:ascii="Myriad Pro Light" w:hAnsi="Myriad Pro Light"/>
        </w:rPr>
        <w:t>aras</w:t>
      </w:r>
      <w:r>
        <w:rPr>
          <w:rFonts w:ascii="Myriad Pro Light" w:hAnsi="Myriad Pro Light"/>
          <w:spacing w:val="-4"/>
        </w:rPr>
        <w:t xml:space="preserve"> </w:t>
      </w:r>
      <w:r>
        <w:rPr>
          <w:rFonts w:ascii="Myriad Pro Light" w:hAnsi="Myriad Pro Light"/>
          <w:spacing w:val="1"/>
        </w:rPr>
        <w:t>d</w:t>
      </w:r>
      <w:r>
        <w:rPr>
          <w:rFonts w:ascii="Myriad Pro Light" w:hAnsi="Myriad Pro Light"/>
        </w:rPr>
        <w:t>e</w:t>
      </w:r>
      <w:r>
        <w:rPr>
          <w:rFonts w:ascii="Myriad Pro Light" w:hAnsi="Myriad Pro Light"/>
          <w:spacing w:val="-2"/>
        </w:rPr>
        <w:t xml:space="preserve"> </w:t>
      </w:r>
      <w:r>
        <w:rPr>
          <w:rFonts w:ascii="Myriad Pro Light" w:hAnsi="Myriad Pro Light"/>
          <w:spacing w:val="1"/>
        </w:rPr>
        <w:t>d</w:t>
      </w:r>
      <w:r>
        <w:rPr>
          <w:rFonts w:ascii="Myriad Pro Light" w:hAnsi="Myriad Pro Light"/>
          <w:spacing w:val="-2"/>
        </w:rPr>
        <w:t>ó</w:t>
      </w:r>
      <w:r>
        <w:rPr>
          <w:rFonts w:ascii="Myriad Pro Light" w:hAnsi="Myriad Pro Light"/>
          <w:spacing w:val="1"/>
        </w:rPr>
        <w:t>n</w:t>
      </w:r>
      <w:r>
        <w:rPr>
          <w:rFonts w:ascii="Myriad Pro Light" w:hAnsi="Myriad Pro Light"/>
          <w:spacing w:val="-1"/>
        </w:rPr>
        <w:t>d</w:t>
      </w:r>
      <w:r>
        <w:rPr>
          <w:rFonts w:ascii="Myriad Pro Light" w:hAnsi="Myriad Pro Light"/>
        </w:rPr>
        <w:t xml:space="preserve">e </w:t>
      </w:r>
      <w:r>
        <w:rPr>
          <w:rFonts w:ascii="Myriad Pro Light" w:hAnsi="Myriad Pro Light"/>
          <w:spacing w:val="-1"/>
        </w:rPr>
        <w:t>p</w:t>
      </w:r>
      <w:r>
        <w:rPr>
          <w:rFonts w:ascii="Myriad Pro Light" w:hAnsi="Myriad Pro Light"/>
          <w:spacing w:val="1"/>
        </w:rPr>
        <w:t>u</w:t>
      </w:r>
      <w:r>
        <w:rPr>
          <w:rFonts w:ascii="Myriad Pro Light" w:hAnsi="Myriad Pro Light"/>
          <w:spacing w:val="-2"/>
        </w:rPr>
        <w:t>e</w:t>
      </w:r>
      <w:r>
        <w:rPr>
          <w:rFonts w:ascii="Myriad Pro Light" w:hAnsi="Myriad Pro Light"/>
          <w:spacing w:val="1"/>
        </w:rPr>
        <w:t>d</w:t>
      </w:r>
      <w:r>
        <w:rPr>
          <w:rFonts w:ascii="Myriad Pro Light" w:hAnsi="Myriad Pro Light"/>
        </w:rPr>
        <w:t>e</w:t>
      </w:r>
      <w:r>
        <w:rPr>
          <w:rFonts w:ascii="Myriad Pro Light" w:hAnsi="Myriad Pro Light"/>
          <w:spacing w:val="4"/>
        </w:rPr>
        <w:t xml:space="preserve"> </w:t>
      </w:r>
      <w:r>
        <w:rPr>
          <w:rFonts w:ascii="Myriad Pro Light" w:hAnsi="Myriad Pro Light"/>
          <w:spacing w:val="-2"/>
        </w:rPr>
        <w:t>e</w:t>
      </w:r>
      <w:r>
        <w:rPr>
          <w:rFonts w:ascii="Myriad Pro Light" w:hAnsi="Myriad Pro Light"/>
          <w:spacing w:val="-1"/>
        </w:rPr>
        <w:t>nc</w:t>
      </w:r>
      <w:r>
        <w:rPr>
          <w:rFonts w:ascii="Myriad Pro Light" w:hAnsi="Myriad Pro Light"/>
        </w:rPr>
        <w:t>o</w:t>
      </w:r>
      <w:r>
        <w:rPr>
          <w:rFonts w:ascii="Myriad Pro Light" w:hAnsi="Myriad Pro Light"/>
          <w:spacing w:val="1"/>
        </w:rPr>
        <w:t>nt</w:t>
      </w:r>
      <w:r>
        <w:rPr>
          <w:rFonts w:ascii="Myriad Pro Light" w:hAnsi="Myriad Pro Light"/>
        </w:rPr>
        <w:t>ra</w:t>
      </w:r>
      <w:r>
        <w:rPr>
          <w:rFonts w:ascii="Myriad Pro Light" w:hAnsi="Myriad Pro Light"/>
          <w:spacing w:val="1"/>
        </w:rPr>
        <w:t>r</w:t>
      </w:r>
      <w:r>
        <w:rPr>
          <w:rFonts w:ascii="Myriad Pro Light" w:hAnsi="Myriad Pro Light"/>
        </w:rPr>
        <w:t>se</w:t>
      </w:r>
      <w:r>
        <w:rPr>
          <w:rFonts w:ascii="Myriad Pro Light" w:hAnsi="Myriad Pro Light"/>
          <w:spacing w:val="-9"/>
        </w:rPr>
        <w:t xml:space="preserve"> </w:t>
      </w:r>
      <w:r>
        <w:rPr>
          <w:rFonts w:ascii="Myriad Pro Light" w:hAnsi="Myriad Pro Light"/>
          <w:spacing w:val="1"/>
        </w:rPr>
        <w:t>d</w:t>
      </w:r>
      <w:r>
        <w:rPr>
          <w:rFonts w:ascii="Myriad Pro Light" w:hAnsi="Myriad Pro Light"/>
        </w:rPr>
        <w:t>i</w:t>
      </w:r>
      <w:r>
        <w:rPr>
          <w:rFonts w:ascii="Myriad Pro Light" w:hAnsi="Myriad Pro Light"/>
          <w:spacing w:val="-1"/>
        </w:rPr>
        <w:t>ch</w:t>
      </w:r>
      <w:r>
        <w:rPr>
          <w:rFonts w:ascii="Myriad Pro Light" w:hAnsi="Myriad Pro Light"/>
        </w:rPr>
        <w:t>a</w:t>
      </w:r>
      <w:r>
        <w:rPr>
          <w:rFonts w:ascii="Myriad Pro Light" w:hAnsi="Myriad Pro Light"/>
          <w:spacing w:val="1"/>
        </w:rPr>
        <w:t xml:space="preserve"> </w:t>
      </w:r>
      <w:r>
        <w:rPr>
          <w:rFonts w:ascii="Myriad Pro Light" w:hAnsi="Myriad Pro Light"/>
        </w:rPr>
        <w:t>i</w:t>
      </w:r>
      <w:r>
        <w:rPr>
          <w:rFonts w:ascii="Myriad Pro Light" w:hAnsi="Myriad Pro Light"/>
          <w:spacing w:val="-1"/>
        </w:rPr>
        <w:t>n</w:t>
      </w:r>
      <w:r>
        <w:rPr>
          <w:rFonts w:ascii="Myriad Pro Light" w:hAnsi="Myriad Pro Light"/>
          <w:spacing w:val="1"/>
        </w:rPr>
        <w:t>f</w:t>
      </w:r>
      <w:r>
        <w:rPr>
          <w:rFonts w:ascii="Myriad Pro Light" w:hAnsi="Myriad Pro Light"/>
        </w:rPr>
        <w:t>or</w:t>
      </w:r>
      <w:r>
        <w:rPr>
          <w:rFonts w:ascii="Myriad Pro Light" w:hAnsi="Myriad Pro Light"/>
          <w:spacing w:val="-2"/>
        </w:rPr>
        <w:t>m</w:t>
      </w:r>
      <w:r>
        <w:rPr>
          <w:rFonts w:ascii="Myriad Pro Light" w:hAnsi="Myriad Pro Light"/>
        </w:rPr>
        <w:t>ació</w:t>
      </w:r>
      <w:r>
        <w:rPr>
          <w:rFonts w:ascii="Myriad Pro Light" w:hAnsi="Myriad Pro Light"/>
          <w:spacing w:val="1"/>
        </w:rPr>
        <w:t>n</w:t>
      </w:r>
      <w:r>
        <w:rPr>
          <w:rFonts w:ascii="Myriad Pro Light" w:hAnsi="Myriad Pro Light"/>
        </w:rPr>
        <w:t>.</w:t>
      </w:r>
    </w:p>
    <w:p w:rsidR="002876F3" w:rsidRDefault="002876F3" w:rsidP="002876F3">
      <w:pPr>
        <w:pStyle w:val="Body1"/>
        <w:widowControl w:val="0"/>
        <w:ind w:firstLine="284"/>
        <w:jc w:val="both"/>
        <w:rPr>
          <w:rFonts w:ascii="Myriad Pro Light" w:hAnsi="Myriad Pro Light" w:cs="Times New Roman"/>
          <w:spacing w:val="1"/>
        </w:rPr>
      </w:pPr>
      <w:r>
        <w:rPr>
          <w:rFonts w:ascii="Myriad Pro Light" w:hAnsi="Myriad Pro Light" w:cs="Arial"/>
          <w:color w:val="auto"/>
          <w:lang w:val="es-ES_tradnl"/>
        </w:rPr>
        <w:t>f) La elaboración de los informes en materia de transparencia administrativa, reutilización y derecho de acceso a la información pública.</w:t>
      </w:r>
    </w:p>
    <w:p w:rsidR="002876F3" w:rsidRDefault="002876F3" w:rsidP="002876F3">
      <w:pPr>
        <w:pStyle w:val="Body1"/>
        <w:widowControl w:val="0"/>
        <w:ind w:firstLine="284"/>
        <w:jc w:val="both"/>
        <w:rPr>
          <w:rFonts w:ascii="Myriad Pro Light" w:hAnsi="Myriad Pro Light" w:cs="Arial"/>
          <w:color w:val="auto"/>
        </w:rPr>
      </w:pPr>
      <w:r>
        <w:rPr>
          <w:rFonts w:ascii="Myriad Pro Light" w:hAnsi="Myriad Pro Light"/>
          <w:color w:val="auto"/>
          <w:spacing w:val="1"/>
        </w:rPr>
        <w:t xml:space="preserve">g) </w:t>
      </w:r>
      <w:r>
        <w:rPr>
          <w:rFonts w:ascii="Myriad Pro Light" w:hAnsi="Myriad Pro Light" w:cs="Arial"/>
          <w:color w:val="auto"/>
          <w:lang w:val="es-ES_tradnl"/>
        </w:rPr>
        <w:t>La difusión de</w:t>
      </w:r>
      <w:r>
        <w:rPr>
          <w:rFonts w:ascii="Myriad Pro Light" w:hAnsi="Myriad Pro Light"/>
          <w:color w:val="auto"/>
          <w:spacing w:val="27"/>
          <w:lang w:val="es-ES_tradnl"/>
        </w:rPr>
        <w:t xml:space="preserve"> </w:t>
      </w:r>
      <w:r>
        <w:rPr>
          <w:rFonts w:ascii="Myriad Pro Light" w:hAnsi="Myriad Pro Light"/>
          <w:color w:val="auto"/>
        </w:rPr>
        <w:t>la</w:t>
      </w:r>
      <w:r>
        <w:rPr>
          <w:rFonts w:ascii="Myriad Pro Light" w:hAnsi="Myriad Pro Light"/>
          <w:color w:val="auto"/>
          <w:spacing w:val="27"/>
        </w:rPr>
        <w:t xml:space="preserve"> </w:t>
      </w:r>
      <w:r>
        <w:rPr>
          <w:rFonts w:ascii="Myriad Pro Light" w:hAnsi="Myriad Pro Light"/>
          <w:color w:val="auto"/>
          <w:spacing w:val="-2"/>
        </w:rPr>
        <w:t>i</w:t>
      </w:r>
      <w:r>
        <w:rPr>
          <w:rFonts w:ascii="Myriad Pro Light" w:hAnsi="Myriad Pro Light"/>
          <w:color w:val="auto"/>
          <w:spacing w:val="1"/>
        </w:rPr>
        <w:t>n</w:t>
      </w:r>
      <w:r>
        <w:rPr>
          <w:rFonts w:ascii="Myriad Pro Light" w:hAnsi="Myriad Pro Light"/>
          <w:color w:val="auto"/>
          <w:spacing w:val="-1"/>
        </w:rPr>
        <w:t>f</w:t>
      </w:r>
      <w:r>
        <w:rPr>
          <w:rFonts w:ascii="Myriad Pro Light" w:hAnsi="Myriad Pro Light"/>
          <w:color w:val="auto"/>
        </w:rPr>
        <w:t>orm</w:t>
      </w:r>
      <w:r>
        <w:rPr>
          <w:rFonts w:ascii="Myriad Pro Light" w:hAnsi="Myriad Pro Light"/>
          <w:color w:val="auto"/>
          <w:spacing w:val="1"/>
        </w:rPr>
        <w:t>a</w:t>
      </w:r>
      <w:r>
        <w:rPr>
          <w:rFonts w:ascii="Myriad Pro Light" w:hAnsi="Myriad Pro Light"/>
          <w:color w:val="auto"/>
          <w:spacing w:val="-1"/>
        </w:rPr>
        <w:t>c</w:t>
      </w:r>
      <w:r>
        <w:rPr>
          <w:rFonts w:ascii="Myriad Pro Light" w:hAnsi="Myriad Pro Light"/>
          <w:color w:val="auto"/>
        </w:rPr>
        <w:t>ión</w:t>
      </w:r>
      <w:r>
        <w:rPr>
          <w:rFonts w:ascii="Myriad Pro Light" w:hAnsi="Myriad Pro Light"/>
          <w:color w:val="auto"/>
          <w:spacing w:val="19"/>
        </w:rPr>
        <w:t xml:space="preserve"> </w:t>
      </w:r>
      <w:r>
        <w:rPr>
          <w:rFonts w:ascii="Myriad Pro Light" w:hAnsi="Myriad Pro Light"/>
          <w:color w:val="auto"/>
          <w:spacing w:val="1"/>
        </w:rPr>
        <w:t>púb</w:t>
      </w:r>
      <w:r>
        <w:rPr>
          <w:rFonts w:ascii="Myriad Pro Light" w:hAnsi="Myriad Pro Light"/>
          <w:color w:val="auto"/>
        </w:rPr>
        <w:t>lica</w:t>
      </w:r>
      <w:r>
        <w:rPr>
          <w:rFonts w:ascii="Myriad Pro Light" w:hAnsi="Myriad Pro Light"/>
          <w:color w:val="auto"/>
          <w:spacing w:val="25"/>
        </w:rPr>
        <w:t xml:space="preserve"> </w:t>
      </w:r>
      <w:r>
        <w:rPr>
          <w:rFonts w:ascii="Myriad Pro Light" w:hAnsi="Myriad Pro Light"/>
          <w:color w:val="auto"/>
          <w:spacing w:val="-1"/>
        </w:rPr>
        <w:t>c</w:t>
      </w:r>
      <w:r>
        <w:rPr>
          <w:rFonts w:ascii="Myriad Pro Light" w:hAnsi="Myriad Pro Light"/>
          <w:color w:val="auto"/>
        </w:rPr>
        <w:t>r</w:t>
      </w:r>
      <w:r>
        <w:rPr>
          <w:rFonts w:ascii="Myriad Pro Light" w:hAnsi="Myriad Pro Light"/>
          <w:color w:val="auto"/>
          <w:spacing w:val="1"/>
        </w:rPr>
        <w:t>e</w:t>
      </w:r>
      <w:r>
        <w:rPr>
          <w:rFonts w:ascii="Myriad Pro Light" w:hAnsi="Myriad Pro Light"/>
          <w:color w:val="auto"/>
        </w:rPr>
        <w:t>a</w:t>
      </w:r>
      <w:r>
        <w:rPr>
          <w:rFonts w:ascii="Myriad Pro Light" w:hAnsi="Myriad Pro Light"/>
          <w:color w:val="auto"/>
          <w:spacing w:val="-1"/>
        </w:rPr>
        <w:t>n</w:t>
      </w:r>
      <w:r>
        <w:rPr>
          <w:rFonts w:ascii="Myriad Pro Light" w:hAnsi="Myriad Pro Light"/>
          <w:color w:val="auto"/>
          <w:spacing w:val="1"/>
        </w:rPr>
        <w:t>d</w:t>
      </w:r>
      <w:r>
        <w:rPr>
          <w:rFonts w:ascii="Myriad Pro Light" w:hAnsi="Myriad Pro Light"/>
          <w:color w:val="auto"/>
        </w:rPr>
        <w:t>o y manteniendo actualizados</w:t>
      </w:r>
      <w:r>
        <w:rPr>
          <w:rFonts w:ascii="Myriad Pro Light" w:hAnsi="Myriad Pro Light"/>
          <w:color w:val="auto"/>
          <w:spacing w:val="24"/>
        </w:rPr>
        <w:t xml:space="preserve"> </w:t>
      </w:r>
      <w:r>
        <w:rPr>
          <w:rFonts w:ascii="Myriad Pro Light" w:hAnsi="Myriad Pro Light"/>
          <w:color w:val="auto"/>
          <w:spacing w:val="-2"/>
        </w:rPr>
        <w:t>e</w:t>
      </w:r>
      <w:r>
        <w:rPr>
          <w:rFonts w:ascii="Myriad Pro Light" w:hAnsi="Myriad Pro Light"/>
          <w:color w:val="auto"/>
          <w:spacing w:val="1"/>
        </w:rPr>
        <w:t>n</w:t>
      </w:r>
      <w:r>
        <w:rPr>
          <w:rFonts w:ascii="Myriad Pro Light" w:hAnsi="Myriad Pro Light"/>
          <w:color w:val="auto"/>
        </w:rPr>
        <w:t>laces</w:t>
      </w:r>
      <w:r>
        <w:rPr>
          <w:rFonts w:ascii="Myriad Pro Light" w:hAnsi="Myriad Pro Light"/>
          <w:color w:val="auto"/>
          <w:spacing w:val="24"/>
        </w:rPr>
        <w:t xml:space="preserve"> </w:t>
      </w:r>
      <w:r>
        <w:rPr>
          <w:rFonts w:ascii="Myriad Pro Light" w:hAnsi="Myriad Pro Light"/>
          <w:color w:val="auto"/>
          <w:spacing w:val="-1"/>
        </w:rPr>
        <w:t>c</w:t>
      </w:r>
      <w:r>
        <w:rPr>
          <w:rFonts w:ascii="Myriad Pro Light" w:hAnsi="Myriad Pro Light"/>
          <w:color w:val="auto"/>
        </w:rPr>
        <w:t>on</w:t>
      </w:r>
      <w:r>
        <w:rPr>
          <w:rFonts w:ascii="Myriad Pro Light" w:hAnsi="Myriad Pro Light"/>
          <w:color w:val="auto"/>
          <w:spacing w:val="27"/>
        </w:rPr>
        <w:t xml:space="preserve"> </w:t>
      </w:r>
      <w:r>
        <w:rPr>
          <w:rFonts w:ascii="Myriad Pro Light" w:hAnsi="Myriad Pro Light"/>
          <w:color w:val="auto"/>
          <w:spacing w:val="-1"/>
        </w:rPr>
        <w:t>d</w:t>
      </w:r>
      <w:r>
        <w:rPr>
          <w:rFonts w:ascii="Myriad Pro Light" w:hAnsi="Myriad Pro Light"/>
          <w:color w:val="auto"/>
          <w:spacing w:val="5"/>
        </w:rPr>
        <w:t>i</w:t>
      </w:r>
      <w:r>
        <w:rPr>
          <w:rFonts w:ascii="Myriad Pro Light" w:hAnsi="Myriad Pro Light"/>
          <w:color w:val="auto"/>
        </w:rPr>
        <w:t>r</w:t>
      </w:r>
      <w:r>
        <w:rPr>
          <w:rFonts w:ascii="Myriad Pro Light" w:hAnsi="Myriad Pro Light"/>
          <w:color w:val="auto"/>
          <w:spacing w:val="1"/>
        </w:rPr>
        <w:t>e</w:t>
      </w:r>
      <w:r>
        <w:rPr>
          <w:rFonts w:ascii="Myriad Pro Light" w:hAnsi="Myriad Pro Light"/>
          <w:color w:val="auto"/>
          <w:spacing w:val="-1"/>
        </w:rPr>
        <w:t>cc</w:t>
      </w:r>
      <w:r>
        <w:rPr>
          <w:rFonts w:ascii="Myriad Pro Light" w:hAnsi="Myriad Pro Light"/>
          <w:color w:val="auto"/>
        </w:rPr>
        <w:t>io</w:t>
      </w:r>
      <w:r>
        <w:rPr>
          <w:rFonts w:ascii="Myriad Pro Light" w:hAnsi="Myriad Pro Light"/>
          <w:color w:val="auto"/>
          <w:spacing w:val="2"/>
        </w:rPr>
        <w:t>n</w:t>
      </w:r>
      <w:r>
        <w:rPr>
          <w:rFonts w:ascii="Myriad Pro Light" w:hAnsi="Myriad Pro Light"/>
          <w:color w:val="auto"/>
        </w:rPr>
        <w:t>es</w:t>
      </w:r>
      <w:r>
        <w:rPr>
          <w:rFonts w:ascii="Myriad Pro Light" w:hAnsi="Myriad Pro Light"/>
          <w:color w:val="auto"/>
          <w:spacing w:val="19"/>
        </w:rPr>
        <w:t xml:space="preserve"> </w:t>
      </w:r>
      <w:r>
        <w:rPr>
          <w:rFonts w:ascii="Myriad Pro Light" w:hAnsi="Myriad Pro Light"/>
          <w:color w:val="auto"/>
        </w:rPr>
        <w:t>el</w:t>
      </w:r>
      <w:r>
        <w:rPr>
          <w:rFonts w:ascii="Myriad Pro Light" w:hAnsi="Myriad Pro Light"/>
          <w:color w:val="auto"/>
          <w:spacing w:val="1"/>
        </w:rPr>
        <w:t>e</w:t>
      </w:r>
      <w:r>
        <w:rPr>
          <w:rFonts w:ascii="Myriad Pro Light" w:hAnsi="Myriad Pro Light"/>
          <w:color w:val="auto"/>
          <w:spacing w:val="-1"/>
        </w:rPr>
        <w:t>c</w:t>
      </w:r>
      <w:r>
        <w:rPr>
          <w:rFonts w:ascii="Myriad Pro Light" w:hAnsi="Myriad Pro Light"/>
          <w:color w:val="auto"/>
          <w:spacing w:val="1"/>
        </w:rPr>
        <w:t>t</w:t>
      </w:r>
      <w:r>
        <w:rPr>
          <w:rFonts w:ascii="Myriad Pro Light" w:hAnsi="Myriad Pro Light"/>
          <w:color w:val="auto"/>
          <w:spacing w:val="-2"/>
        </w:rPr>
        <w:t>ró</w:t>
      </w:r>
      <w:r>
        <w:rPr>
          <w:rFonts w:ascii="Myriad Pro Light" w:hAnsi="Myriad Pro Light"/>
          <w:color w:val="auto"/>
          <w:spacing w:val="1"/>
        </w:rPr>
        <w:t>n</w:t>
      </w:r>
      <w:r>
        <w:rPr>
          <w:rFonts w:ascii="Myriad Pro Light" w:hAnsi="Myriad Pro Light"/>
          <w:color w:val="auto"/>
        </w:rPr>
        <w:t>i</w:t>
      </w:r>
      <w:r>
        <w:rPr>
          <w:rFonts w:ascii="Myriad Pro Light" w:hAnsi="Myriad Pro Light"/>
          <w:color w:val="auto"/>
          <w:spacing w:val="-1"/>
        </w:rPr>
        <w:t>c</w:t>
      </w:r>
      <w:r>
        <w:rPr>
          <w:rFonts w:ascii="Myriad Pro Light" w:hAnsi="Myriad Pro Light"/>
          <w:color w:val="auto"/>
        </w:rPr>
        <w:t>as</w:t>
      </w:r>
      <w:r>
        <w:rPr>
          <w:rFonts w:ascii="Myriad Pro Light" w:hAnsi="Myriad Pro Light"/>
          <w:color w:val="auto"/>
          <w:spacing w:val="21"/>
        </w:rPr>
        <w:t xml:space="preserve"> </w:t>
      </w:r>
      <w:r>
        <w:rPr>
          <w:rFonts w:ascii="Myriad Pro Light" w:hAnsi="Myriad Pro Light" w:cs="Arial"/>
          <w:color w:val="auto"/>
        </w:rPr>
        <w:t xml:space="preserve">a </w:t>
      </w:r>
      <w:r>
        <w:rPr>
          <w:rFonts w:ascii="Myriad Pro Light" w:hAnsi="Myriad Pro Light" w:cs="Arial"/>
          <w:color w:val="auto"/>
          <w:spacing w:val="1"/>
        </w:rPr>
        <w:t>t</w:t>
      </w:r>
      <w:r>
        <w:rPr>
          <w:rFonts w:ascii="Myriad Pro Light" w:hAnsi="Myriad Pro Light" w:cs="Arial"/>
          <w:color w:val="auto"/>
        </w:rPr>
        <w:t>ravés</w:t>
      </w:r>
      <w:r>
        <w:rPr>
          <w:rFonts w:ascii="Myriad Pro Light" w:hAnsi="Myriad Pro Light" w:cs="Arial"/>
          <w:color w:val="auto"/>
          <w:spacing w:val="-7"/>
        </w:rPr>
        <w:t xml:space="preserve"> </w:t>
      </w:r>
      <w:r>
        <w:rPr>
          <w:rFonts w:ascii="Myriad Pro Light" w:hAnsi="Myriad Pro Light" w:cs="Arial"/>
          <w:color w:val="auto"/>
          <w:spacing w:val="1"/>
        </w:rPr>
        <w:t>d</w:t>
      </w:r>
      <w:r>
        <w:rPr>
          <w:rFonts w:ascii="Myriad Pro Light" w:hAnsi="Myriad Pro Light" w:cs="Arial"/>
          <w:color w:val="auto"/>
        </w:rPr>
        <w:t>e las</w:t>
      </w:r>
      <w:r>
        <w:rPr>
          <w:rFonts w:ascii="Myriad Pro Light" w:hAnsi="Myriad Pro Light" w:cs="Arial"/>
          <w:color w:val="auto"/>
          <w:spacing w:val="-2"/>
        </w:rPr>
        <w:t xml:space="preserve"> </w:t>
      </w:r>
      <w:r>
        <w:rPr>
          <w:rFonts w:ascii="Myriad Pro Light" w:hAnsi="Myriad Pro Light" w:cs="Arial"/>
          <w:color w:val="auto"/>
          <w:spacing w:val="-1"/>
        </w:rPr>
        <w:t>c</w:t>
      </w:r>
      <w:r>
        <w:rPr>
          <w:rFonts w:ascii="Myriad Pro Light" w:hAnsi="Myriad Pro Light" w:cs="Arial"/>
          <w:color w:val="auto"/>
          <w:spacing w:val="1"/>
        </w:rPr>
        <w:t>u</w:t>
      </w:r>
      <w:r>
        <w:rPr>
          <w:rFonts w:ascii="Myriad Pro Light" w:hAnsi="Myriad Pro Light" w:cs="Arial"/>
          <w:color w:val="auto"/>
        </w:rPr>
        <w:t>al</w:t>
      </w:r>
      <w:r>
        <w:rPr>
          <w:rFonts w:ascii="Myriad Pro Light" w:hAnsi="Myriad Pro Light" w:cs="Arial"/>
          <w:color w:val="auto"/>
          <w:spacing w:val="1"/>
        </w:rPr>
        <w:t>e</w:t>
      </w:r>
      <w:r>
        <w:rPr>
          <w:rFonts w:ascii="Myriad Pro Light" w:hAnsi="Myriad Pro Light" w:cs="Arial"/>
          <w:color w:val="auto"/>
        </w:rPr>
        <w:t>s</w:t>
      </w:r>
      <w:r>
        <w:rPr>
          <w:rFonts w:ascii="Myriad Pro Light" w:hAnsi="Myriad Pro Light" w:cs="Arial"/>
          <w:color w:val="auto"/>
          <w:spacing w:val="-3"/>
        </w:rPr>
        <w:t xml:space="preserve"> </w:t>
      </w:r>
      <w:r>
        <w:rPr>
          <w:rFonts w:ascii="Myriad Pro Light" w:hAnsi="Myriad Pro Light" w:cs="Arial"/>
          <w:color w:val="auto"/>
          <w:spacing w:val="1"/>
        </w:rPr>
        <w:t>p</w:t>
      </w:r>
      <w:r>
        <w:rPr>
          <w:rFonts w:ascii="Myriad Pro Light" w:hAnsi="Myriad Pro Light" w:cs="Arial"/>
          <w:color w:val="auto"/>
          <w:spacing w:val="-1"/>
        </w:rPr>
        <w:t>u</w:t>
      </w:r>
      <w:r>
        <w:rPr>
          <w:rFonts w:ascii="Myriad Pro Light" w:hAnsi="Myriad Pro Light" w:cs="Arial"/>
          <w:color w:val="auto"/>
        </w:rPr>
        <w:t>e</w:t>
      </w:r>
      <w:r>
        <w:rPr>
          <w:rFonts w:ascii="Myriad Pro Light" w:hAnsi="Myriad Pro Light" w:cs="Arial"/>
          <w:color w:val="auto"/>
          <w:spacing w:val="-1"/>
        </w:rPr>
        <w:t>d</w:t>
      </w:r>
      <w:r>
        <w:rPr>
          <w:rFonts w:ascii="Myriad Pro Light" w:hAnsi="Myriad Pro Light" w:cs="Arial"/>
          <w:color w:val="auto"/>
        </w:rPr>
        <w:t>a</w:t>
      </w:r>
      <w:r>
        <w:rPr>
          <w:rFonts w:ascii="Myriad Pro Light" w:hAnsi="Myriad Pro Light" w:cs="Arial"/>
          <w:color w:val="auto"/>
          <w:spacing w:val="-1"/>
        </w:rPr>
        <w:t xml:space="preserve"> </w:t>
      </w:r>
      <w:r>
        <w:rPr>
          <w:rFonts w:ascii="Myriad Pro Light" w:hAnsi="Myriad Pro Light" w:cs="Arial"/>
          <w:color w:val="auto"/>
        </w:rPr>
        <w:t>ac</w:t>
      </w:r>
      <w:r>
        <w:rPr>
          <w:rFonts w:ascii="Myriad Pro Light" w:hAnsi="Myriad Pro Light" w:cs="Arial"/>
          <w:color w:val="auto"/>
          <w:spacing w:val="-1"/>
        </w:rPr>
        <w:t>c</w:t>
      </w:r>
      <w:r>
        <w:rPr>
          <w:rFonts w:ascii="Myriad Pro Light" w:hAnsi="Myriad Pro Light" w:cs="Arial"/>
          <w:color w:val="auto"/>
        </w:rPr>
        <w:t>e</w:t>
      </w:r>
      <w:r>
        <w:rPr>
          <w:rFonts w:ascii="Myriad Pro Light" w:hAnsi="Myriad Pro Light" w:cs="Arial"/>
          <w:color w:val="auto"/>
          <w:spacing w:val="1"/>
        </w:rPr>
        <w:t>d</w:t>
      </w:r>
      <w:r>
        <w:rPr>
          <w:rFonts w:ascii="Myriad Pro Light" w:hAnsi="Myriad Pro Light" w:cs="Arial"/>
          <w:color w:val="auto"/>
        </w:rPr>
        <w:t>erse</w:t>
      </w:r>
      <w:r>
        <w:rPr>
          <w:rFonts w:ascii="Myriad Pro Light" w:hAnsi="Myriad Pro Light" w:cs="Arial"/>
          <w:color w:val="auto"/>
          <w:spacing w:val="-10"/>
        </w:rPr>
        <w:t xml:space="preserve"> </w:t>
      </w:r>
      <w:r>
        <w:rPr>
          <w:rFonts w:ascii="Myriad Pro Light" w:hAnsi="Myriad Pro Light" w:cs="Arial"/>
          <w:color w:val="auto"/>
        </w:rPr>
        <w:t>a</w:t>
      </w:r>
      <w:r>
        <w:rPr>
          <w:rFonts w:ascii="Myriad Pro Light" w:hAnsi="Myriad Pro Light" w:cs="Arial"/>
          <w:color w:val="auto"/>
          <w:spacing w:val="1"/>
        </w:rPr>
        <w:t xml:space="preserve"> </w:t>
      </w:r>
      <w:r>
        <w:rPr>
          <w:rFonts w:ascii="Myriad Pro Light" w:hAnsi="Myriad Pro Light" w:cs="Arial"/>
          <w:color w:val="auto"/>
        </w:rPr>
        <w:t>el</w:t>
      </w:r>
      <w:r>
        <w:rPr>
          <w:rFonts w:ascii="Myriad Pro Light" w:hAnsi="Myriad Pro Light" w:cs="Arial"/>
          <w:color w:val="auto"/>
          <w:spacing w:val="-2"/>
        </w:rPr>
        <w:t>l</w:t>
      </w:r>
      <w:r>
        <w:rPr>
          <w:rFonts w:ascii="Myriad Pro Light" w:hAnsi="Myriad Pro Light" w:cs="Arial"/>
          <w:color w:val="auto"/>
        </w:rPr>
        <w:t>a.</w:t>
      </w:r>
    </w:p>
    <w:p w:rsidR="002876F3" w:rsidRDefault="002876F3" w:rsidP="002876F3">
      <w:pPr>
        <w:pStyle w:val="Body1"/>
        <w:widowControl w:val="0"/>
        <w:ind w:firstLine="284"/>
        <w:jc w:val="both"/>
        <w:rPr>
          <w:rFonts w:ascii="Myriad Pro Light" w:hAnsi="Myriad Pro Light" w:cs="Arial"/>
          <w:color w:val="auto"/>
        </w:rPr>
      </w:pPr>
      <w:r>
        <w:rPr>
          <w:rFonts w:ascii="Myriad Pro Light" w:hAnsi="Myriad Pro Light" w:cs="Arial"/>
          <w:color w:val="auto"/>
        </w:rPr>
        <w:t xml:space="preserve">h) </w:t>
      </w:r>
      <w:r>
        <w:rPr>
          <w:rFonts w:ascii="Myriad Pro Light" w:hAnsi="Myriad Pro Light" w:cs="Arial"/>
          <w:color w:val="auto"/>
          <w:lang w:val="es-ES_tradnl"/>
        </w:rPr>
        <w:t>La adopción de</w:t>
      </w:r>
      <w:r>
        <w:rPr>
          <w:rFonts w:ascii="Myriad Pro Light" w:hAnsi="Myriad Pro Light" w:cs="Arial"/>
          <w:color w:val="auto"/>
          <w:spacing w:val="28"/>
          <w:lang w:val="es-ES_tradnl"/>
        </w:rPr>
        <w:t xml:space="preserve"> </w:t>
      </w:r>
      <w:r>
        <w:rPr>
          <w:rFonts w:ascii="Myriad Pro Light" w:hAnsi="Myriad Pro Light" w:cs="Arial"/>
          <w:color w:val="auto"/>
        </w:rPr>
        <w:t>las me</w:t>
      </w:r>
      <w:r>
        <w:rPr>
          <w:rFonts w:ascii="Myriad Pro Light" w:hAnsi="Myriad Pro Light" w:cs="Arial"/>
          <w:color w:val="auto"/>
          <w:spacing w:val="2"/>
        </w:rPr>
        <w:t>d</w:t>
      </w:r>
      <w:r>
        <w:rPr>
          <w:rFonts w:ascii="Myriad Pro Light" w:hAnsi="Myriad Pro Light" w:cs="Arial"/>
          <w:color w:val="auto"/>
          <w:spacing w:val="-2"/>
        </w:rPr>
        <w:t>i</w:t>
      </w:r>
      <w:r>
        <w:rPr>
          <w:rFonts w:ascii="Myriad Pro Light" w:hAnsi="Myriad Pro Light" w:cs="Arial"/>
          <w:color w:val="auto"/>
          <w:spacing w:val="1"/>
        </w:rPr>
        <w:t>d</w:t>
      </w:r>
      <w:r>
        <w:rPr>
          <w:rFonts w:ascii="Myriad Pro Light" w:hAnsi="Myriad Pro Light" w:cs="Arial"/>
          <w:color w:val="auto"/>
        </w:rPr>
        <w:t xml:space="preserve">as </w:t>
      </w:r>
      <w:r>
        <w:rPr>
          <w:rFonts w:ascii="Myriad Pro Light" w:hAnsi="Myriad Pro Light" w:cs="Arial"/>
          <w:color w:val="auto"/>
          <w:spacing w:val="-2"/>
        </w:rPr>
        <w:t>o</w:t>
      </w:r>
      <w:r>
        <w:rPr>
          <w:rFonts w:ascii="Myriad Pro Light" w:hAnsi="Myriad Pro Light" w:cs="Arial"/>
          <w:color w:val="auto"/>
          <w:spacing w:val="1"/>
        </w:rPr>
        <w:t>p</w:t>
      </w:r>
      <w:r>
        <w:rPr>
          <w:rFonts w:ascii="Myriad Pro Light" w:hAnsi="Myriad Pro Light" w:cs="Arial"/>
          <w:color w:val="auto"/>
        </w:rPr>
        <w:t>or</w:t>
      </w:r>
      <w:r>
        <w:rPr>
          <w:rFonts w:ascii="Myriad Pro Light" w:hAnsi="Myriad Pro Light" w:cs="Arial"/>
          <w:color w:val="auto"/>
          <w:spacing w:val="-1"/>
        </w:rPr>
        <w:t>t</w:t>
      </w:r>
      <w:r>
        <w:rPr>
          <w:rFonts w:ascii="Myriad Pro Light" w:hAnsi="Myriad Pro Light" w:cs="Arial"/>
          <w:color w:val="auto"/>
          <w:spacing w:val="1"/>
        </w:rPr>
        <w:t>un</w:t>
      </w:r>
      <w:r>
        <w:rPr>
          <w:rFonts w:ascii="Myriad Pro Light" w:hAnsi="Myriad Pro Light" w:cs="Arial"/>
          <w:color w:val="auto"/>
        </w:rPr>
        <w:t xml:space="preserve">as </w:t>
      </w:r>
      <w:r>
        <w:rPr>
          <w:rFonts w:ascii="Myriad Pro Light" w:hAnsi="Myriad Pro Light" w:cs="Arial"/>
          <w:color w:val="auto"/>
          <w:spacing w:val="-1"/>
        </w:rPr>
        <w:t>p</w:t>
      </w:r>
      <w:r>
        <w:rPr>
          <w:rFonts w:ascii="Myriad Pro Light" w:hAnsi="Myriad Pro Light" w:cs="Arial"/>
          <w:color w:val="auto"/>
        </w:rPr>
        <w:t>ara aseg</w:t>
      </w:r>
      <w:r>
        <w:rPr>
          <w:rFonts w:ascii="Myriad Pro Light" w:hAnsi="Myriad Pro Light" w:cs="Arial"/>
          <w:color w:val="auto"/>
          <w:spacing w:val="1"/>
        </w:rPr>
        <w:t>u</w:t>
      </w:r>
      <w:r>
        <w:rPr>
          <w:rFonts w:ascii="Myriad Pro Light" w:hAnsi="Myriad Pro Light" w:cs="Arial"/>
          <w:color w:val="auto"/>
        </w:rPr>
        <w:t>r</w:t>
      </w:r>
      <w:r>
        <w:rPr>
          <w:rFonts w:ascii="Myriad Pro Light" w:hAnsi="Myriad Pro Light" w:cs="Arial"/>
          <w:color w:val="auto"/>
          <w:spacing w:val="-2"/>
        </w:rPr>
        <w:t>a</w:t>
      </w:r>
      <w:r>
        <w:rPr>
          <w:rFonts w:ascii="Myriad Pro Light" w:hAnsi="Myriad Pro Light" w:cs="Arial"/>
          <w:color w:val="auto"/>
        </w:rPr>
        <w:t>r</w:t>
      </w:r>
      <w:r>
        <w:rPr>
          <w:rFonts w:ascii="Myriad Pro Light" w:hAnsi="Myriad Pro Light" w:cs="Arial"/>
          <w:color w:val="auto"/>
          <w:spacing w:val="20"/>
        </w:rPr>
        <w:t xml:space="preserve"> </w:t>
      </w:r>
      <w:r>
        <w:rPr>
          <w:rFonts w:ascii="Myriad Pro Light" w:hAnsi="Myriad Pro Light" w:cs="Arial"/>
          <w:color w:val="auto"/>
        </w:rPr>
        <w:t xml:space="preserve">la </w:t>
      </w:r>
      <w:r>
        <w:rPr>
          <w:rFonts w:ascii="Myriad Pro Light" w:hAnsi="Myriad Pro Light" w:cs="Arial"/>
          <w:color w:val="auto"/>
          <w:spacing w:val="1"/>
        </w:rPr>
        <w:t>p</w:t>
      </w:r>
      <w:r>
        <w:rPr>
          <w:rFonts w:ascii="Myriad Pro Light" w:hAnsi="Myriad Pro Light" w:cs="Arial"/>
          <w:color w:val="auto"/>
        </w:rPr>
        <w:t>a</w:t>
      </w:r>
      <w:r>
        <w:rPr>
          <w:rFonts w:ascii="Myriad Pro Light" w:hAnsi="Myriad Pro Light" w:cs="Arial"/>
          <w:color w:val="auto"/>
          <w:spacing w:val="1"/>
        </w:rPr>
        <w:t>u</w:t>
      </w:r>
      <w:r>
        <w:rPr>
          <w:rFonts w:ascii="Myriad Pro Light" w:hAnsi="Myriad Pro Light" w:cs="Arial"/>
          <w:color w:val="auto"/>
        </w:rPr>
        <w:t>la</w:t>
      </w:r>
      <w:r>
        <w:rPr>
          <w:rFonts w:ascii="Myriad Pro Light" w:hAnsi="Myriad Pro Light" w:cs="Arial"/>
          <w:color w:val="auto"/>
          <w:spacing w:val="1"/>
        </w:rPr>
        <w:t>t</w:t>
      </w:r>
      <w:r>
        <w:rPr>
          <w:rFonts w:ascii="Myriad Pro Light" w:hAnsi="Myriad Pro Light" w:cs="Arial"/>
          <w:color w:val="auto"/>
          <w:spacing w:val="-2"/>
        </w:rPr>
        <w:t>i</w:t>
      </w:r>
      <w:r>
        <w:rPr>
          <w:rFonts w:ascii="Myriad Pro Light" w:hAnsi="Myriad Pro Light" w:cs="Arial"/>
          <w:color w:val="auto"/>
          <w:spacing w:val="1"/>
        </w:rPr>
        <w:t>n</w:t>
      </w:r>
      <w:r>
        <w:rPr>
          <w:rFonts w:ascii="Myriad Pro Light" w:hAnsi="Myriad Pro Light" w:cs="Arial"/>
          <w:color w:val="auto"/>
        </w:rPr>
        <w:t xml:space="preserve">a </w:t>
      </w:r>
      <w:r>
        <w:rPr>
          <w:rFonts w:ascii="Myriad Pro Light" w:hAnsi="Myriad Pro Light" w:cs="Arial"/>
          <w:color w:val="auto"/>
          <w:spacing w:val="1"/>
        </w:rPr>
        <w:t>d</w:t>
      </w:r>
      <w:r>
        <w:rPr>
          <w:rFonts w:ascii="Myriad Pro Light" w:hAnsi="Myriad Pro Light" w:cs="Arial"/>
          <w:color w:val="auto"/>
          <w:spacing w:val="-2"/>
        </w:rPr>
        <w:t>i</w:t>
      </w:r>
      <w:r>
        <w:rPr>
          <w:rFonts w:ascii="Myriad Pro Light" w:hAnsi="Myriad Pro Light" w:cs="Arial"/>
          <w:color w:val="auto"/>
          <w:spacing w:val="1"/>
        </w:rPr>
        <w:t>fu</w:t>
      </w:r>
      <w:r>
        <w:rPr>
          <w:rFonts w:ascii="Myriad Pro Light" w:hAnsi="Myriad Pro Light" w:cs="Arial"/>
          <w:color w:val="auto"/>
        </w:rPr>
        <w:t>si</w:t>
      </w:r>
      <w:r>
        <w:rPr>
          <w:rFonts w:ascii="Myriad Pro Light" w:hAnsi="Myriad Pro Light" w:cs="Arial"/>
          <w:color w:val="auto"/>
          <w:spacing w:val="-2"/>
        </w:rPr>
        <w:t>ó</w:t>
      </w:r>
      <w:r>
        <w:rPr>
          <w:rFonts w:ascii="Myriad Pro Light" w:hAnsi="Myriad Pro Light" w:cs="Arial"/>
          <w:color w:val="auto"/>
        </w:rPr>
        <w:t xml:space="preserve">n </w:t>
      </w:r>
      <w:r>
        <w:rPr>
          <w:rFonts w:ascii="Myriad Pro Light" w:hAnsi="Myriad Pro Light" w:cs="Arial"/>
          <w:color w:val="auto"/>
          <w:spacing w:val="29"/>
        </w:rPr>
        <w:t xml:space="preserve"> </w:t>
      </w:r>
      <w:r>
        <w:rPr>
          <w:rFonts w:ascii="Myriad Pro Light" w:hAnsi="Myriad Pro Light" w:cs="Arial"/>
          <w:color w:val="auto"/>
          <w:spacing w:val="1"/>
        </w:rPr>
        <w:t>d</w:t>
      </w:r>
      <w:r>
        <w:rPr>
          <w:rFonts w:ascii="Myriad Pro Light" w:hAnsi="Myriad Pro Light" w:cs="Arial"/>
          <w:color w:val="auto"/>
        </w:rPr>
        <w:t>e</w:t>
      </w:r>
      <w:r>
        <w:rPr>
          <w:rFonts w:ascii="Myriad Pro Light" w:hAnsi="Myriad Pro Light" w:cs="Arial"/>
          <w:color w:val="auto"/>
          <w:spacing w:val="30"/>
        </w:rPr>
        <w:t xml:space="preserve"> </w:t>
      </w:r>
      <w:r>
        <w:rPr>
          <w:rFonts w:ascii="Myriad Pro Light" w:hAnsi="Myriad Pro Light" w:cs="Arial"/>
          <w:color w:val="auto"/>
        </w:rPr>
        <w:t>la i</w:t>
      </w:r>
      <w:r>
        <w:rPr>
          <w:rFonts w:ascii="Myriad Pro Light" w:hAnsi="Myriad Pro Light" w:cs="Arial"/>
          <w:color w:val="auto"/>
          <w:spacing w:val="1"/>
        </w:rPr>
        <w:t>nf</w:t>
      </w:r>
      <w:r>
        <w:rPr>
          <w:rFonts w:ascii="Myriad Pro Light" w:hAnsi="Myriad Pro Light" w:cs="Arial"/>
          <w:color w:val="auto"/>
        </w:rPr>
        <w:t>or</w:t>
      </w:r>
      <w:r>
        <w:rPr>
          <w:rFonts w:ascii="Myriad Pro Light" w:hAnsi="Myriad Pro Light" w:cs="Arial"/>
          <w:color w:val="auto"/>
          <w:spacing w:val="-2"/>
        </w:rPr>
        <w:t>m</w:t>
      </w:r>
      <w:r>
        <w:rPr>
          <w:rFonts w:ascii="Myriad Pro Light" w:hAnsi="Myriad Pro Light" w:cs="Arial"/>
          <w:color w:val="auto"/>
        </w:rPr>
        <w:t>ación</w:t>
      </w:r>
      <w:r>
        <w:rPr>
          <w:rFonts w:ascii="Myriad Pro Light" w:hAnsi="Myriad Pro Light" w:cs="Arial"/>
          <w:color w:val="auto"/>
          <w:spacing w:val="21"/>
        </w:rPr>
        <w:t xml:space="preserve"> </w:t>
      </w:r>
      <w:r>
        <w:rPr>
          <w:rFonts w:ascii="Myriad Pro Light" w:hAnsi="Myriad Pro Light" w:cs="Arial"/>
          <w:color w:val="auto"/>
          <w:spacing w:val="-1"/>
        </w:rPr>
        <w:t>p</w:t>
      </w:r>
      <w:r>
        <w:rPr>
          <w:rFonts w:ascii="Myriad Pro Light" w:hAnsi="Myriad Pro Light" w:cs="Arial"/>
          <w:color w:val="auto"/>
          <w:spacing w:val="1"/>
        </w:rPr>
        <w:t>úb</w:t>
      </w:r>
      <w:r>
        <w:rPr>
          <w:rFonts w:ascii="Myriad Pro Light" w:hAnsi="Myriad Pro Light" w:cs="Arial"/>
          <w:color w:val="auto"/>
        </w:rPr>
        <w:t>lica</w:t>
      </w:r>
      <w:r>
        <w:rPr>
          <w:rFonts w:ascii="Myriad Pro Light" w:hAnsi="Myriad Pro Light" w:cs="Arial"/>
          <w:color w:val="auto"/>
          <w:spacing w:val="23"/>
        </w:rPr>
        <w:t xml:space="preserve"> </w:t>
      </w:r>
      <w:r>
        <w:rPr>
          <w:rFonts w:ascii="Myriad Pro Light" w:hAnsi="Myriad Pro Light" w:cs="Arial"/>
          <w:color w:val="auto"/>
        </w:rPr>
        <w:t>y</w:t>
      </w:r>
      <w:r>
        <w:rPr>
          <w:rFonts w:ascii="Myriad Pro Light" w:hAnsi="Myriad Pro Light" w:cs="Arial"/>
          <w:color w:val="auto"/>
          <w:spacing w:val="21"/>
        </w:rPr>
        <w:t xml:space="preserve"> </w:t>
      </w:r>
      <w:r>
        <w:rPr>
          <w:rFonts w:ascii="Myriad Pro Light" w:hAnsi="Myriad Pro Light" w:cs="Arial"/>
          <w:color w:val="auto"/>
        </w:rPr>
        <w:t>su</w:t>
      </w:r>
      <w:r>
        <w:rPr>
          <w:rFonts w:ascii="Myriad Pro Light" w:hAnsi="Myriad Pro Light" w:cs="Arial"/>
          <w:color w:val="auto"/>
          <w:spacing w:val="21"/>
        </w:rPr>
        <w:t xml:space="preserve"> </w:t>
      </w:r>
      <w:r>
        <w:rPr>
          <w:rFonts w:ascii="Myriad Pro Light" w:hAnsi="Myriad Pro Light" w:cs="Arial"/>
          <w:color w:val="auto"/>
          <w:spacing w:val="1"/>
        </w:rPr>
        <w:t>pu</w:t>
      </w:r>
      <w:r>
        <w:rPr>
          <w:rFonts w:ascii="Myriad Pro Light" w:hAnsi="Myriad Pro Light" w:cs="Arial"/>
          <w:color w:val="auto"/>
        </w:rPr>
        <w:t>es</w:t>
      </w:r>
      <w:r>
        <w:rPr>
          <w:rFonts w:ascii="Myriad Pro Light" w:hAnsi="Myriad Pro Light" w:cs="Arial"/>
          <w:color w:val="auto"/>
          <w:spacing w:val="1"/>
        </w:rPr>
        <w:t>t</w:t>
      </w:r>
      <w:r>
        <w:rPr>
          <w:rFonts w:ascii="Myriad Pro Light" w:hAnsi="Myriad Pro Light" w:cs="Arial"/>
          <w:color w:val="auto"/>
        </w:rPr>
        <w:t>a</w:t>
      </w:r>
      <w:r>
        <w:rPr>
          <w:rFonts w:ascii="Myriad Pro Light" w:hAnsi="Myriad Pro Light" w:cs="Arial"/>
          <w:color w:val="auto"/>
          <w:spacing w:val="20"/>
        </w:rPr>
        <w:t xml:space="preserve"> </w:t>
      </w:r>
      <w:r>
        <w:rPr>
          <w:rFonts w:ascii="Myriad Pro Light" w:hAnsi="Myriad Pro Light" w:cs="Arial"/>
          <w:color w:val="auto"/>
        </w:rPr>
        <w:t>a</w:t>
      </w:r>
      <w:r>
        <w:rPr>
          <w:rFonts w:ascii="Myriad Pro Light" w:hAnsi="Myriad Pro Light" w:cs="Arial"/>
          <w:color w:val="auto"/>
          <w:spacing w:val="20"/>
        </w:rPr>
        <w:t xml:space="preserve"> </w:t>
      </w:r>
      <w:r>
        <w:rPr>
          <w:rFonts w:ascii="Myriad Pro Light" w:hAnsi="Myriad Pro Light" w:cs="Arial"/>
          <w:color w:val="auto"/>
          <w:spacing w:val="1"/>
        </w:rPr>
        <w:t>d</w:t>
      </w:r>
      <w:r>
        <w:rPr>
          <w:rFonts w:ascii="Myriad Pro Light" w:hAnsi="Myriad Pro Light" w:cs="Arial"/>
          <w:color w:val="auto"/>
        </w:rPr>
        <w:t>is</w:t>
      </w:r>
      <w:r>
        <w:rPr>
          <w:rFonts w:ascii="Myriad Pro Light" w:hAnsi="Myriad Pro Light" w:cs="Arial"/>
          <w:color w:val="auto"/>
          <w:spacing w:val="1"/>
        </w:rPr>
        <w:t>p</w:t>
      </w:r>
      <w:r>
        <w:rPr>
          <w:rFonts w:ascii="Myriad Pro Light" w:hAnsi="Myriad Pro Light" w:cs="Arial"/>
          <w:color w:val="auto"/>
        </w:rPr>
        <w:t>osi</w:t>
      </w:r>
      <w:r>
        <w:rPr>
          <w:rFonts w:ascii="Myriad Pro Light" w:hAnsi="Myriad Pro Light" w:cs="Arial"/>
          <w:color w:val="auto"/>
          <w:spacing w:val="-1"/>
        </w:rPr>
        <w:t>c</w:t>
      </w:r>
      <w:r>
        <w:rPr>
          <w:rFonts w:ascii="Myriad Pro Light" w:hAnsi="Myriad Pro Light" w:cs="Arial"/>
          <w:color w:val="auto"/>
        </w:rPr>
        <w:t>i</w:t>
      </w:r>
      <w:r>
        <w:rPr>
          <w:rFonts w:ascii="Myriad Pro Light" w:hAnsi="Myriad Pro Light" w:cs="Arial"/>
          <w:color w:val="auto"/>
          <w:spacing w:val="-2"/>
        </w:rPr>
        <w:t>ó</w:t>
      </w:r>
      <w:r>
        <w:rPr>
          <w:rFonts w:ascii="Myriad Pro Light" w:hAnsi="Myriad Pro Light" w:cs="Arial"/>
          <w:color w:val="auto"/>
        </w:rPr>
        <w:t>n</w:t>
      </w:r>
      <w:r>
        <w:rPr>
          <w:rFonts w:ascii="Myriad Pro Light" w:hAnsi="Myriad Pro Light" w:cs="Arial"/>
          <w:color w:val="auto"/>
          <w:spacing w:val="23"/>
        </w:rPr>
        <w:t xml:space="preserve"> </w:t>
      </w:r>
      <w:r>
        <w:rPr>
          <w:rFonts w:ascii="Myriad Pro Light" w:hAnsi="Myriad Pro Light" w:cs="Arial"/>
          <w:color w:val="auto"/>
          <w:spacing w:val="1"/>
        </w:rPr>
        <w:t>d</w:t>
      </w:r>
      <w:r>
        <w:rPr>
          <w:rFonts w:ascii="Myriad Pro Light" w:hAnsi="Myriad Pro Light" w:cs="Arial"/>
          <w:color w:val="auto"/>
        </w:rPr>
        <w:t>e</w:t>
      </w:r>
      <w:r>
        <w:rPr>
          <w:rFonts w:ascii="Myriad Pro Light" w:hAnsi="Myriad Pro Light" w:cs="Arial"/>
          <w:color w:val="auto"/>
          <w:spacing w:val="26"/>
        </w:rPr>
        <w:t xml:space="preserve"> </w:t>
      </w:r>
      <w:r>
        <w:rPr>
          <w:rFonts w:ascii="Myriad Pro Light" w:hAnsi="Myriad Pro Light" w:cs="Arial"/>
          <w:color w:val="auto"/>
        </w:rPr>
        <w:t>los</w:t>
      </w:r>
      <w:r>
        <w:rPr>
          <w:rFonts w:ascii="Myriad Pro Light" w:hAnsi="Myriad Pro Light" w:cs="Arial"/>
          <w:color w:val="auto"/>
          <w:spacing w:val="23"/>
        </w:rPr>
        <w:t xml:space="preserve"> </w:t>
      </w:r>
      <w:r>
        <w:rPr>
          <w:rFonts w:ascii="Myriad Pro Light" w:hAnsi="Myriad Pro Light" w:cs="Arial"/>
          <w:color w:val="auto"/>
          <w:spacing w:val="-1"/>
        </w:rPr>
        <w:t>c</w:t>
      </w:r>
      <w:r>
        <w:rPr>
          <w:rFonts w:ascii="Myriad Pro Light" w:hAnsi="Myriad Pro Light" w:cs="Arial"/>
          <w:color w:val="auto"/>
        </w:rPr>
        <w:t>i</w:t>
      </w:r>
      <w:r>
        <w:rPr>
          <w:rFonts w:ascii="Myriad Pro Light" w:hAnsi="Myriad Pro Light" w:cs="Arial"/>
          <w:color w:val="auto"/>
          <w:spacing w:val="1"/>
        </w:rPr>
        <w:t>ud</w:t>
      </w:r>
      <w:r>
        <w:rPr>
          <w:rFonts w:ascii="Myriad Pro Light" w:hAnsi="Myriad Pro Light" w:cs="Arial"/>
          <w:color w:val="auto"/>
        </w:rPr>
        <w:t>a</w:t>
      </w:r>
      <w:r>
        <w:rPr>
          <w:rFonts w:ascii="Myriad Pro Light" w:hAnsi="Myriad Pro Light" w:cs="Arial"/>
          <w:color w:val="auto"/>
          <w:spacing w:val="1"/>
        </w:rPr>
        <w:t>d</w:t>
      </w:r>
      <w:r>
        <w:rPr>
          <w:rFonts w:ascii="Myriad Pro Light" w:hAnsi="Myriad Pro Light" w:cs="Arial"/>
          <w:color w:val="auto"/>
          <w:spacing w:val="-2"/>
        </w:rPr>
        <w:t>a</w:t>
      </w:r>
      <w:r>
        <w:rPr>
          <w:rFonts w:ascii="Myriad Pro Light" w:hAnsi="Myriad Pro Light" w:cs="Arial"/>
          <w:color w:val="auto"/>
          <w:spacing w:val="1"/>
        </w:rPr>
        <w:t>n</w:t>
      </w:r>
      <w:r>
        <w:rPr>
          <w:rFonts w:ascii="Myriad Pro Light" w:hAnsi="Myriad Pro Light" w:cs="Arial"/>
          <w:color w:val="auto"/>
        </w:rPr>
        <w:t>os,</w:t>
      </w:r>
      <w:r>
        <w:rPr>
          <w:rFonts w:ascii="Myriad Pro Light" w:hAnsi="Myriad Pro Light" w:cs="Arial"/>
          <w:color w:val="auto"/>
          <w:spacing w:val="19"/>
        </w:rPr>
        <w:t xml:space="preserve"> </w:t>
      </w:r>
      <w:r>
        <w:rPr>
          <w:rFonts w:ascii="Myriad Pro Light" w:hAnsi="Myriad Pro Light" w:cs="Arial"/>
          <w:color w:val="auto"/>
          <w:spacing w:val="1"/>
        </w:rPr>
        <w:t>d</w:t>
      </w:r>
      <w:r>
        <w:rPr>
          <w:rFonts w:ascii="Myriad Pro Light" w:hAnsi="Myriad Pro Light" w:cs="Arial"/>
          <w:color w:val="auto"/>
        </w:rPr>
        <w:t>e</w:t>
      </w:r>
      <w:r>
        <w:rPr>
          <w:rFonts w:ascii="Myriad Pro Light" w:hAnsi="Myriad Pro Light" w:cs="Arial"/>
          <w:color w:val="auto"/>
          <w:spacing w:val="25"/>
        </w:rPr>
        <w:t xml:space="preserve"> </w:t>
      </w:r>
      <w:r>
        <w:rPr>
          <w:rFonts w:ascii="Myriad Pro Light" w:hAnsi="Myriad Pro Light" w:cs="Arial"/>
          <w:color w:val="auto"/>
        </w:rPr>
        <w:t>la</w:t>
      </w:r>
      <w:r>
        <w:rPr>
          <w:rFonts w:ascii="Myriad Pro Light" w:hAnsi="Myriad Pro Light" w:cs="Arial"/>
          <w:color w:val="auto"/>
          <w:spacing w:val="23"/>
        </w:rPr>
        <w:t xml:space="preserve"> </w:t>
      </w:r>
      <w:r>
        <w:rPr>
          <w:rFonts w:ascii="Myriad Pro Light" w:hAnsi="Myriad Pro Light" w:cs="Arial"/>
          <w:color w:val="auto"/>
          <w:spacing w:val="-2"/>
        </w:rPr>
        <w:t>m</w:t>
      </w:r>
      <w:r>
        <w:rPr>
          <w:rFonts w:ascii="Myriad Pro Light" w:hAnsi="Myriad Pro Light" w:cs="Arial"/>
          <w:color w:val="auto"/>
        </w:rPr>
        <w:t>a</w:t>
      </w:r>
      <w:r>
        <w:rPr>
          <w:rFonts w:ascii="Myriad Pro Light" w:hAnsi="Myriad Pro Light" w:cs="Arial"/>
          <w:color w:val="auto"/>
          <w:spacing w:val="1"/>
        </w:rPr>
        <w:t>ne</w:t>
      </w:r>
      <w:r>
        <w:rPr>
          <w:rFonts w:ascii="Myriad Pro Light" w:hAnsi="Myriad Pro Light" w:cs="Arial"/>
          <w:color w:val="auto"/>
          <w:spacing w:val="-2"/>
        </w:rPr>
        <w:t xml:space="preserve">ra </w:t>
      </w:r>
      <w:r>
        <w:rPr>
          <w:rFonts w:ascii="Myriad Pro Light" w:hAnsi="Myriad Pro Light" w:cs="Arial"/>
          <w:color w:val="auto"/>
        </w:rPr>
        <w:t>más</w:t>
      </w:r>
      <w:r>
        <w:rPr>
          <w:rFonts w:ascii="Myriad Pro Light" w:hAnsi="Myriad Pro Light" w:cs="Arial"/>
          <w:color w:val="auto"/>
          <w:spacing w:val="-3"/>
        </w:rPr>
        <w:t xml:space="preserve"> </w:t>
      </w:r>
      <w:r>
        <w:rPr>
          <w:rFonts w:ascii="Myriad Pro Light" w:hAnsi="Myriad Pro Light" w:cs="Arial"/>
          <w:color w:val="auto"/>
        </w:rPr>
        <w:t>am</w:t>
      </w:r>
      <w:r>
        <w:rPr>
          <w:rFonts w:ascii="Myriad Pro Light" w:hAnsi="Myriad Pro Light" w:cs="Arial"/>
          <w:color w:val="auto"/>
          <w:spacing w:val="1"/>
        </w:rPr>
        <w:t>p</w:t>
      </w:r>
      <w:r>
        <w:rPr>
          <w:rFonts w:ascii="Myriad Pro Light" w:hAnsi="Myriad Pro Light" w:cs="Arial"/>
          <w:color w:val="auto"/>
        </w:rPr>
        <w:t>lia</w:t>
      </w:r>
      <w:r>
        <w:rPr>
          <w:rFonts w:ascii="Myriad Pro Light" w:hAnsi="Myriad Pro Light" w:cs="Arial"/>
          <w:color w:val="auto"/>
          <w:spacing w:val="-1"/>
        </w:rPr>
        <w:t xml:space="preserve"> </w:t>
      </w:r>
      <w:r>
        <w:rPr>
          <w:rFonts w:ascii="Myriad Pro Light" w:hAnsi="Myriad Pro Light" w:cs="Arial"/>
          <w:color w:val="auto"/>
        </w:rPr>
        <w:t>y</w:t>
      </w:r>
      <w:r>
        <w:rPr>
          <w:rFonts w:ascii="Myriad Pro Light" w:hAnsi="Myriad Pro Light" w:cs="Arial"/>
          <w:color w:val="auto"/>
          <w:spacing w:val="-1"/>
        </w:rPr>
        <w:t xml:space="preserve"> </w:t>
      </w:r>
      <w:r>
        <w:rPr>
          <w:rFonts w:ascii="Myriad Pro Light" w:hAnsi="Myriad Pro Light" w:cs="Arial"/>
          <w:color w:val="auto"/>
        </w:rPr>
        <w:t>sis</w:t>
      </w:r>
      <w:r>
        <w:rPr>
          <w:rFonts w:ascii="Myriad Pro Light" w:hAnsi="Myriad Pro Light" w:cs="Arial"/>
          <w:color w:val="auto"/>
          <w:spacing w:val="1"/>
        </w:rPr>
        <w:t>t</w:t>
      </w:r>
      <w:r>
        <w:rPr>
          <w:rFonts w:ascii="Myriad Pro Light" w:hAnsi="Myriad Pro Light" w:cs="Arial"/>
          <w:color w:val="auto"/>
          <w:spacing w:val="-2"/>
        </w:rPr>
        <w:t>e</w:t>
      </w:r>
      <w:r>
        <w:rPr>
          <w:rFonts w:ascii="Myriad Pro Light" w:hAnsi="Myriad Pro Light" w:cs="Arial"/>
          <w:color w:val="auto"/>
        </w:rPr>
        <w:t>má</w:t>
      </w:r>
      <w:r>
        <w:rPr>
          <w:rFonts w:ascii="Myriad Pro Light" w:hAnsi="Myriad Pro Light" w:cs="Arial"/>
          <w:color w:val="auto"/>
          <w:spacing w:val="1"/>
        </w:rPr>
        <w:t>t</w:t>
      </w:r>
      <w:r>
        <w:rPr>
          <w:rFonts w:ascii="Myriad Pro Light" w:hAnsi="Myriad Pro Light" w:cs="Arial"/>
          <w:color w:val="auto"/>
        </w:rPr>
        <w:t>i</w:t>
      </w:r>
      <w:r>
        <w:rPr>
          <w:rFonts w:ascii="Myriad Pro Light" w:hAnsi="Myriad Pro Light" w:cs="Arial"/>
          <w:color w:val="auto"/>
          <w:spacing w:val="-1"/>
        </w:rPr>
        <w:t>c</w:t>
      </w:r>
      <w:r>
        <w:rPr>
          <w:rFonts w:ascii="Myriad Pro Light" w:hAnsi="Myriad Pro Light" w:cs="Arial"/>
          <w:color w:val="auto"/>
        </w:rPr>
        <w:t>a</w:t>
      </w:r>
      <w:r>
        <w:rPr>
          <w:rFonts w:ascii="Myriad Pro Light" w:hAnsi="Myriad Pro Light" w:cs="Arial"/>
          <w:color w:val="auto"/>
          <w:spacing w:val="-6"/>
        </w:rPr>
        <w:t xml:space="preserve"> </w:t>
      </w:r>
      <w:r>
        <w:rPr>
          <w:rFonts w:ascii="Myriad Pro Light" w:hAnsi="Myriad Pro Light" w:cs="Arial"/>
          <w:color w:val="auto"/>
          <w:spacing w:val="1"/>
        </w:rPr>
        <w:t>p</w:t>
      </w:r>
      <w:r>
        <w:rPr>
          <w:rFonts w:ascii="Myriad Pro Light" w:hAnsi="Myriad Pro Light" w:cs="Arial"/>
          <w:color w:val="auto"/>
        </w:rPr>
        <w:t>os</w:t>
      </w:r>
      <w:r>
        <w:rPr>
          <w:rFonts w:ascii="Myriad Pro Light" w:hAnsi="Myriad Pro Light" w:cs="Arial"/>
          <w:color w:val="auto"/>
          <w:spacing w:val="-3"/>
        </w:rPr>
        <w:t>i</w:t>
      </w:r>
      <w:r>
        <w:rPr>
          <w:rFonts w:ascii="Myriad Pro Light" w:hAnsi="Myriad Pro Light" w:cs="Arial"/>
          <w:color w:val="auto"/>
          <w:spacing w:val="1"/>
        </w:rPr>
        <w:t>b</w:t>
      </w:r>
      <w:r>
        <w:rPr>
          <w:rFonts w:ascii="Myriad Pro Light" w:hAnsi="Myriad Pro Light" w:cs="Arial"/>
          <w:color w:val="auto"/>
        </w:rPr>
        <w:t>le.</w:t>
      </w: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rPr>
        <w:t xml:space="preserve">i) </w:t>
      </w:r>
      <w:r>
        <w:rPr>
          <w:rFonts w:ascii="Myriad Pro Light" w:hAnsi="Myriad Pro Light" w:cs="Arial"/>
          <w:color w:val="auto"/>
          <w:lang w:val="es-ES_tradnl"/>
        </w:rPr>
        <w:t>La adopción de</w:t>
      </w:r>
      <w:r>
        <w:rPr>
          <w:rFonts w:ascii="Myriad Pro Light" w:hAnsi="Myriad Pro Light" w:cs="Arial"/>
          <w:color w:val="auto"/>
          <w:spacing w:val="32"/>
          <w:lang w:val="es-ES_tradnl"/>
        </w:rPr>
        <w:t xml:space="preserve"> </w:t>
      </w:r>
      <w:r>
        <w:rPr>
          <w:rFonts w:ascii="Myriad Pro Light" w:hAnsi="Myriad Pro Light" w:cs="Arial"/>
          <w:color w:val="auto"/>
        </w:rPr>
        <w:t>las</w:t>
      </w:r>
      <w:r>
        <w:rPr>
          <w:rFonts w:ascii="Myriad Pro Light" w:hAnsi="Myriad Pro Light" w:cs="Arial"/>
          <w:spacing w:val="34"/>
        </w:rPr>
        <w:t xml:space="preserve"> </w:t>
      </w:r>
      <w:r>
        <w:rPr>
          <w:rFonts w:ascii="Myriad Pro Light" w:hAnsi="Myriad Pro Light" w:cs="Arial"/>
        </w:rPr>
        <w:t>m</w:t>
      </w:r>
      <w:r>
        <w:rPr>
          <w:rFonts w:ascii="Myriad Pro Light" w:hAnsi="Myriad Pro Light" w:cs="Arial"/>
          <w:spacing w:val="-2"/>
        </w:rPr>
        <w:t>e</w:t>
      </w:r>
      <w:r>
        <w:rPr>
          <w:rFonts w:ascii="Myriad Pro Light" w:hAnsi="Myriad Pro Light" w:cs="Arial"/>
          <w:spacing w:val="1"/>
        </w:rPr>
        <w:t>d</w:t>
      </w:r>
      <w:r>
        <w:rPr>
          <w:rFonts w:ascii="Myriad Pro Light" w:hAnsi="Myriad Pro Light" w:cs="Arial"/>
        </w:rPr>
        <w:t>i</w:t>
      </w:r>
      <w:r>
        <w:rPr>
          <w:rFonts w:ascii="Myriad Pro Light" w:hAnsi="Myriad Pro Light" w:cs="Arial"/>
          <w:spacing w:val="1"/>
        </w:rPr>
        <w:t>d</w:t>
      </w:r>
      <w:r>
        <w:rPr>
          <w:rFonts w:ascii="Myriad Pro Light" w:hAnsi="Myriad Pro Light" w:cs="Arial"/>
        </w:rPr>
        <w:t>as</w:t>
      </w:r>
      <w:r>
        <w:rPr>
          <w:rFonts w:ascii="Myriad Pro Light" w:hAnsi="Myriad Pro Light" w:cs="Arial"/>
          <w:spacing w:val="29"/>
        </w:rPr>
        <w:t xml:space="preserve"> </w:t>
      </w:r>
      <w:r>
        <w:rPr>
          <w:rFonts w:ascii="Myriad Pro Light" w:hAnsi="Myriad Pro Light" w:cs="Arial"/>
          <w:spacing w:val="1"/>
        </w:rPr>
        <w:t>n</w:t>
      </w:r>
      <w:r>
        <w:rPr>
          <w:rFonts w:ascii="Myriad Pro Light" w:hAnsi="Myriad Pro Light" w:cs="Arial"/>
          <w:spacing w:val="-2"/>
        </w:rPr>
        <w:t>e</w:t>
      </w:r>
      <w:r>
        <w:rPr>
          <w:rFonts w:ascii="Myriad Pro Light" w:hAnsi="Myriad Pro Light" w:cs="Arial"/>
          <w:spacing w:val="-1"/>
        </w:rPr>
        <w:t>c</w:t>
      </w:r>
      <w:r>
        <w:rPr>
          <w:rFonts w:ascii="Myriad Pro Light" w:hAnsi="Myriad Pro Light" w:cs="Arial"/>
        </w:rPr>
        <w:t>e</w:t>
      </w:r>
      <w:r>
        <w:rPr>
          <w:rFonts w:ascii="Myriad Pro Light" w:hAnsi="Myriad Pro Light" w:cs="Arial"/>
          <w:spacing w:val="3"/>
        </w:rPr>
        <w:t>s</w:t>
      </w:r>
      <w:r>
        <w:rPr>
          <w:rFonts w:ascii="Myriad Pro Light" w:hAnsi="Myriad Pro Light" w:cs="Arial"/>
        </w:rPr>
        <w:t>ari</w:t>
      </w:r>
      <w:r>
        <w:rPr>
          <w:rFonts w:ascii="Myriad Pro Light" w:hAnsi="Myriad Pro Light" w:cs="Arial"/>
          <w:spacing w:val="1"/>
        </w:rPr>
        <w:t>a</w:t>
      </w:r>
      <w:r>
        <w:rPr>
          <w:rFonts w:ascii="Myriad Pro Light" w:hAnsi="Myriad Pro Light" w:cs="Arial"/>
        </w:rPr>
        <w:t>s</w:t>
      </w:r>
      <w:r>
        <w:rPr>
          <w:rFonts w:ascii="Myriad Pro Light" w:hAnsi="Myriad Pro Light" w:cs="Arial"/>
          <w:spacing w:val="30"/>
        </w:rPr>
        <w:t xml:space="preserve"> </w:t>
      </w:r>
      <w:r>
        <w:rPr>
          <w:rFonts w:ascii="Myriad Pro Light" w:hAnsi="Myriad Pro Light" w:cs="Arial"/>
          <w:spacing w:val="1"/>
        </w:rPr>
        <w:t>p</w:t>
      </w:r>
      <w:r>
        <w:rPr>
          <w:rFonts w:ascii="Myriad Pro Light" w:hAnsi="Myriad Pro Light" w:cs="Arial"/>
        </w:rPr>
        <w:t>ara</w:t>
      </w:r>
      <w:r>
        <w:rPr>
          <w:rFonts w:ascii="Myriad Pro Light" w:hAnsi="Myriad Pro Light" w:cs="Arial"/>
          <w:spacing w:val="32"/>
        </w:rPr>
        <w:t xml:space="preserve"> </w:t>
      </w:r>
      <w:r>
        <w:rPr>
          <w:rFonts w:ascii="Myriad Pro Light" w:hAnsi="Myriad Pro Light" w:cs="Arial"/>
        </w:rPr>
        <w:t>gar</w:t>
      </w:r>
      <w:r>
        <w:rPr>
          <w:rFonts w:ascii="Myriad Pro Light" w:hAnsi="Myriad Pro Light" w:cs="Arial"/>
          <w:spacing w:val="-2"/>
        </w:rPr>
        <w:t>a</w:t>
      </w:r>
      <w:r>
        <w:rPr>
          <w:rFonts w:ascii="Myriad Pro Light" w:hAnsi="Myriad Pro Light" w:cs="Arial"/>
          <w:spacing w:val="1"/>
        </w:rPr>
        <w:t>nt</w:t>
      </w:r>
      <w:r>
        <w:rPr>
          <w:rFonts w:ascii="Myriad Pro Light" w:hAnsi="Myriad Pro Light" w:cs="Arial"/>
          <w:spacing w:val="-2"/>
        </w:rPr>
        <w:t>i</w:t>
      </w:r>
      <w:r>
        <w:rPr>
          <w:rFonts w:ascii="Myriad Pro Light" w:hAnsi="Myriad Pro Light" w:cs="Arial"/>
          <w:spacing w:val="1"/>
        </w:rPr>
        <w:t>z</w:t>
      </w:r>
      <w:r>
        <w:rPr>
          <w:rFonts w:ascii="Myriad Pro Light" w:hAnsi="Myriad Pro Light" w:cs="Arial"/>
        </w:rPr>
        <w:t>ar</w:t>
      </w:r>
      <w:r>
        <w:rPr>
          <w:rFonts w:ascii="Myriad Pro Light" w:hAnsi="Myriad Pro Light" w:cs="Arial"/>
          <w:spacing w:val="25"/>
        </w:rPr>
        <w:t xml:space="preserve"> </w:t>
      </w:r>
      <w:r>
        <w:rPr>
          <w:rFonts w:ascii="Myriad Pro Light" w:hAnsi="Myriad Pro Light" w:cs="Arial"/>
          <w:spacing w:val="1"/>
        </w:rPr>
        <w:t>qu</w:t>
      </w:r>
      <w:r>
        <w:rPr>
          <w:rFonts w:ascii="Myriad Pro Light" w:hAnsi="Myriad Pro Light" w:cs="Arial"/>
        </w:rPr>
        <w:t>e</w:t>
      </w:r>
      <w:r>
        <w:rPr>
          <w:rFonts w:ascii="Myriad Pro Light" w:hAnsi="Myriad Pro Light" w:cs="Arial"/>
          <w:spacing w:val="34"/>
        </w:rPr>
        <w:t xml:space="preserve"> </w:t>
      </w:r>
      <w:r>
        <w:rPr>
          <w:rFonts w:ascii="Myriad Pro Light" w:hAnsi="Myriad Pro Light" w:cs="Arial"/>
        </w:rPr>
        <w:t>la</w:t>
      </w:r>
      <w:r>
        <w:rPr>
          <w:rFonts w:ascii="Myriad Pro Light" w:hAnsi="Myriad Pro Light" w:cs="Arial"/>
          <w:spacing w:val="34"/>
        </w:rPr>
        <w:t xml:space="preserve"> </w:t>
      </w:r>
      <w:r>
        <w:rPr>
          <w:rFonts w:ascii="Myriad Pro Light" w:hAnsi="Myriad Pro Light" w:cs="Arial"/>
          <w:spacing w:val="-2"/>
        </w:rPr>
        <w:t>i</w:t>
      </w:r>
      <w:r>
        <w:rPr>
          <w:rFonts w:ascii="Myriad Pro Light" w:hAnsi="Myriad Pro Light" w:cs="Arial"/>
          <w:spacing w:val="1"/>
        </w:rPr>
        <w:t>n</w:t>
      </w:r>
      <w:r>
        <w:rPr>
          <w:rFonts w:ascii="Myriad Pro Light" w:hAnsi="Myriad Pro Light" w:cs="Arial"/>
          <w:spacing w:val="-1"/>
        </w:rPr>
        <w:t>f</w:t>
      </w:r>
      <w:r>
        <w:rPr>
          <w:rFonts w:ascii="Myriad Pro Light" w:hAnsi="Myriad Pro Light" w:cs="Arial"/>
        </w:rPr>
        <w:t>orm</w:t>
      </w:r>
      <w:r>
        <w:rPr>
          <w:rFonts w:ascii="Myriad Pro Light" w:hAnsi="Myriad Pro Light" w:cs="Arial"/>
          <w:spacing w:val="1"/>
        </w:rPr>
        <w:t>a</w:t>
      </w:r>
      <w:r>
        <w:rPr>
          <w:rFonts w:ascii="Myriad Pro Light" w:hAnsi="Myriad Pro Light" w:cs="Arial"/>
          <w:spacing w:val="-1"/>
        </w:rPr>
        <w:t>c</w:t>
      </w:r>
      <w:r>
        <w:rPr>
          <w:rFonts w:ascii="Myriad Pro Light" w:hAnsi="Myriad Pro Light" w:cs="Arial"/>
        </w:rPr>
        <w:t>ión</w:t>
      </w:r>
      <w:r>
        <w:rPr>
          <w:rFonts w:ascii="Myriad Pro Light" w:hAnsi="Myriad Pro Light" w:cs="Arial"/>
          <w:spacing w:val="28"/>
        </w:rPr>
        <w:t xml:space="preserve"> </w:t>
      </w:r>
      <w:r>
        <w:rPr>
          <w:rFonts w:ascii="Myriad Pro Light" w:hAnsi="Myriad Pro Light" w:cs="Arial"/>
          <w:spacing w:val="1"/>
        </w:rPr>
        <w:t>p</w:t>
      </w:r>
      <w:r>
        <w:rPr>
          <w:rFonts w:ascii="Myriad Pro Light" w:hAnsi="Myriad Pro Light" w:cs="Arial"/>
          <w:spacing w:val="-1"/>
        </w:rPr>
        <w:t>úb</w:t>
      </w:r>
      <w:r>
        <w:rPr>
          <w:rFonts w:ascii="Myriad Pro Light" w:hAnsi="Myriad Pro Light" w:cs="Arial"/>
        </w:rPr>
        <w:t>lica</w:t>
      </w:r>
      <w:r>
        <w:rPr>
          <w:rFonts w:ascii="Myriad Pro Light" w:hAnsi="Myriad Pro Light" w:cs="Arial"/>
          <w:spacing w:val="34"/>
        </w:rPr>
        <w:t xml:space="preserve"> </w:t>
      </w:r>
      <w:r>
        <w:rPr>
          <w:rFonts w:ascii="Myriad Pro Light" w:hAnsi="Myriad Pro Light" w:cs="Arial"/>
        </w:rPr>
        <w:t xml:space="preserve">se </w:t>
      </w:r>
      <w:r>
        <w:rPr>
          <w:rFonts w:ascii="Myriad Pro Light" w:hAnsi="Myriad Pro Light" w:cs="Arial"/>
          <w:spacing w:val="1"/>
        </w:rPr>
        <w:t>h</w:t>
      </w:r>
      <w:r>
        <w:rPr>
          <w:rFonts w:ascii="Myriad Pro Light" w:hAnsi="Myriad Pro Light" w:cs="Arial"/>
        </w:rPr>
        <w:t>aga</w:t>
      </w:r>
      <w:r>
        <w:rPr>
          <w:rFonts w:ascii="Myriad Pro Light" w:hAnsi="Myriad Pro Light" w:cs="Arial"/>
          <w:spacing w:val="53"/>
        </w:rPr>
        <w:t xml:space="preserve"> </w:t>
      </w:r>
      <w:r>
        <w:rPr>
          <w:rFonts w:ascii="Myriad Pro Light" w:hAnsi="Myriad Pro Light" w:cs="Arial"/>
          <w:spacing w:val="1"/>
        </w:rPr>
        <w:t>d</w:t>
      </w:r>
      <w:r>
        <w:rPr>
          <w:rFonts w:ascii="Myriad Pro Light" w:hAnsi="Myriad Pro Light" w:cs="Arial"/>
        </w:rPr>
        <w:t>is</w:t>
      </w:r>
      <w:r>
        <w:rPr>
          <w:rFonts w:ascii="Myriad Pro Light" w:hAnsi="Myriad Pro Light" w:cs="Arial"/>
          <w:spacing w:val="1"/>
        </w:rPr>
        <w:t>p</w:t>
      </w:r>
      <w:r>
        <w:rPr>
          <w:rFonts w:ascii="Myriad Pro Light" w:hAnsi="Myriad Pro Light" w:cs="Arial"/>
          <w:spacing w:val="-2"/>
        </w:rPr>
        <w:t>o</w:t>
      </w:r>
      <w:r>
        <w:rPr>
          <w:rFonts w:ascii="Myriad Pro Light" w:hAnsi="Myriad Pro Light" w:cs="Arial"/>
          <w:spacing w:val="1"/>
        </w:rPr>
        <w:t>n</w:t>
      </w:r>
      <w:r>
        <w:rPr>
          <w:rFonts w:ascii="Myriad Pro Light" w:hAnsi="Myriad Pro Light" w:cs="Arial"/>
        </w:rPr>
        <w:t>i</w:t>
      </w:r>
      <w:r>
        <w:rPr>
          <w:rFonts w:ascii="Myriad Pro Light" w:hAnsi="Myriad Pro Light" w:cs="Arial"/>
          <w:spacing w:val="1"/>
        </w:rPr>
        <w:t>b</w:t>
      </w:r>
      <w:r>
        <w:rPr>
          <w:rFonts w:ascii="Myriad Pro Light" w:hAnsi="Myriad Pro Light" w:cs="Arial"/>
          <w:spacing w:val="-2"/>
        </w:rPr>
        <w:t>l</w:t>
      </w:r>
      <w:r>
        <w:rPr>
          <w:rFonts w:ascii="Myriad Pro Light" w:hAnsi="Myriad Pro Light" w:cs="Arial"/>
        </w:rPr>
        <w:t xml:space="preserve">e </w:t>
      </w:r>
      <w:r>
        <w:rPr>
          <w:rFonts w:ascii="Myriad Pro Light" w:hAnsi="Myriad Pro Light" w:cs="Arial"/>
          <w:spacing w:val="-2"/>
        </w:rPr>
        <w:t>e</w:t>
      </w:r>
      <w:r>
        <w:rPr>
          <w:rFonts w:ascii="Myriad Pro Light" w:hAnsi="Myriad Pro Light" w:cs="Arial"/>
        </w:rPr>
        <w:t xml:space="preserve">n </w:t>
      </w:r>
      <w:r>
        <w:rPr>
          <w:rFonts w:ascii="Myriad Pro Light" w:hAnsi="Myriad Pro Light" w:cs="Arial"/>
          <w:spacing w:val="1"/>
        </w:rPr>
        <w:t>b</w:t>
      </w:r>
      <w:r>
        <w:rPr>
          <w:rFonts w:ascii="Myriad Pro Light" w:hAnsi="Myriad Pro Light" w:cs="Arial"/>
        </w:rPr>
        <w:t>ases</w:t>
      </w:r>
      <w:r>
        <w:rPr>
          <w:rFonts w:ascii="Myriad Pro Light" w:hAnsi="Myriad Pro Light" w:cs="Arial"/>
          <w:spacing w:val="52"/>
        </w:rPr>
        <w:t xml:space="preserve"> </w:t>
      </w:r>
      <w:r>
        <w:rPr>
          <w:rFonts w:ascii="Myriad Pro Light" w:hAnsi="Myriad Pro Light" w:cs="Arial"/>
          <w:spacing w:val="1"/>
        </w:rPr>
        <w:t>d</w:t>
      </w:r>
      <w:r>
        <w:rPr>
          <w:rFonts w:ascii="Myriad Pro Light" w:hAnsi="Myriad Pro Light" w:cs="Arial"/>
        </w:rPr>
        <w:t>e</w:t>
      </w:r>
      <w:r>
        <w:rPr>
          <w:rFonts w:ascii="Myriad Pro Light" w:hAnsi="Myriad Pro Light" w:cs="Arial"/>
          <w:spacing w:val="53"/>
        </w:rPr>
        <w:t xml:space="preserve"> </w:t>
      </w:r>
      <w:r>
        <w:rPr>
          <w:rFonts w:ascii="Myriad Pro Light" w:hAnsi="Myriad Pro Light" w:cs="Arial"/>
          <w:spacing w:val="1"/>
        </w:rPr>
        <w:t>d</w:t>
      </w:r>
      <w:r>
        <w:rPr>
          <w:rFonts w:ascii="Myriad Pro Light" w:hAnsi="Myriad Pro Light" w:cs="Arial"/>
        </w:rPr>
        <w:t>a</w:t>
      </w:r>
      <w:r>
        <w:rPr>
          <w:rFonts w:ascii="Myriad Pro Light" w:hAnsi="Myriad Pro Light" w:cs="Arial"/>
          <w:spacing w:val="1"/>
        </w:rPr>
        <w:t>t</w:t>
      </w:r>
      <w:r>
        <w:rPr>
          <w:rFonts w:ascii="Myriad Pro Light" w:hAnsi="Myriad Pro Light" w:cs="Arial"/>
        </w:rPr>
        <w:t>os</w:t>
      </w:r>
      <w:r>
        <w:rPr>
          <w:rFonts w:ascii="Myriad Pro Light" w:hAnsi="Myriad Pro Light" w:cs="Arial"/>
          <w:spacing w:val="53"/>
        </w:rPr>
        <w:t xml:space="preserve"> </w:t>
      </w:r>
      <w:r>
        <w:rPr>
          <w:rFonts w:ascii="Myriad Pro Light" w:hAnsi="Myriad Pro Light" w:cs="Arial"/>
        </w:rPr>
        <w:t>el</w:t>
      </w:r>
      <w:r>
        <w:rPr>
          <w:rFonts w:ascii="Myriad Pro Light" w:hAnsi="Myriad Pro Light" w:cs="Arial"/>
          <w:spacing w:val="1"/>
        </w:rPr>
        <w:t>e</w:t>
      </w:r>
      <w:r>
        <w:rPr>
          <w:rFonts w:ascii="Myriad Pro Light" w:hAnsi="Myriad Pro Light" w:cs="Arial"/>
          <w:spacing w:val="-3"/>
        </w:rPr>
        <w:t>c</w:t>
      </w:r>
      <w:r>
        <w:rPr>
          <w:rFonts w:ascii="Myriad Pro Light" w:hAnsi="Myriad Pro Light" w:cs="Arial"/>
          <w:spacing w:val="1"/>
        </w:rPr>
        <w:t>t</w:t>
      </w:r>
      <w:r>
        <w:rPr>
          <w:rFonts w:ascii="Myriad Pro Light" w:hAnsi="Myriad Pro Light" w:cs="Arial"/>
        </w:rPr>
        <w:t>r</w:t>
      </w:r>
      <w:r>
        <w:rPr>
          <w:rFonts w:ascii="Myriad Pro Light" w:hAnsi="Myriad Pro Light" w:cs="Arial"/>
          <w:spacing w:val="1"/>
        </w:rPr>
        <w:t>ó</w:t>
      </w:r>
      <w:r>
        <w:rPr>
          <w:rFonts w:ascii="Myriad Pro Light" w:hAnsi="Myriad Pro Light" w:cs="Arial"/>
          <w:spacing w:val="-1"/>
        </w:rPr>
        <w:t>n</w:t>
      </w:r>
      <w:r>
        <w:rPr>
          <w:rFonts w:ascii="Myriad Pro Light" w:hAnsi="Myriad Pro Light" w:cs="Arial"/>
        </w:rPr>
        <w:t>i</w:t>
      </w:r>
      <w:r>
        <w:rPr>
          <w:rFonts w:ascii="Myriad Pro Light" w:hAnsi="Myriad Pro Light" w:cs="Arial"/>
          <w:spacing w:val="-1"/>
        </w:rPr>
        <w:t>c</w:t>
      </w:r>
      <w:r>
        <w:rPr>
          <w:rFonts w:ascii="Myriad Pro Light" w:hAnsi="Myriad Pro Light" w:cs="Arial"/>
        </w:rPr>
        <w:t>as</w:t>
      </w:r>
      <w:r>
        <w:rPr>
          <w:rFonts w:ascii="Myriad Pro Light" w:hAnsi="Myriad Pro Light" w:cs="Arial"/>
          <w:spacing w:val="49"/>
        </w:rPr>
        <w:t xml:space="preserve"> </w:t>
      </w:r>
      <w:r>
        <w:rPr>
          <w:rFonts w:ascii="Myriad Pro Light" w:hAnsi="Myriad Pro Light" w:cs="Arial"/>
        </w:rPr>
        <w:t>a</w:t>
      </w:r>
      <w:r>
        <w:rPr>
          <w:rFonts w:ascii="Myriad Pro Light" w:hAnsi="Myriad Pro Light" w:cs="Arial"/>
          <w:spacing w:val="2"/>
        </w:rPr>
        <w:t xml:space="preserve"> </w:t>
      </w:r>
      <w:r>
        <w:rPr>
          <w:rFonts w:ascii="Myriad Pro Light" w:hAnsi="Myriad Pro Light" w:cs="Arial"/>
          <w:spacing w:val="1"/>
        </w:rPr>
        <w:t>t</w:t>
      </w:r>
      <w:r>
        <w:rPr>
          <w:rFonts w:ascii="Myriad Pro Light" w:hAnsi="Myriad Pro Light" w:cs="Arial"/>
        </w:rPr>
        <w:t>ravés</w:t>
      </w:r>
      <w:r>
        <w:rPr>
          <w:rFonts w:ascii="Myriad Pro Light" w:hAnsi="Myriad Pro Light" w:cs="Arial"/>
          <w:spacing w:val="50"/>
        </w:rPr>
        <w:t xml:space="preserve"> </w:t>
      </w:r>
      <w:r>
        <w:rPr>
          <w:rFonts w:ascii="Myriad Pro Light" w:hAnsi="Myriad Pro Light" w:cs="Arial"/>
          <w:spacing w:val="1"/>
        </w:rPr>
        <w:t>d</w:t>
      </w:r>
      <w:r>
        <w:rPr>
          <w:rFonts w:ascii="Myriad Pro Light" w:hAnsi="Myriad Pro Light" w:cs="Arial"/>
        </w:rPr>
        <w:t>e r</w:t>
      </w:r>
      <w:r>
        <w:rPr>
          <w:rFonts w:ascii="Myriad Pro Light" w:hAnsi="Myriad Pro Light" w:cs="Arial"/>
          <w:spacing w:val="1"/>
        </w:rPr>
        <w:t>ed</w:t>
      </w:r>
      <w:r>
        <w:rPr>
          <w:rFonts w:ascii="Myriad Pro Light" w:hAnsi="Myriad Pro Light" w:cs="Arial"/>
        </w:rPr>
        <w:t>es</w:t>
      </w:r>
      <w:r>
        <w:rPr>
          <w:rFonts w:ascii="Myriad Pro Light" w:hAnsi="Myriad Pro Light" w:cs="Arial"/>
          <w:spacing w:val="-5"/>
        </w:rPr>
        <w:t xml:space="preserve"> </w:t>
      </w:r>
      <w:r>
        <w:rPr>
          <w:rFonts w:ascii="Myriad Pro Light" w:hAnsi="Myriad Pro Light" w:cs="Arial"/>
          <w:spacing w:val="1"/>
        </w:rPr>
        <w:t>p</w:t>
      </w:r>
      <w:r>
        <w:rPr>
          <w:rFonts w:ascii="Myriad Pro Light" w:hAnsi="Myriad Pro Light" w:cs="Arial"/>
          <w:spacing w:val="-1"/>
        </w:rPr>
        <w:t>ú</w:t>
      </w:r>
      <w:r>
        <w:rPr>
          <w:rFonts w:ascii="Myriad Pro Light" w:hAnsi="Myriad Pro Light" w:cs="Arial"/>
          <w:spacing w:val="1"/>
        </w:rPr>
        <w:t>b</w:t>
      </w:r>
      <w:r>
        <w:rPr>
          <w:rFonts w:ascii="Myriad Pro Light" w:hAnsi="Myriad Pro Light" w:cs="Arial"/>
        </w:rPr>
        <w:t>licas electrónicas.</w:t>
      </w:r>
    </w:p>
    <w:p w:rsidR="002876F3" w:rsidRDefault="002876F3" w:rsidP="002876F3">
      <w:pPr>
        <w:pStyle w:val="Body1"/>
        <w:widowControl w:val="0"/>
        <w:ind w:firstLine="284"/>
        <w:jc w:val="both"/>
        <w:rPr>
          <w:rFonts w:ascii="Myriad Pro Light" w:hAnsi="Myriad Pro Light" w:cs="Arial"/>
          <w:color w:val="auto"/>
          <w:lang w:val="es-ES_tradnl"/>
        </w:rPr>
      </w:pPr>
      <w:r>
        <w:rPr>
          <w:rFonts w:ascii="Myriad Pro Light" w:hAnsi="Myriad Pro Light" w:cs="Arial"/>
          <w:color w:val="auto"/>
          <w:lang w:val="es-ES_tradnl"/>
        </w:rPr>
        <w:t>j) Las demás que le atribuya el ordenamiento jurídico y todas las que sean necesarias para asegurar la aplicación de las disposiciones de esta Ordenanza.</w:t>
      </w:r>
    </w:p>
    <w:p w:rsidR="002876F3" w:rsidRDefault="002876F3" w:rsidP="002876F3">
      <w:pPr>
        <w:pStyle w:val="Body1"/>
        <w:widowControl w:val="0"/>
        <w:jc w:val="both"/>
        <w:rPr>
          <w:rFonts w:ascii="Myriad Pro Light" w:hAnsi="Myriad Pro Light" w:cs="Arial"/>
          <w:b/>
          <w:bCs/>
          <w:color w:val="auto"/>
          <w:lang w:val="es-ES_tradnl"/>
        </w:rPr>
      </w:pPr>
    </w:p>
    <w:p w:rsidR="002876F3" w:rsidRDefault="002876F3" w:rsidP="002876F3">
      <w:pPr>
        <w:pStyle w:val="Body1"/>
        <w:widowControl w:val="0"/>
        <w:jc w:val="both"/>
        <w:rPr>
          <w:rFonts w:ascii="Myriad Pro Light" w:hAnsi="Myriad Pro Light" w:cs="Arial"/>
          <w:b/>
          <w:bCs/>
          <w:i/>
          <w:iCs/>
          <w:color w:val="auto"/>
          <w:lang w:val="es-ES_tradnl"/>
        </w:rPr>
      </w:pPr>
      <w:r>
        <w:rPr>
          <w:rFonts w:ascii="Myriad Pro Light" w:hAnsi="Myriad Pro Light" w:cs="Arial"/>
          <w:b/>
          <w:color w:val="auto"/>
          <w:lang w:val="es-ES_tradnl"/>
        </w:rPr>
        <w:t>Artículo 7.</w:t>
      </w:r>
      <w:r>
        <w:rPr>
          <w:rFonts w:ascii="Myriad Pro Light" w:hAnsi="Myriad Pro Light" w:cs="Arial"/>
          <w:color w:val="auto"/>
          <w:lang w:val="es-ES_tradnl"/>
        </w:rPr>
        <w:t xml:space="preserve"> </w:t>
      </w:r>
      <w:r>
        <w:rPr>
          <w:rFonts w:ascii="Myriad Pro Light" w:hAnsi="Myriad Pro Light" w:cs="Arial"/>
          <w:i/>
          <w:iCs/>
          <w:color w:val="auto"/>
          <w:lang w:val="es-ES_tradnl"/>
        </w:rPr>
        <w:t>Principios generales</w:t>
      </w:r>
      <w:r>
        <w:rPr>
          <w:rFonts w:ascii="Myriad Pro Light" w:hAnsi="Myriad Pro Light" w:cs="Arial"/>
          <w:b/>
          <w:bCs/>
          <w:i/>
          <w:iCs/>
          <w:color w:val="auto"/>
          <w:lang w:val="es-ES_tradnl"/>
        </w:rPr>
        <w:t>.</w:t>
      </w:r>
    </w:p>
    <w:p w:rsidR="002876F3" w:rsidRDefault="002876F3" w:rsidP="002876F3">
      <w:pPr>
        <w:pStyle w:val="Body1"/>
        <w:widowControl w:val="0"/>
        <w:jc w:val="both"/>
        <w:rPr>
          <w:rFonts w:ascii="Myriad Pro Light" w:hAnsi="Myriad Pro Light" w:cs="Arial"/>
          <w:b/>
          <w:bCs/>
          <w:color w:val="auto"/>
          <w:lang w:val="es-ES_tradnl"/>
        </w:rPr>
      </w:pPr>
    </w:p>
    <w:p w:rsidR="002876F3" w:rsidRDefault="002876F3" w:rsidP="002876F3">
      <w:pPr>
        <w:pStyle w:val="Body1"/>
        <w:widowControl w:val="0"/>
        <w:tabs>
          <w:tab w:val="left" w:pos="0"/>
        </w:tabs>
        <w:jc w:val="both"/>
        <w:rPr>
          <w:rFonts w:ascii="Myriad Pro Light" w:hAnsi="Myriad Pro Light" w:cs="Arial"/>
          <w:color w:val="auto"/>
          <w:lang w:val="es-ES_tradnl"/>
        </w:rPr>
      </w:pPr>
      <w:r>
        <w:rPr>
          <w:rFonts w:ascii="Myriad Pro Light" w:hAnsi="Myriad Pro Light" w:cs="Arial"/>
          <w:color w:val="auto"/>
          <w:lang w:val="es-ES_tradnl"/>
        </w:rPr>
        <w:t>1.</w:t>
      </w:r>
      <w:r>
        <w:rPr>
          <w:rFonts w:ascii="Myriad Pro Light" w:hAnsi="Myriad Pro Light" w:cs="Arial"/>
          <w:b/>
          <w:bCs/>
          <w:color w:val="auto"/>
          <w:lang w:val="es-ES_tradnl"/>
        </w:rPr>
        <w:t xml:space="preserve"> </w:t>
      </w:r>
      <w:r>
        <w:rPr>
          <w:rFonts w:ascii="Myriad Pro Light" w:hAnsi="Myriad Pro Light" w:cs="Arial"/>
          <w:color w:val="auto"/>
          <w:lang w:val="es-ES_tradnl"/>
        </w:rPr>
        <w:t>Publicidad de la información pública: Se presume el carácter público de la información obrante en la Entidad Local.</w:t>
      </w:r>
    </w:p>
    <w:p w:rsidR="002876F3" w:rsidRDefault="002876F3" w:rsidP="002876F3">
      <w:pPr>
        <w:pStyle w:val="Body1"/>
        <w:widowControl w:val="0"/>
        <w:tabs>
          <w:tab w:val="left" w:pos="220"/>
          <w:tab w:val="left" w:pos="720"/>
        </w:tabs>
        <w:jc w:val="both"/>
        <w:rPr>
          <w:rFonts w:ascii="Myriad Pro Light" w:hAnsi="Myriad Pro Light" w:cs="Arial"/>
          <w:color w:val="auto"/>
          <w:lang w:val="es-ES_tradnl"/>
        </w:rPr>
      </w:pPr>
    </w:p>
    <w:p w:rsidR="002876F3" w:rsidRDefault="002876F3" w:rsidP="002876F3">
      <w:pPr>
        <w:pStyle w:val="Body1"/>
        <w:widowControl w:val="0"/>
        <w:tabs>
          <w:tab w:val="left" w:pos="0"/>
        </w:tabs>
        <w:jc w:val="both"/>
        <w:rPr>
          <w:rFonts w:ascii="Myriad Pro Light" w:hAnsi="Myriad Pro Light" w:cs="Arial"/>
          <w:color w:val="auto"/>
          <w:lang w:val="es-ES_tradnl"/>
        </w:rPr>
      </w:pPr>
      <w:r>
        <w:rPr>
          <w:rFonts w:ascii="Myriad Pro Light" w:hAnsi="Myriad Pro Light" w:cs="Arial"/>
          <w:color w:val="auto"/>
          <w:lang w:val="es-ES_tradnl"/>
        </w:rPr>
        <w:t xml:space="preserve">2. Publicidad activa: La Entidad Local publicará por iniciativa propia aquella información que sea relevante para garantizar la transparencia de su actividad así como la que pueda ser de mayor utilidad para la sociedad y para la economía, permitiendo el control de su actuación y el ejercicio de los derechos políticos de las personas. </w:t>
      </w:r>
    </w:p>
    <w:p w:rsidR="002876F3" w:rsidRDefault="002876F3" w:rsidP="002876F3">
      <w:pPr>
        <w:pStyle w:val="Body1"/>
        <w:widowControl w:val="0"/>
        <w:tabs>
          <w:tab w:val="left" w:pos="0"/>
        </w:tabs>
        <w:ind w:firstLine="284"/>
        <w:jc w:val="both"/>
        <w:rPr>
          <w:rFonts w:ascii="Myriad Pro Light" w:hAnsi="Myriad Pro Light" w:cs="Arial"/>
          <w:color w:val="auto"/>
          <w:lang w:val="es-ES_tradnl"/>
        </w:rPr>
      </w:pPr>
    </w:p>
    <w:p w:rsidR="002876F3" w:rsidRDefault="002876F3" w:rsidP="002876F3">
      <w:pPr>
        <w:pStyle w:val="Body1"/>
        <w:widowControl w:val="0"/>
        <w:tabs>
          <w:tab w:val="left" w:pos="0"/>
        </w:tabs>
        <w:jc w:val="both"/>
        <w:rPr>
          <w:rFonts w:ascii="Myriad Pro Light" w:hAnsi="Myriad Pro Light" w:cs="Arial"/>
          <w:color w:val="auto"/>
          <w:lang w:val="es-ES_tradnl"/>
        </w:rPr>
      </w:pPr>
      <w:r>
        <w:rPr>
          <w:rFonts w:ascii="Myriad Pro Light" w:hAnsi="Myriad Pro Light" w:cs="Arial"/>
          <w:color w:val="auto"/>
          <w:lang w:val="es-ES_tradnl"/>
        </w:rPr>
        <w:t>3. Reutilización de la información: La información pública podrá ser reutilizada en los términos previstos en la Ley 37/2007, de 16 de noviembre y la presente Ordenanza.</w:t>
      </w:r>
    </w:p>
    <w:p w:rsidR="002876F3" w:rsidRDefault="002876F3" w:rsidP="002876F3">
      <w:pPr>
        <w:pStyle w:val="Body1"/>
        <w:widowControl w:val="0"/>
        <w:tabs>
          <w:tab w:val="left" w:pos="0"/>
        </w:tabs>
        <w:ind w:firstLine="284"/>
        <w:jc w:val="both"/>
        <w:rPr>
          <w:rFonts w:ascii="Myriad Pro Light" w:hAnsi="Myriad Pro Light" w:cs="Arial"/>
          <w:color w:val="auto"/>
          <w:lang w:val="es-ES_tradnl"/>
        </w:rPr>
      </w:pPr>
    </w:p>
    <w:p w:rsidR="002876F3" w:rsidRDefault="002876F3" w:rsidP="002876F3">
      <w:pPr>
        <w:pStyle w:val="Body1"/>
        <w:widowControl w:val="0"/>
        <w:tabs>
          <w:tab w:val="left" w:pos="0"/>
        </w:tabs>
        <w:jc w:val="both"/>
        <w:rPr>
          <w:rFonts w:ascii="Myriad Pro Light" w:hAnsi="Myriad Pro Light" w:cs="Arial"/>
          <w:color w:val="auto"/>
          <w:lang w:val="es-ES_tradnl"/>
        </w:rPr>
      </w:pPr>
      <w:r>
        <w:rPr>
          <w:rFonts w:ascii="Myriad Pro Light" w:hAnsi="Myriad Pro Light" w:cs="Arial"/>
          <w:color w:val="auto"/>
          <w:lang w:val="es-ES_tradnl"/>
        </w:rPr>
        <w:t>4. Acceso a la información: La Entidad Local garantiza el acceso de las personas a la información pública en los términos establecidos en la Ley 19/2013, de 9 de diciembre y en la presente Ordenanza.</w:t>
      </w:r>
    </w:p>
    <w:p w:rsidR="002876F3" w:rsidRDefault="002876F3" w:rsidP="002876F3">
      <w:pPr>
        <w:pStyle w:val="Body1"/>
        <w:widowControl w:val="0"/>
        <w:tabs>
          <w:tab w:val="left" w:pos="220"/>
          <w:tab w:val="left" w:pos="720"/>
        </w:tabs>
        <w:jc w:val="both"/>
        <w:rPr>
          <w:rFonts w:ascii="Myriad Pro Light" w:hAnsi="Myriad Pro Light" w:cs="Arial"/>
          <w:color w:val="auto"/>
          <w:lang w:val="es-ES_tradnl"/>
        </w:rPr>
      </w:pPr>
    </w:p>
    <w:p w:rsidR="002876F3" w:rsidRDefault="002876F3" w:rsidP="002876F3">
      <w:pPr>
        <w:pStyle w:val="Body1"/>
        <w:widowControl w:val="0"/>
        <w:tabs>
          <w:tab w:val="left" w:pos="0"/>
        </w:tabs>
        <w:jc w:val="both"/>
        <w:rPr>
          <w:rFonts w:ascii="Myriad Pro Light" w:hAnsi="Myriad Pro Light" w:cs="Arial"/>
          <w:color w:val="auto"/>
          <w:lang w:val="es-ES_tradnl"/>
        </w:rPr>
      </w:pPr>
      <w:r>
        <w:rPr>
          <w:rFonts w:ascii="Myriad Pro Light" w:hAnsi="Myriad Pro Light" w:cs="Arial"/>
          <w:color w:val="auto"/>
          <w:lang w:val="es-ES_tradnl"/>
        </w:rPr>
        <w:t>5.</w:t>
      </w:r>
      <w:r>
        <w:rPr>
          <w:rFonts w:ascii="Myriad Pro Light" w:hAnsi="Myriad Pro Light" w:cs="Arial"/>
          <w:b/>
          <w:bCs/>
          <w:color w:val="auto"/>
          <w:lang w:val="es-ES_tradnl"/>
        </w:rPr>
        <w:t xml:space="preserve"> </w:t>
      </w:r>
      <w:r>
        <w:rPr>
          <w:rFonts w:ascii="Myriad Pro Light" w:hAnsi="Myriad Pro Light" w:cs="Arial"/>
          <w:color w:val="auto"/>
          <w:lang w:val="es-ES_tradnl"/>
        </w:rPr>
        <w:t>Acceso inmediato y por medios electrónicos: La Entidad Local establecerá los medios para que el acceso a la información pública pueda ser a través de medios electrónicos, sin necesidad de previa solicitud y de forma inmediata. También se procurará que la publicación y puesta a disposición se realice incluyendo además formatos electrónicos reutilizables siempre que sea posible, todo ello sin perjuicio del derecho que asiste a las personas a elegir el canal a través del cual se comunica con la Entidad Local.</w:t>
      </w:r>
    </w:p>
    <w:p w:rsidR="002876F3" w:rsidRDefault="002876F3" w:rsidP="002876F3">
      <w:pPr>
        <w:pStyle w:val="Body1"/>
        <w:widowControl w:val="0"/>
        <w:tabs>
          <w:tab w:val="left" w:pos="220"/>
          <w:tab w:val="left" w:pos="720"/>
        </w:tabs>
        <w:jc w:val="both"/>
        <w:rPr>
          <w:rFonts w:ascii="Myriad Pro Light" w:hAnsi="Myriad Pro Light" w:cs="Arial"/>
          <w:color w:val="auto"/>
          <w:lang w:val="es-ES_tradnl"/>
        </w:rPr>
      </w:pPr>
    </w:p>
    <w:p w:rsidR="002876F3" w:rsidRDefault="002876F3" w:rsidP="002876F3">
      <w:pPr>
        <w:pStyle w:val="Body1"/>
        <w:widowControl w:val="0"/>
        <w:tabs>
          <w:tab w:val="left" w:pos="0"/>
        </w:tabs>
        <w:jc w:val="both"/>
        <w:rPr>
          <w:rFonts w:ascii="Myriad Pro Light" w:hAnsi="Myriad Pro Light" w:cs="Arial"/>
          <w:color w:val="auto"/>
          <w:lang w:val="es-ES_tradnl"/>
        </w:rPr>
      </w:pPr>
      <w:r>
        <w:rPr>
          <w:rFonts w:ascii="Myriad Pro Light" w:hAnsi="Myriad Pro Light" w:cs="Arial"/>
          <w:color w:val="auto"/>
          <w:lang w:val="es-ES_tradnl"/>
        </w:rPr>
        <w:t>6.</w:t>
      </w:r>
      <w:r>
        <w:rPr>
          <w:rFonts w:ascii="Myriad Pro Light" w:hAnsi="Myriad Pro Light" w:cs="Arial"/>
          <w:b/>
          <w:bCs/>
          <w:color w:val="auto"/>
          <w:lang w:val="es-ES_tradnl"/>
        </w:rPr>
        <w:t xml:space="preserve"> </w:t>
      </w:r>
      <w:r>
        <w:rPr>
          <w:rFonts w:ascii="Myriad Pro Light" w:hAnsi="Myriad Pro Light" w:cs="Arial"/>
          <w:color w:val="auto"/>
          <w:lang w:val="es-ES_tradnl"/>
        </w:rPr>
        <w:t>Calidad de la información: La información pública que se facilite a las personas debe ser veraz, fehaciente y actualizada. En toda publicación y puesta a disposición se indicará la unidad responsable de la información y la fecha de la última actualización. Asimismo, los responsables de la publicación adaptarán la información a publicar, dotándola de una estructura, presentación y redacción que facilite su completa comprensión por cualquier persona.</w:t>
      </w:r>
    </w:p>
    <w:p w:rsidR="002876F3" w:rsidRDefault="002876F3" w:rsidP="002876F3">
      <w:pPr>
        <w:pStyle w:val="Body1"/>
        <w:widowControl w:val="0"/>
        <w:tabs>
          <w:tab w:val="left" w:pos="220"/>
          <w:tab w:val="left" w:pos="720"/>
        </w:tabs>
        <w:jc w:val="both"/>
        <w:rPr>
          <w:rFonts w:ascii="Myriad Pro Light" w:hAnsi="Myriad Pro Light" w:cs="Arial"/>
          <w:color w:val="auto"/>
          <w:lang w:val="es-ES_tradnl"/>
        </w:rPr>
      </w:pPr>
    </w:p>
    <w:p w:rsidR="002876F3" w:rsidRDefault="002876F3" w:rsidP="002876F3">
      <w:pPr>
        <w:pStyle w:val="Body1"/>
        <w:widowControl w:val="0"/>
        <w:tabs>
          <w:tab w:val="left" w:pos="0"/>
        </w:tabs>
        <w:jc w:val="both"/>
        <w:rPr>
          <w:rFonts w:ascii="Myriad Pro Light" w:hAnsi="Myriad Pro Light" w:cs="Arial"/>
          <w:color w:val="auto"/>
          <w:lang w:val="es-ES_tradnl"/>
        </w:rPr>
      </w:pPr>
      <w:r>
        <w:rPr>
          <w:rFonts w:ascii="Myriad Pro Light" w:hAnsi="Myriad Pro Light" w:cs="Arial"/>
          <w:color w:val="auto"/>
          <w:lang w:val="es-ES_tradnl"/>
        </w:rPr>
        <w:t>7. Compromiso de servicio: La provisión de información pública deberá ser en todo momento eficaz, rápida y de calidad, debiendo los empleados públicos locales</w:t>
      </w:r>
      <w:r>
        <w:rPr>
          <w:rFonts w:ascii="Myriad Pro Light" w:hAnsi="Myriad Pro Light" w:cs="Arial"/>
          <w:color w:val="FF0000"/>
          <w:lang w:val="es-ES_tradnl"/>
        </w:rPr>
        <w:t xml:space="preserve"> </w:t>
      </w:r>
      <w:r>
        <w:rPr>
          <w:rFonts w:ascii="Myriad Pro Light" w:hAnsi="Myriad Pro Light" w:cs="Arial"/>
          <w:color w:val="auto"/>
          <w:lang w:val="es-ES_tradnl"/>
        </w:rPr>
        <w:t xml:space="preserve">ayudar a las personas cuando éstas lo soliciten y manteniéndose un canal de comunicación específico entre la </w:t>
      </w:r>
      <w:r>
        <w:rPr>
          <w:rFonts w:ascii="Myriad Pro Light" w:hAnsi="Myriad Pro Light" w:cs="Arial"/>
          <w:color w:val="auto"/>
          <w:lang w:val="es-ES_tradnl"/>
        </w:rPr>
        <w:lastRenderedPageBreak/>
        <w:t>Entidad Local y los destinatarios de la información.</w:t>
      </w:r>
    </w:p>
    <w:p w:rsidR="002876F3" w:rsidRDefault="002876F3" w:rsidP="002876F3">
      <w:pPr>
        <w:pStyle w:val="Ttulo3"/>
        <w:jc w:val="center"/>
        <w:rPr>
          <w:rFonts w:ascii="Myriad Pro Light" w:hAnsi="Myriad Pro Light" w:cs="Arial"/>
          <w:color w:val="000000"/>
          <w:sz w:val="24"/>
          <w:szCs w:val="24"/>
        </w:rPr>
      </w:pPr>
      <w:bookmarkStart w:id="4" w:name="CAPITULOII"/>
      <w:r>
        <w:rPr>
          <w:rFonts w:ascii="Myriad Pro Light" w:hAnsi="Myriad Pro Light" w:cs="Arial"/>
          <w:color w:val="000000"/>
          <w:sz w:val="24"/>
          <w:szCs w:val="24"/>
        </w:rPr>
        <w:t>CAPÍTULO II</w:t>
      </w:r>
    </w:p>
    <w:bookmarkEnd w:id="4"/>
    <w:p w:rsidR="002876F3" w:rsidRDefault="002876F3" w:rsidP="002876F3">
      <w:pPr>
        <w:pStyle w:val="Ttulo3"/>
        <w:jc w:val="center"/>
        <w:rPr>
          <w:rFonts w:ascii="Myriad Pro Light" w:hAnsi="Myriad Pro Light" w:cs="Arial"/>
          <w:b w:val="0"/>
          <w:bCs/>
          <w:color w:val="000000"/>
          <w:sz w:val="24"/>
          <w:szCs w:val="24"/>
        </w:rPr>
      </w:pPr>
    </w:p>
    <w:p w:rsidR="002876F3" w:rsidRDefault="002876F3" w:rsidP="002876F3">
      <w:pPr>
        <w:pStyle w:val="Ttulo3"/>
        <w:jc w:val="center"/>
        <w:rPr>
          <w:rFonts w:ascii="Myriad Pro Light" w:hAnsi="Myriad Pro Light" w:cs="Arial"/>
          <w:b w:val="0"/>
          <w:bCs/>
          <w:color w:val="000000"/>
          <w:sz w:val="24"/>
          <w:szCs w:val="24"/>
        </w:rPr>
      </w:pPr>
      <w:r>
        <w:rPr>
          <w:rFonts w:ascii="Myriad Pro Light" w:hAnsi="Myriad Pro Light" w:cs="Arial"/>
          <w:color w:val="000000"/>
          <w:sz w:val="24"/>
          <w:szCs w:val="24"/>
        </w:rPr>
        <w:t>Información Pública</w:t>
      </w:r>
    </w:p>
    <w:p w:rsidR="002876F3" w:rsidRDefault="002876F3" w:rsidP="002876F3">
      <w:pPr>
        <w:pStyle w:val="Default"/>
        <w:rPr>
          <w:rFonts w:ascii="Myriad Pro Light" w:hAnsi="Myriad Pro Light" w:cs="Myriad Pro"/>
        </w:rPr>
      </w:pPr>
    </w:p>
    <w:p w:rsidR="002876F3" w:rsidRDefault="002876F3" w:rsidP="002876F3">
      <w:pPr>
        <w:pStyle w:val="Body1"/>
        <w:widowControl w:val="0"/>
        <w:jc w:val="both"/>
        <w:rPr>
          <w:rFonts w:ascii="Myriad Pro Light" w:hAnsi="Myriad Pro Light" w:cs="Arial"/>
          <w:color w:val="auto"/>
          <w:lang w:val="es-ES_tradnl"/>
        </w:rPr>
      </w:pPr>
      <w:r>
        <w:rPr>
          <w:rFonts w:ascii="Myriad Pro Light" w:hAnsi="Myriad Pro Light" w:cs="Arial"/>
          <w:b/>
          <w:color w:val="auto"/>
          <w:lang w:val="es-ES_tradnl"/>
        </w:rPr>
        <w:t>Artículo 8.</w:t>
      </w:r>
      <w:r>
        <w:rPr>
          <w:rFonts w:ascii="Myriad Pro Light" w:hAnsi="Myriad Pro Light" w:cs="Arial"/>
          <w:color w:val="auto"/>
          <w:lang w:val="es-ES_tradnl"/>
        </w:rPr>
        <w:t xml:space="preserve"> </w:t>
      </w:r>
      <w:r>
        <w:rPr>
          <w:rFonts w:ascii="Myriad Pro Light" w:hAnsi="Myriad Pro Light" w:cs="Arial"/>
          <w:i/>
          <w:iCs/>
          <w:color w:val="auto"/>
          <w:lang w:val="es-ES_tradnl"/>
        </w:rPr>
        <w:t>Información pública.</w:t>
      </w:r>
    </w:p>
    <w:p w:rsidR="002876F3" w:rsidRDefault="002876F3" w:rsidP="002876F3">
      <w:pPr>
        <w:jc w:val="both"/>
        <w:rPr>
          <w:rFonts w:ascii="Myriad Pro Light" w:eastAsia="Arial Unicode MS" w:hAnsi="Myriad Pro Light" w:cs="Arial"/>
          <w:b/>
          <w:bCs/>
          <w:lang w:eastAsia="es-ES"/>
        </w:rPr>
      </w:pPr>
    </w:p>
    <w:p w:rsidR="002876F3" w:rsidRDefault="002876F3" w:rsidP="002876F3">
      <w:pPr>
        <w:jc w:val="both"/>
        <w:rPr>
          <w:rFonts w:ascii="Myriad Pro Light" w:hAnsi="Myriad Pro Light" w:cs="Arial"/>
        </w:rPr>
      </w:pPr>
      <w:r>
        <w:rPr>
          <w:rFonts w:ascii="Myriad Pro Light" w:hAnsi="Myriad Pro Light" w:cs="Arial"/>
        </w:rPr>
        <w:t xml:space="preserve">Se entiende por información pública todo documento o contenido a que hace referencia el artículo 13 de la Ley 19/2013, de 9 de diciembre. </w:t>
      </w:r>
    </w:p>
    <w:p w:rsidR="002876F3" w:rsidRDefault="002876F3" w:rsidP="002876F3">
      <w:pPr>
        <w:pStyle w:val="Prrafodelista1"/>
        <w:spacing w:after="0" w:line="240" w:lineRule="auto"/>
        <w:ind w:left="0"/>
        <w:jc w:val="both"/>
        <w:rPr>
          <w:rFonts w:ascii="Myriad Pro Light" w:hAnsi="Myriad Pro Light" w:cs="Arial"/>
          <w:sz w:val="24"/>
          <w:szCs w:val="24"/>
          <w:lang w:val="es-ES_tradnl"/>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b/>
          <w:sz w:val="24"/>
          <w:szCs w:val="24"/>
        </w:rPr>
        <w:t xml:space="preserve">Artículo 9. </w:t>
      </w:r>
      <w:r>
        <w:rPr>
          <w:rFonts w:ascii="Myriad Pro Light" w:hAnsi="Myriad Pro Light" w:cs="Arial"/>
          <w:i/>
          <w:iCs/>
          <w:sz w:val="24"/>
          <w:szCs w:val="24"/>
        </w:rPr>
        <w:t>Requisitos generales de la información.</w:t>
      </w:r>
    </w:p>
    <w:p w:rsidR="002876F3" w:rsidRDefault="002876F3" w:rsidP="002876F3">
      <w:pPr>
        <w:pStyle w:val="Prrafodelista1"/>
        <w:spacing w:after="0" w:line="240" w:lineRule="auto"/>
        <w:ind w:left="0"/>
        <w:jc w:val="both"/>
        <w:rPr>
          <w:rFonts w:ascii="Myriad Pro Light" w:hAnsi="Myriad Pro Light" w:cs="Arial"/>
          <w:sz w:val="24"/>
          <w:szCs w:val="24"/>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sz w:val="24"/>
          <w:szCs w:val="24"/>
        </w:rPr>
        <w:t>Son requisitos generales de la información pública regulada en esta Ordenanza:</w:t>
      </w:r>
    </w:p>
    <w:p w:rsidR="002876F3" w:rsidRDefault="002876F3" w:rsidP="002876F3">
      <w:pPr>
        <w:pStyle w:val="Prrafodelista1"/>
        <w:spacing w:after="0" w:line="240" w:lineRule="auto"/>
        <w:ind w:left="0" w:firstLine="284"/>
        <w:jc w:val="both"/>
        <w:rPr>
          <w:rFonts w:ascii="Myriad Pro Light" w:hAnsi="Myriad Pro Light" w:cs="Arial"/>
          <w:sz w:val="24"/>
          <w:szCs w:val="24"/>
        </w:rPr>
      </w:pPr>
    </w:p>
    <w:p w:rsidR="002876F3" w:rsidRDefault="002876F3" w:rsidP="002876F3">
      <w:pPr>
        <w:ind w:firstLine="284"/>
        <w:jc w:val="both"/>
        <w:rPr>
          <w:rFonts w:ascii="Myriad Pro Light" w:hAnsi="Myriad Pro Light" w:cs="Arial"/>
          <w:lang w:val="es-ES"/>
        </w:rPr>
      </w:pPr>
      <w:r>
        <w:rPr>
          <w:rFonts w:ascii="Myriad Pro Light" w:hAnsi="Myriad Pro Light" w:cs="Arial"/>
        </w:rPr>
        <w:t>a) La gestión de la información, y especialmente de aquella que se encuentre en formato electrónico, se hará de forma que cada dato o documento sea único, compartido, accesible, estructurado, descrito, con información sobre las limitaciones de uso y, en su caso, ubicado geográficamente.</w:t>
      </w:r>
    </w:p>
    <w:p w:rsidR="002876F3" w:rsidRDefault="002876F3" w:rsidP="002876F3">
      <w:pPr>
        <w:pStyle w:val="Prrafodelista1"/>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 xml:space="preserve">b) Cada documento o conjunto de datos se publicará o pondrá a disposición utilizando formatos comunes, abiertos, de uso libre y gratuito para las personas y, adicionalmente, en otros formatos de uso generalizado. </w:t>
      </w:r>
    </w:p>
    <w:p w:rsidR="002876F3" w:rsidRDefault="002876F3" w:rsidP="002876F3">
      <w:pPr>
        <w:pStyle w:val="Prrafodelista1"/>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 xml:space="preserve">c) Los vocabularios, esquemas y metadatos utilizados para describir y estructurar la información pública se publicarán en la página web de la entidad para que las personas puedan utilizarlos en sus búsquedas e interpretar correctamente la información. </w:t>
      </w:r>
    </w:p>
    <w:p w:rsidR="002876F3" w:rsidRDefault="002876F3" w:rsidP="002876F3">
      <w:pPr>
        <w:pStyle w:val="Prrafodelista1"/>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d) Los conjuntos de datos numéricos se publicarán o pondrán a disposición de forma que no se incluirán restricciones que impidan o dificulten la explotación de su contenido.</w:t>
      </w:r>
    </w:p>
    <w:p w:rsidR="002876F3" w:rsidRDefault="002876F3" w:rsidP="002876F3">
      <w:pPr>
        <w:pStyle w:val="Prrafodelista1"/>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e) Las personas con discapacidad accederán a la información y su reutilización a través de medios y formatos adecuados y comprensibles, conforme al principio de accesibilidad universal y diseño para todos.</w:t>
      </w:r>
    </w:p>
    <w:p w:rsidR="002876F3" w:rsidRDefault="002876F3" w:rsidP="002876F3">
      <w:pPr>
        <w:pStyle w:val="Prrafodelista1"/>
        <w:spacing w:after="0" w:line="240" w:lineRule="auto"/>
        <w:rPr>
          <w:rFonts w:ascii="Myriad Pro Light" w:hAnsi="Myriad Pro Light" w:cs="Arial"/>
          <w:b/>
          <w:bCs/>
          <w:sz w:val="24"/>
          <w:szCs w:val="24"/>
        </w:rPr>
      </w:pPr>
    </w:p>
    <w:p w:rsidR="002876F3" w:rsidRDefault="002876F3" w:rsidP="002876F3">
      <w:pPr>
        <w:pStyle w:val="Body1"/>
        <w:widowControl w:val="0"/>
        <w:jc w:val="both"/>
        <w:rPr>
          <w:rFonts w:ascii="Myriad Pro Light" w:hAnsi="Myriad Pro Light" w:cs="Arial"/>
          <w:color w:val="auto"/>
          <w:lang w:val="es-ES_tradnl"/>
        </w:rPr>
      </w:pPr>
      <w:r>
        <w:rPr>
          <w:rFonts w:ascii="Myriad Pro Light" w:hAnsi="Myriad Pro Light" w:cs="Arial"/>
          <w:b/>
          <w:color w:val="auto"/>
          <w:lang w:val="es-ES_tradnl"/>
        </w:rPr>
        <w:t>Artículo 10.</w:t>
      </w:r>
      <w:r>
        <w:rPr>
          <w:rFonts w:ascii="Myriad Pro Light" w:hAnsi="Myriad Pro Light" w:cs="Arial"/>
          <w:color w:val="auto"/>
          <w:lang w:val="es-ES_tradnl"/>
        </w:rPr>
        <w:t xml:space="preserve"> </w:t>
      </w:r>
      <w:r>
        <w:rPr>
          <w:rFonts w:ascii="Myriad Pro Light" w:hAnsi="Myriad Pro Light" w:cs="Arial"/>
          <w:i/>
          <w:iCs/>
          <w:color w:val="auto"/>
          <w:lang w:val="es-ES_tradnl"/>
        </w:rPr>
        <w:t>Límites.</w:t>
      </w:r>
    </w:p>
    <w:p w:rsidR="002876F3" w:rsidRDefault="002876F3" w:rsidP="002876F3">
      <w:pPr>
        <w:pStyle w:val="Prrafodelista1"/>
        <w:spacing w:after="0" w:line="240" w:lineRule="auto"/>
        <w:ind w:left="0"/>
        <w:jc w:val="both"/>
        <w:rPr>
          <w:rFonts w:ascii="Myriad Pro Light" w:eastAsia="Arial Unicode MS" w:hAnsi="Myriad Pro Light" w:cs="Arial"/>
          <w:b/>
          <w:bCs/>
          <w:sz w:val="24"/>
          <w:szCs w:val="24"/>
          <w:lang w:val="es-ES_tradnl" w:eastAsia="es-ES"/>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sz w:val="24"/>
          <w:szCs w:val="24"/>
        </w:rPr>
        <w:t xml:space="preserve">La información pública regulada en esta Ordenanza podrá ser limitada, además de en los supuestos recogidos en el </w:t>
      </w:r>
      <w:r>
        <w:rPr>
          <w:rFonts w:ascii="Myriad Pro Light" w:hAnsi="Myriad Pro Light" w:cs="Arial"/>
          <w:sz w:val="24"/>
          <w:szCs w:val="24"/>
          <w:shd w:val="clear" w:color="auto" w:fill="FFFFFF"/>
        </w:rPr>
        <w:t>artículo</w:t>
      </w:r>
      <w:r>
        <w:rPr>
          <w:rFonts w:ascii="Myriad Pro Light" w:hAnsi="Myriad Pro Light" w:cs="Arial"/>
          <w:sz w:val="24"/>
          <w:szCs w:val="24"/>
        </w:rPr>
        <w:t xml:space="preserve"> 14.1 de la Ley 19/2013, de 9 de diciembre, en relación al ejercicio delegado de otras competencias estatales y autonómicas, según prevea la norma de delegación o, en su caso, respecto a cualquier información que la Entidad Local posea y que pudiera afectar a competencias propias o exclusivas de otra Administración, cuyo derecho de acceso esté igualmente limitado por las Leyes.</w:t>
      </w:r>
    </w:p>
    <w:p w:rsidR="002876F3" w:rsidRDefault="002876F3" w:rsidP="002876F3">
      <w:pPr>
        <w:pStyle w:val="Prrafodelista1"/>
        <w:spacing w:after="0" w:line="240" w:lineRule="auto"/>
        <w:ind w:left="0"/>
        <w:jc w:val="both"/>
        <w:rPr>
          <w:rFonts w:ascii="Myriad Pro Light" w:hAnsi="Myriad Pro Light" w:cs="Arial"/>
          <w:sz w:val="24"/>
          <w:szCs w:val="24"/>
        </w:rPr>
      </w:pPr>
    </w:p>
    <w:p w:rsidR="002876F3" w:rsidRDefault="002876F3" w:rsidP="002876F3">
      <w:pPr>
        <w:pStyle w:val="Prrafodelista1"/>
        <w:spacing w:after="0" w:line="240" w:lineRule="auto"/>
        <w:ind w:left="0"/>
        <w:jc w:val="both"/>
        <w:rPr>
          <w:rFonts w:ascii="Myriad Pro Light" w:hAnsi="Myriad Pro Light" w:cs="Arial"/>
          <w:color w:val="000000"/>
          <w:sz w:val="24"/>
          <w:szCs w:val="24"/>
        </w:rPr>
      </w:pPr>
      <w:r>
        <w:rPr>
          <w:rFonts w:ascii="Myriad Pro Light" w:hAnsi="Myriad Pro Light" w:cs="Arial"/>
          <w:color w:val="000000"/>
          <w:sz w:val="24"/>
          <w:szCs w:val="24"/>
        </w:rPr>
        <w:t>En todo caso, la información se elaborará y presentará de tal forma que los límites referidos no sean obstáculo para su public</w:t>
      </w:r>
      <w:r>
        <w:rPr>
          <w:rFonts w:ascii="Myriad Pro Light" w:hAnsi="Myriad Pro Light" w:cs="Arial"/>
          <w:sz w:val="24"/>
          <w:szCs w:val="24"/>
        </w:rPr>
        <w:t>ación o acceso.</w:t>
      </w:r>
      <w:r>
        <w:rPr>
          <w:rFonts w:ascii="Myriad Pro Light" w:hAnsi="Myriad Pro Light" w:cs="Arial"/>
          <w:color w:val="0000FF"/>
          <w:sz w:val="24"/>
          <w:szCs w:val="24"/>
        </w:rPr>
        <w:t xml:space="preserve"> </w:t>
      </w:r>
    </w:p>
    <w:p w:rsidR="002876F3" w:rsidRDefault="002876F3" w:rsidP="002876F3">
      <w:pPr>
        <w:pStyle w:val="Prrafodelista1"/>
        <w:spacing w:after="0" w:line="240" w:lineRule="auto"/>
        <w:ind w:left="0"/>
        <w:jc w:val="both"/>
        <w:rPr>
          <w:rFonts w:ascii="Myriad Pro Light" w:hAnsi="Myriad Pro Light" w:cs="Arial"/>
          <w:sz w:val="24"/>
          <w:szCs w:val="24"/>
        </w:rPr>
      </w:pPr>
    </w:p>
    <w:p w:rsidR="002876F3" w:rsidRDefault="002876F3" w:rsidP="002876F3">
      <w:pPr>
        <w:tabs>
          <w:tab w:val="left" w:pos="4819"/>
        </w:tabs>
        <w:rPr>
          <w:rFonts w:ascii="Myriad Pro Light" w:hAnsi="Myriad Pro Light" w:cs="Arial"/>
        </w:rPr>
      </w:pPr>
      <w:r>
        <w:rPr>
          <w:rFonts w:ascii="Myriad Pro Light" w:hAnsi="Myriad Pro Light" w:cs="Arial"/>
          <w:b/>
        </w:rPr>
        <w:t>Artículo 11.</w:t>
      </w:r>
      <w:r>
        <w:rPr>
          <w:rFonts w:ascii="Myriad Pro Light" w:hAnsi="Myriad Pro Light" w:cs="Arial"/>
        </w:rPr>
        <w:t xml:space="preserve"> </w:t>
      </w:r>
      <w:r>
        <w:rPr>
          <w:rFonts w:ascii="Myriad Pro Light" w:hAnsi="Myriad Pro Light" w:cs="Arial"/>
          <w:i/>
          <w:iCs/>
        </w:rPr>
        <w:t>Protección de datos personales.</w:t>
      </w:r>
      <w:r>
        <w:rPr>
          <w:rFonts w:ascii="Myriad Pro Light" w:hAnsi="Myriad Pro Light" w:cs="Arial"/>
        </w:rPr>
        <w:t xml:space="preserve"> </w:t>
      </w:r>
    </w:p>
    <w:p w:rsidR="002876F3" w:rsidRDefault="002876F3" w:rsidP="002876F3">
      <w:pPr>
        <w:pStyle w:val="Default"/>
        <w:jc w:val="both"/>
        <w:rPr>
          <w:rFonts w:ascii="Myriad Pro Light" w:hAnsi="Myriad Pro Light" w:cs="Arial"/>
        </w:rPr>
      </w:pPr>
    </w:p>
    <w:p w:rsidR="002876F3" w:rsidRDefault="002876F3" w:rsidP="002876F3">
      <w:pPr>
        <w:pStyle w:val="Default"/>
        <w:jc w:val="both"/>
        <w:rPr>
          <w:rFonts w:ascii="Myriad Pro Light" w:hAnsi="Myriad Pro Light" w:cs="Arial"/>
        </w:rPr>
      </w:pPr>
      <w:r>
        <w:rPr>
          <w:rFonts w:ascii="Myriad Pro Light" w:hAnsi="Myriad Pro Light" w:cs="Arial"/>
          <w:color w:val="auto"/>
        </w:rPr>
        <w:t xml:space="preserve">1. Toda utilización de la información pública a través de los distintos mecanismos previstos en esta Ordenanza se realizará con total respeto a los derechos derivados de la protección de </w:t>
      </w:r>
      <w:r>
        <w:rPr>
          <w:rFonts w:ascii="Myriad Pro Light" w:hAnsi="Myriad Pro Light" w:cs="Arial"/>
          <w:color w:val="auto"/>
        </w:rPr>
        <w:lastRenderedPageBreak/>
        <w:t>datos de carácter personal, en los términos regulados en la legislación específica sobre dicha materia y en los artículos 5.3 y 15 de la Ley 19/2013, de 9 de diciembre</w:t>
      </w:r>
      <w:r>
        <w:rPr>
          <w:rFonts w:ascii="Myriad Pro Light" w:hAnsi="Myriad Pro Light" w:cs="Arial"/>
        </w:rPr>
        <w:t>.</w:t>
      </w:r>
    </w:p>
    <w:p w:rsidR="002876F3" w:rsidRDefault="002876F3" w:rsidP="002876F3">
      <w:pPr>
        <w:jc w:val="both"/>
        <w:rPr>
          <w:rFonts w:ascii="Myriad Pro Light" w:hAnsi="Myriad Pro Light" w:cs="Arial"/>
        </w:rPr>
      </w:pPr>
      <w:r>
        <w:rPr>
          <w:rFonts w:ascii="Myriad Pro Light" w:hAnsi="Myriad Pro Light" w:cs="Arial"/>
          <w:color w:val="000000"/>
        </w:rPr>
        <w:t xml:space="preserve">2. La protección de los datos de carácter </w:t>
      </w:r>
      <w:r>
        <w:rPr>
          <w:rFonts w:ascii="Myriad Pro Light" w:hAnsi="Myriad Pro Light" w:cs="Arial"/>
        </w:rPr>
        <w:t>personal no supondrá un límite para la publicidad activa y el acceso a la información pública cuando el titular del dato haya fallecido, salvo que concurran otros derechos.</w:t>
      </w:r>
    </w:p>
    <w:p w:rsidR="002876F3" w:rsidRDefault="002876F3" w:rsidP="002876F3">
      <w:pPr>
        <w:pStyle w:val="Default"/>
        <w:rPr>
          <w:rFonts w:ascii="Myriad Pro Light" w:hAnsi="Myriad Pro Light"/>
        </w:rPr>
      </w:pPr>
    </w:p>
    <w:p w:rsidR="002876F3" w:rsidRDefault="002876F3" w:rsidP="002876F3">
      <w:pPr>
        <w:jc w:val="both"/>
        <w:rPr>
          <w:rFonts w:ascii="Myriad Pro Light" w:hAnsi="Myriad Pro Light" w:cs="Arial"/>
          <w:color w:val="000000"/>
        </w:rPr>
      </w:pPr>
      <w:r>
        <w:rPr>
          <w:rFonts w:ascii="Myriad Pro Light" w:hAnsi="Myriad Pro Light" w:cs="Arial"/>
          <w:color w:val="000000"/>
        </w:rPr>
        <w:t>Igualmente, no se aplicará este límite cuando los titulares de los datos los hubieran hecho manifiestamente públicos previamente o fuera posible la disociación de los datos de carácter personal sin que resulte información engañosa o distorsionada y sin que sea posible la identificación de las personas afectadas.</w:t>
      </w:r>
    </w:p>
    <w:p w:rsidR="002876F3" w:rsidRDefault="002876F3" w:rsidP="002876F3">
      <w:pPr>
        <w:jc w:val="both"/>
        <w:rPr>
          <w:rFonts w:ascii="Myriad Pro Light" w:hAnsi="Myriad Pro Light" w:cs="Arial"/>
          <w:color w:val="000000"/>
        </w:rPr>
      </w:pPr>
    </w:p>
    <w:p w:rsidR="002876F3" w:rsidRDefault="002876F3" w:rsidP="002876F3">
      <w:pPr>
        <w:jc w:val="both"/>
        <w:rPr>
          <w:rFonts w:ascii="Myriad Pro Light" w:hAnsi="Myriad Pro Light" w:cs="Arial"/>
          <w:lang w:val="es-ES"/>
        </w:rPr>
      </w:pPr>
      <w:r>
        <w:rPr>
          <w:rFonts w:ascii="Myriad Pro Light" w:hAnsi="Myriad Pro Light" w:cs="Arial"/>
          <w:color w:val="000000"/>
        </w:rPr>
        <w:t>3. Se consideran datos meramente identificativos relacionados con la organización, funcionamiento o actividad pública de los órganos, l</w:t>
      </w:r>
      <w:r>
        <w:rPr>
          <w:rFonts w:ascii="Myriad Pro Light" w:hAnsi="Myriad Pro Light" w:cs="Arial"/>
          <w:lang w:val="es-ES"/>
        </w:rPr>
        <w:t>os datos de las personas físicas que presten sus servicios en tales órganos, consistentes únicamente en su nombre y apellidos, las funciones o puestos desempeñados, así como la dirección postal o electrónica, teléfono y número de fax profesionales.</w:t>
      </w:r>
    </w:p>
    <w:p w:rsidR="002876F3" w:rsidRDefault="002876F3" w:rsidP="002876F3">
      <w:pPr>
        <w:pStyle w:val="Default"/>
        <w:rPr>
          <w:rFonts w:ascii="Myriad Pro Light" w:hAnsi="Myriad Pro Light"/>
          <w:lang w:val="es-ES"/>
        </w:rPr>
      </w:pPr>
    </w:p>
    <w:p w:rsidR="002876F3" w:rsidRDefault="002876F3" w:rsidP="002876F3">
      <w:pPr>
        <w:pStyle w:val="Ttulo3"/>
        <w:jc w:val="both"/>
        <w:rPr>
          <w:rFonts w:ascii="Myriad Pro Light" w:hAnsi="Myriad Pro Light" w:cs="Myriad Pro"/>
          <w:b w:val="0"/>
          <w:bCs/>
          <w:color w:val="000000"/>
          <w:sz w:val="24"/>
          <w:szCs w:val="24"/>
        </w:rPr>
      </w:pPr>
    </w:p>
    <w:p w:rsidR="002876F3" w:rsidRDefault="002876F3" w:rsidP="002876F3">
      <w:pPr>
        <w:jc w:val="center"/>
        <w:rPr>
          <w:rFonts w:ascii="Myriad Pro Light" w:hAnsi="Myriad Pro Light" w:cs="Arial"/>
        </w:rPr>
      </w:pPr>
      <w:r>
        <w:rPr>
          <w:rFonts w:ascii="Myriad Pro Light" w:hAnsi="Myriad Pro Light" w:cs="Arial"/>
          <w:b/>
        </w:rPr>
        <w:t>CAPÍTULO III</w:t>
      </w:r>
    </w:p>
    <w:p w:rsidR="002876F3" w:rsidRDefault="002876F3" w:rsidP="002876F3">
      <w:pPr>
        <w:jc w:val="center"/>
        <w:rPr>
          <w:rFonts w:ascii="Myriad Pro Light" w:hAnsi="Myriad Pro Light" w:cs="Arial"/>
          <w:b/>
          <w:bCs/>
          <w:lang w:val="es-ES"/>
        </w:rPr>
      </w:pPr>
      <w:r>
        <w:rPr>
          <w:rFonts w:ascii="Myriad Pro Light" w:hAnsi="Myriad Pro Light" w:cs="Arial"/>
          <w:b/>
          <w:bCs/>
          <w:lang w:val="es-ES"/>
        </w:rPr>
        <w:t>Publicidad activa de información</w:t>
      </w:r>
    </w:p>
    <w:p w:rsidR="002876F3" w:rsidRDefault="002876F3" w:rsidP="002876F3">
      <w:pPr>
        <w:rPr>
          <w:rFonts w:ascii="Myriad Pro Light" w:hAnsi="Myriad Pro Light" w:cs="Arial"/>
          <w:lang w:val="es-ES"/>
        </w:rPr>
      </w:pPr>
    </w:p>
    <w:p w:rsidR="002876F3" w:rsidRDefault="002876F3" w:rsidP="002876F3">
      <w:pPr>
        <w:jc w:val="center"/>
        <w:rPr>
          <w:rFonts w:ascii="Myriad Pro Light" w:hAnsi="Myriad Pro Light" w:cs="Arial"/>
          <w:b/>
        </w:rPr>
      </w:pPr>
      <w:bookmarkStart w:id="5" w:name="CAPITULOIIISECCIÓN1"/>
      <w:r>
        <w:rPr>
          <w:rFonts w:ascii="Myriad Pro Light" w:hAnsi="Myriad Pro Light" w:cs="Arial"/>
          <w:b/>
        </w:rPr>
        <w:t>SECCIÓN 1ª. RÉGIMEN GENERAL</w:t>
      </w:r>
    </w:p>
    <w:bookmarkEnd w:id="5"/>
    <w:p w:rsidR="002876F3" w:rsidRDefault="002876F3" w:rsidP="002876F3">
      <w:pPr>
        <w:rPr>
          <w:rFonts w:ascii="Myriad Pro Light" w:hAnsi="Myriad Pro Light" w:cs="Arial"/>
          <w:lang w:val="es-ES"/>
        </w:rPr>
      </w:pPr>
    </w:p>
    <w:p w:rsidR="002876F3" w:rsidRDefault="002876F3" w:rsidP="002876F3">
      <w:pPr>
        <w:rPr>
          <w:rFonts w:ascii="Myriad Pro Light" w:hAnsi="Myriad Pro Light" w:cs="Arial"/>
          <w:i/>
          <w:iCs/>
          <w:lang w:val="es-ES"/>
        </w:rPr>
      </w:pPr>
      <w:r>
        <w:rPr>
          <w:rFonts w:ascii="Myriad Pro Light" w:hAnsi="Myriad Pro Light" w:cs="Arial"/>
          <w:b/>
          <w:lang w:val="es-ES"/>
        </w:rPr>
        <w:t>Artículo 12.</w:t>
      </w:r>
      <w:r>
        <w:rPr>
          <w:rFonts w:ascii="Myriad Pro Light" w:hAnsi="Myriad Pro Light" w:cs="Arial"/>
          <w:i/>
          <w:iCs/>
          <w:lang w:val="es-ES"/>
        </w:rPr>
        <w:t xml:space="preserve"> Objeto y finalidad de la publicidad activa.</w:t>
      </w:r>
    </w:p>
    <w:p w:rsidR="002876F3" w:rsidRDefault="002876F3" w:rsidP="002876F3">
      <w:pPr>
        <w:jc w:val="both"/>
        <w:rPr>
          <w:rFonts w:ascii="Myriad Pro Light" w:hAnsi="Myriad Pro Light" w:cs="Arial"/>
          <w:color w:val="000000"/>
          <w:lang w:val="es-ES"/>
        </w:rPr>
      </w:pPr>
    </w:p>
    <w:p w:rsidR="002876F3" w:rsidRDefault="002876F3" w:rsidP="002876F3">
      <w:pPr>
        <w:jc w:val="both"/>
        <w:rPr>
          <w:rFonts w:ascii="Myriad Pro Light" w:hAnsi="Myriad Pro Light" w:cs="Arial"/>
          <w:color w:val="000000"/>
          <w:lang w:val="es-ES"/>
        </w:rPr>
      </w:pPr>
      <w:r>
        <w:rPr>
          <w:rFonts w:ascii="Myriad Pro Light" w:hAnsi="Myriad Pro Light" w:cs="Arial"/>
          <w:color w:val="000000"/>
          <w:lang w:val="es-ES"/>
        </w:rPr>
        <w:t xml:space="preserve">1. </w:t>
      </w:r>
      <w:r>
        <w:rPr>
          <w:rFonts w:ascii="Myriad Pro Light" w:hAnsi="Myriad Pro Light" w:cs="Arial"/>
          <w:lang w:val="es-ES"/>
        </w:rPr>
        <w:t xml:space="preserve">Los sujetos enumerados en el artículo 2.1 publicarán, a iniciativa propia y de manera gratuita, la información pública cuyo conocimiento sea </w:t>
      </w:r>
      <w:r>
        <w:rPr>
          <w:rFonts w:ascii="Myriad Pro Light" w:hAnsi="Myriad Pro Light" w:cs="Arial"/>
        </w:rPr>
        <w:t xml:space="preserve">relevante para garantizar la transparencia de su actividad y la reutilización de la información y, en todo caso, la información </w:t>
      </w:r>
      <w:r>
        <w:rPr>
          <w:rFonts w:ascii="Myriad Pro Light" w:hAnsi="Myriad Pro Light" w:cs="Arial"/>
          <w:lang w:val="es-ES"/>
        </w:rPr>
        <w:t>cuyo contenido se detalla en los artículos 16 a 22.</w:t>
      </w:r>
      <w:r>
        <w:rPr>
          <w:rFonts w:ascii="Myriad Pro Light" w:hAnsi="Myriad Pro Light" w:cs="Arial"/>
          <w:color w:val="000000"/>
          <w:lang w:val="es-ES"/>
        </w:rPr>
        <w:t xml:space="preserve"> Dicha información tiene carácter de mínimo y obligatorio, sin perjuicio de la aplicación de otras disposiciones específicas que prevean un régimen más amplio en materia de publicidad, o de la posibilidad de ampliar su contenido a voluntad de los sujetos obligados. </w:t>
      </w:r>
    </w:p>
    <w:p w:rsidR="002876F3" w:rsidRDefault="002876F3" w:rsidP="002876F3">
      <w:pPr>
        <w:pStyle w:val="Default"/>
        <w:rPr>
          <w:rFonts w:ascii="Myriad Pro Light" w:hAnsi="Myriad Pro Light"/>
          <w:lang w:val="es-ES"/>
        </w:rPr>
      </w:pPr>
    </w:p>
    <w:p w:rsidR="002876F3" w:rsidRDefault="002876F3" w:rsidP="002876F3">
      <w:pPr>
        <w:jc w:val="both"/>
        <w:rPr>
          <w:rFonts w:ascii="Myriad Pro Light" w:hAnsi="Myriad Pro Light" w:cs="Arial"/>
          <w:lang w:val="es-ES"/>
        </w:rPr>
      </w:pPr>
      <w:r>
        <w:rPr>
          <w:rFonts w:ascii="Myriad Pro Light" w:hAnsi="Myriad Pro Light" w:cs="Arial"/>
          <w:lang w:val="es-ES"/>
        </w:rPr>
        <w:t>Para el cumplimiento de dicha obligación la Entidad Local podrá requerir la información que sea precisa de l</w:t>
      </w:r>
      <w:r>
        <w:rPr>
          <w:rFonts w:ascii="Myriad Pro Light" w:hAnsi="Myriad Pro Light" w:cs="Arial"/>
        </w:rPr>
        <w:t>as personas físicas y jurídicas que presten servicios públicos o ejerzan potestades administrativas, y de los contratistas, en los términos previstos en el respectivo contrato.</w:t>
      </w:r>
    </w:p>
    <w:p w:rsidR="002876F3" w:rsidRDefault="002876F3" w:rsidP="002876F3">
      <w:pPr>
        <w:pStyle w:val="Default"/>
        <w:rPr>
          <w:rFonts w:ascii="Myriad Pro Light" w:hAnsi="Myriad Pro Light"/>
          <w:lang w:val="es-ES"/>
        </w:rPr>
      </w:pPr>
    </w:p>
    <w:p w:rsidR="002876F3" w:rsidRDefault="002876F3" w:rsidP="002876F3">
      <w:pPr>
        <w:jc w:val="both"/>
        <w:rPr>
          <w:rFonts w:ascii="Myriad Pro Light" w:hAnsi="Myriad Pro Light" w:cs="Arial"/>
          <w:color w:val="000000"/>
          <w:lang w:val="es-ES"/>
        </w:rPr>
      </w:pPr>
      <w:r>
        <w:rPr>
          <w:rFonts w:ascii="Myriad Pro Light" w:hAnsi="Myriad Pro Light" w:cs="Arial"/>
          <w:color w:val="000000"/>
          <w:lang w:val="es-ES"/>
        </w:rPr>
        <w:t>2. También serán objeto de publicidad activa aquella información cuyo acceso se solicite con mayor frecuencia</w:t>
      </w:r>
      <w:r>
        <w:rPr>
          <w:rFonts w:ascii="Myriad Pro Light" w:hAnsi="Myriad Pro Light" w:cs="Arial"/>
          <w:color w:val="800080"/>
          <w:lang w:val="es-ES"/>
        </w:rPr>
        <w:t xml:space="preserve">, </w:t>
      </w:r>
      <w:r>
        <w:rPr>
          <w:rFonts w:ascii="Myriad Pro Light" w:hAnsi="Myriad Pro Light" w:cs="Arial"/>
          <w:color w:val="000000"/>
          <w:lang w:val="es-ES"/>
        </w:rPr>
        <w:t>y las resoluciones que denieguen o limiten el acceso a la información una vez hayan sido notificadas a las personas interesadas, previa disociación de los datos de carácter personal que contuvieran.</w:t>
      </w:r>
    </w:p>
    <w:p w:rsidR="002876F3" w:rsidRDefault="002876F3" w:rsidP="002876F3">
      <w:pPr>
        <w:jc w:val="both"/>
        <w:rPr>
          <w:rFonts w:ascii="Myriad Pro Light" w:hAnsi="Myriad Pro Light" w:cs="Arial"/>
          <w:lang w:val="es-ES"/>
        </w:rPr>
      </w:pPr>
    </w:p>
    <w:p w:rsidR="002876F3" w:rsidRDefault="002876F3" w:rsidP="002876F3">
      <w:pPr>
        <w:rPr>
          <w:rFonts w:ascii="Myriad Pro Light" w:hAnsi="Myriad Pro Light" w:cs="Arial"/>
          <w:lang w:val="es-ES"/>
        </w:rPr>
      </w:pPr>
      <w:r>
        <w:rPr>
          <w:rFonts w:ascii="Myriad Pro Light" w:hAnsi="Myriad Pro Light" w:cs="Arial"/>
          <w:b/>
          <w:lang w:val="es-ES"/>
        </w:rPr>
        <w:t>Artículo 13.</w:t>
      </w:r>
      <w:r>
        <w:rPr>
          <w:rFonts w:ascii="Myriad Pro Light" w:hAnsi="Myriad Pro Light" w:cs="Arial"/>
          <w:lang w:val="es-ES"/>
        </w:rPr>
        <w:t xml:space="preserve"> </w:t>
      </w:r>
      <w:r>
        <w:rPr>
          <w:rFonts w:ascii="Myriad Pro Light" w:hAnsi="Myriad Pro Light" w:cs="Arial"/>
          <w:i/>
          <w:iCs/>
          <w:lang w:val="es-ES"/>
        </w:rPr>
        <w:t>Lugar de publicación.</w:t>
      </w:r>
    </w:p>
    <w:p w:rsidR="002876F3" w:rsidRDefault="002876F3" w:rsidP="002876F3">
      <w:pPr>
        <w:jc w:val="both"/>
        <w:rPr>
          <w:rFonts w:ascii="Myriad Pro Light" w:hAnsi="Myriad Pro Light" w:cs="Arial"/>
          <w:lang w:val="es-ES"/>
        </w:rPr>
      </w:pPr>
    </w:p>
    <w:p w:rsidR="002876F3" w:rsidRDefault="002876F3" w:rsidP="002876F3">
      <w:pPr>
        <w:jc w:val="both"/>
        <w:rPr>
          <w:rFonts w:ascii="Myriad Pro Light" w:hAnsi="Myriad Pro Light" w:cs="Arial"/>
          <w:lang w:val="es-ES"/>
        </w:rPr>
      </w:pPr>
      <w:r>
        <w:rPr>
          <w:rFonts w:ascii="Myriad Pro Light" w:hAnsi="Myriad Pro Light" w:cs="Arial"/>
          <w:lang w:val="es-ES"/>
        </w:rPr>
        <w:t xml:space="preserve">1. La información se publicará en la página web o sede electrónica de las entidades incluidas </w:t>
      </w:r>
      <w:r>
        <w:rPr>
          <w:rFonts w:ascii="Myriad Pro Light" w:hAnsi="Myriad Pro Light" w:cs="Arial"/>
          <w:lang w:val="es-ES"/>
        </w:rPr>
        <w:lastRenderedPageBreak/>
        <w:t xml:space="preserve">en su ámbito de aplicación, o, en su caso, en un portal específico de transparencia. </w:t>
      </w:r>
    </w:p>
    <w:p w:rsidR="002876F3" w:rsidRDefault="002876F3" w:rsidP="002876F3">
      <w:pPr>
        <w:jc w:val="both"/>
        <w:rPr>
          <w:rFonts w:ascii="Myriad Pro Light" w:hAnsi="Myriad Pro Light" w:cs="Arial"/>
          <w:lang w:val="es-ES"/>
        </w:rPr>
      </w:pPr>
    </w:p>
    <w:p w:rsidR="002876F3" w:rsidRDefault="002876F3" w:rsidP="002876F3">
      <w:pPr>
        <w:jc w:val="both"/>
        <w:rPr>
          <w:rFonts w:ascii="Myriad Pro Light" w:hAnsi="Myriad Pro Light" w:cs="Arial"/>
          <w:lang w:val="es-ES"/>
        </w:rPr>
      </w:pPr>
      <w:r>
        <w:rPr>
          <w:rFonts w:ascii="Myriad Pro Light" w:hAnsi="Myriad Pro Light" w:cs="Arial"/>
          <w:lang w:val="es-ES"/>
        </w:rPr>
        <w:t>2. La página web o sede electrónica de la entidad local contendrá, asimismo, los enlaces a las respectivas páginas web o sedes electrónicas de los entes dependientes de la entidad local y el resto de sujetos y entidades vinculadas a la misma con obligaciones de publicidad activa impuestas por la normativa que les sea de aplicación.</w:t>
      </w:r>
    </w:p>
    <w:p w:rsidR="002876F3" w:rsidRDefault="002876F3" w:rsidP="002876F3">
      <w:pPr>
        <w:jc w:val="both"/>
        <w:rPr>
          <w:rFonts w:ascii="Myriad Pro Light" w:hAnsi="Myriad Pro Light" w:cs="Arial"/>
          <w:lang w:val="es-ES"/>
        </w:rPr>
      </w:pPr>
    </w:p>
    <w:p w:rsidR="002876F3" w:rsidRDefault="002876F3" w:rsidP="002876F3">
      <w:pPr>
        <w:jc w:val="both"/>
        <w:rPr>
          <w:rFonts w:ascii="Myriad Pro Light" w:hAnsi="Myriad Pro Light" w:cs="Arial"/>
          <w:lang w:val="es-ES"/>
        </w:rPr>
      </w:pPr>
      <w:r>
        <w:rPr>
          <w:rFonts w:ascii="Myriad Pro Light" w:hAnsi="Myriad Pro Light" w:cs="Arial"/>
          <w:lang w:val="es-ES"/>
        </w:rPr>
        <w:t>3. La entidad local podrá adoptar otras medidas complementarias y de colaboración con el resto de administraciones públicas para el cumplimiento de sus obligaciones de publicidad activa, incluyendo la utilización de portales de transparencia y de datos abiertos de otras entidades.</w:t>
      </w:r>
    </w:p>
    <w:p w:rsidR="002876F3" w:rsidRDefault="002876F3" w:rsidP="002876F3">
      <w:pPr>
        <w:jc w:val="both"/>
        <w:rPr>
          <w:rFonts w:ascii="Myriad Pro Light" w:hAnsi="Myriad Pro Light" w:cs="Arial"/>
          <w:lang w:val="es-ES"/>
        </w:rPr>
      </w:pPr>
    </w:p>
    <w:p w:rsidR="002876F3" w:rsidRDefault="002876F3" w:rsidP="002876F3">
      <w:pPr>
        <w:rPr>
          <w:rFonts w:ascii="Myriad Pro Light" w:hAnsi="Myriad Pro Light" w:cs="Arial"/>
          <w:i/>
          <w:iCs/>
          <w:lang w:val="es-ES"/>
        </w:rPr>
      </w:pPr>
      <w:r>
        <w:rPr>
          <w:rFonts w:ascii="Myriad Pro Light" w:hAnsi="Myriad Pro Light" w:cs="Arial"/>
          <w:b/>
          <w:lang w:val="es-ES"/>
        </w:rPr>
        <w:t>Artículo 14.</w:t>
      </w:r>
      <w:r>
        <w:rPr>
          <w:rFonts w:ascii="Myriad Pro Light" w:hAnsi="Myriad Pro Light" w:cs="Arial"/>
          <w:lang w:val="es-ES"/>
        </w:rPr>
        <w:t xml:space="preserve"> </w:t>
      </w:r>
      <w:r>
        <w:rPr>
          <w:rFonts w:ascii="Myriad Pro Light" w:hAnsi="Myriad Pro Light" w:cs="Arial"/>
          <w:i/>
          <w:iCs/>
          <w:lang w:val="es-ES"/>
        </w:rPr>
        <w:t>Órgano competente y forma de publicación.</w:t>
      </w:r>
    </w:p>
    <w:p w:rsidR="002876F3" w:rsidRDefault="002876F3" w:rsidP="002876F3">
      <w:pPr>
        <w:jc w:val="both"/>
        <w:rPr>
          <w:rFonts w:ascii="Myriad Pro Light" w:hAnsi="Myriad Pro Light" w:cs="Arial"/>
          <w:lang w:val="es-ES"/>
        </w:rPr>
      </w:pPr>
    </w:p>
    <w:p w:rsidR="002876F3" w:rsidRDefault="002876F3" w:rsidP="002876F3">
      <w:pPr>
        <w:jc w:val="both"/>
        <w:rPr>
          <w:rFonts w:ascii="Myriad Pro Light" w:hAnsi="Myriad Pro Light" w:cs="Arial"/>
        </w:rPr>
      </w:pPr>
      <w:r>
        <w:rPr>
          <w:rFonts w:ascii="Myriad Pro Light" w:hAnsi="Myriad Pro Light" w:cs="Arial"/>
          <w:lang w:val="es-ES"/>
        </w:rPr>
        <w:t xml:space="preserve">1. </w:t>
      </w:r>
      <w:r>
        <w:rPr>
          <w:rFonts w:ascii="Myriad Pro Light" w:hAnsi="Myriad Pro Light" w:cs="Arial"/>
        </w:rPr>
        <w:t>Las entidades locales identificarán y darán publicidad suficiente a la información relativa a los órganos competentes responsables de la publicación activa regulada en este capítulo.</w:t>
      </w:r>
    </w:p>
    <w:p w:rsidR="002876F3" w:rsidRDefault="002876F3" w:rsidP="002876F3">
      <w:pPr>
        <w:pStyle w:val="Default"/>
        <w:rPr>
          <w:rFonts w:ascii="Myriad Pro Light" w:hAnsi="Myriad Pro Light"/>
          <w:color w:val="auto"/>
          <w:lang w:val="es-ES"/>
        </w:rPr>
      </w:pPr>
    </w:p>
    <w:p w:rsidR="002876F3" w:rsidRDefault="002876F3" w:rsidP="002876F3">
      <w:pPr>
        <w:jc w:val="both"/>
        <w:rPr>
          <w:rFonts w:ascii="Myriad Pro Light" w:hAnsi="Myriad Pro Light" w:cs="Arial"/>
          <w:lang w:val="es-ES"/>
        </w:rPr>
      </w:pPr>
      <w:r>
        <w:rPr>
          <w:rFonts w:ascii="Myriad Pro Light" w:hAnsi="Myriad Pro Light" w:cs="Arial"/>
          <w:lang w:val="es-ES"/>
        </w:rPr>
        <w:t>2. La información se publicará de manera clara y estructurada, y fácil de entender, utilizando un lenguaje accesible. Si por la naturaleza o el contenido de la información, ésta resultase compleja por su lenguaje técnico, se realizará una versión específica y</w:t>
      </w:r>
      <w:r>
        <w:rPr>
          <w:rFonts w:ascii="Myriad Pro Light" w:hAnsi="Myriad Pro Light" w:cs="Arial"/>
          <w:color w:val="800080"/>
          <w:lang w:val="es-ES"/>
        </w:rPr>
        <w:t xml:space="preserve"> </w:t>
      </w:r>
      <w:r>
        <w:rPr>
          <w:rFonts w:ascii="Myriad Pro Light" w:hAnsi="Myriad Pro Light" w:cs="Arial"/>
          <w:lang w:val="es-ES"/>
        </w:rPr>
        <w:t xml:space="preserve">más sencilla para su publicación. </w:t>
      </w:r>
    </w:p>
    <w:p w:rsidR="002876F3" w:rsidRDefault="002876F3" w:rsidP="002876F3">
      <w:pPr>
        <w:jc w:val="both"/>
        <w:rPr>
          <w:rFonts w:ascii="Myriad Pro Light" w:hAnsi="Myriad Pro Light" w:cs="Arial"/>
          <w:lang w:val="es-ES"/>
        </w:rPr>
      </w:pPr>
    </w:p>
    <w:p w:rsidR="002876F3" w:rsidRDefault="002876F3" w:rsidP="002876F3">
      <w:pPr>
        <w:jc w:val="both"/>
        <w:rPr>
          <w:rFonts w:ascii="Myriad Pro Light" w:hAnsi="Myriad Pro Light" w:cs="Arial"/>
        </w:rPr>
      </w:pPr>
      <w:r>
        <w:rPr>
          <w:rFonts w:ascii="Myriad Pro Light" w:hAnsi="Myriad Pro Light" w:cs="Arial"/>
          <w:color w:val="000000"/>
          <w:lang w:val="es-ES"/>
        </w:rPr>
        <w:t xml:space="preserve">3. Se </w:t>
      </w:r>
      <w:r>
        <w:rPr>
          <w:rFonts w:ascii="Myriad Pro Light" w:hAnsi="Myriad Pro Light" w:cs="Arial"/>
          <w:lang w:val="es-ES"/>
        </w:rPr>
        <w:t xml:space="preserve">incluirá el </w:t>
      </w:r>
      <w:r>
        <w:rPr>
          <w:rFonts w:ascii="Myriad Pro Light" w:hAnsi="Myriad Pro Light" w:cs="Arial"/>
        </w:rPr>
        <w:t>catálogo completo de información objeto de publicidad activa, indicando el órgano o servicio del que procede la información, la frecuencia de su actualización, la última fecha de actualización, los términos de su reutilización y, en su caso, la información semántica necesaria para su interpretación.</w:t>
      </w:r>
    </w:p>
    <w:p w:rsidR="002876F3" w:rsidRDefault="002876F3" w:rsidP="002876F3">
      <w:pPr>
        <w:pStyle w:val="Default"/>
        <w:rPr>
          <w:rFonts w:ascii="Myriad Pro Light" w:hAnsi="Myriad Pro Light"/>
          <w:lang w:val="es-ES"/>
        </w:rPr>
      </w:pPr>
    </w:p>
    <w:p w:rsidR="002876F3" w:rsidRDefault="002876F3" w:rsidP="002876F3">
      <w:pPr>
        <w:rPr>
          <w:rFonts w:ascii="Myriad Pro Light" w:hAnsi="Myriad Pro Light" w:cs="Arial"/>
          <w:lang w:val="es-ES"/>
        </w:rPr>
      </w:pPr>
      <w:r>
        <w:rPr>
          <w:rFonts w:ascii="Myriad Pro Light" w:hAnsi="Myriad Pro Light" w:cs="Arial"/>
          <w:b/>
          <w:lang w:val="es-ES"/>
        </w:rPr>
        <w:t>Artículo 15.</w:t>
      </w:r>
      <w:r>
        <w:rPr>
          <w:rFonts w:ascii="Myriad Pro Light" w:hAnsi="Myriad Pro Light" w:cs="Arial"/>
          <w:lang w:val="es-ES"/>
        </w:rPr>
        <w:t xml:space="preserve"> </w:t>
      </w:r>
      <w:r>
        <w:rPr>
          <w:rFonts w:ascii="Myriad Pro Light" w:hAnsi="Myriad Pro Light" w:cs="Arial"/>
          <w:i/>
          <w:iCs/>
          <w:lang w:val="es-ES"/>
        </w:rPr>
        <w:t>Plazos de publicación y actualización.</w:t>
      </w:r>
    </w:p>
    <w:p w:rsidR="002876F3" w:rsidRDefault="002876F3" w:rsidP="002876F3">
      <w:pPr>
        <w:pStyle w:val="Prrafodelista1"/>
        <w:spacing w:after="0" w:line="240" w:lineRule="auto"/>
        <w:ind w:left="0"/>
        <w:jc w:val="both"/>
        <w:rPr>
          <w:rFonts w:ascii="Myriad Pro Light" w:hAnsi="Myriad Pro Light" w:cs="Arial"/>
          <w:i/>
          <w:iCs/>
          <w:sz w:val="24"/>
          <w:szCs w:val="24"/>
          <w:lang w:eastAsia="es-ES"/>
        </w:rPr>
      </w:pPr>
    </w:p>
    <w:p w:rsidR="002876F3" w:rsidRDefault="002876F3" w:rsidP="002876F3">
      <w:pPr>
        <w:jc w:val="both"/>
        <w:rPr>
          <w:rFonts w:ascii="Myriad Pro Light" w:hAnsi="Myriad Pro Light" w:cs="Arial"/>
          <w:color w:val="000000"/>
          <w:lang w:val="es-ES"/>
        </w:rPr>
      </w:pPr>
      <w:r>
        <w:rPr>
          <w:rFonts w:ascii="Myriad Pro Light" w:hAnsi="Myriad Pro Light" w:cs="Arial"/>
        </w:rPr>
        <w:t xml:space="preserve">1. </w:t>
      </w:r>
      <w:r>
        <w:rPr>
          <w:rFonts w:ascii="Myriad Pro Light" w:hAnsi="Myriad Pro Light" w:cs="Arial"/>
          <w:color w:val="000000"/>
          <w:lang w:val="es-ES"/>
        </w:rPr>
        <w:t>Deberá proporcionarse información actualizada, atendiendo a las peculiaridades propias de la información de que se trate</w:t>
      </w:r>
      <w:r>
        <w:rPr>
          <w:rFonts w:ascii="Myriad Pro Light" w:hAnsi="Myriad Pro Light" w:cs="Arial"/>
          <w:color w:val="800080"/>
          <w:lang w:val="es-ES"/>
        </w:rPr>
        <w:t>.</w:t>
      </w:r>
    </w:p>
    <w:p w:rsidR="002876F3" w:rsidRDefault="002876F3" w:rsidP="002876F3">
      <w:pPr>
        <w:pStyle w:val="Default"/>
        <w:jc w:val="both"/>
        <w:rPr>
          <w:rFonts w:ascii="Myriad Pro Light" w:hAnsi="Myriad Pro Light" w:cs="Arial"/>
        </w:rPr>
      </w:pPr>
    </w:p>
    <w:p w:rsidR="002876F3" w:rsidRDefault="002876F3" w:rsidP="002876F3">
      <w:pPr>
        <w:pStyle w:val="Default"/>
        <w:jc w:val="both"/>
        <w:rPr>
          <w:rFonts w:ascii="Myriad Pro Light" w:hAnsi="Myriad Pro Light" w:cs="Arial"/>
          <w:color w:val="auto"/>
        </w:rPr>
      </w:pPr>
      <w:r>
        <w:rPr>
          <w:rFonts w:ascii="Myriad Pro Light" w:hAnsi="Myriad Pro Light" w:cs="Arial"/>
        </w:rPr>
        <w:t>2</w:t>
      </w:r>
      <w:r>
        <w:rPr>
          <w:rFonts w:ascii="Myriad Pro Light" w:hAnsi="Myriad Pro Light" w:cs="Arial"/>
          <w:color w:val="auto"/>
        </w:rPr>
        <w:t>. La información pública se mantendrá publicada durante los siguientes plazos:</w:t>
      </w:r>
    </w:p>
    <w:p w:rsidR="002876F3" w:rsidRDefault="002876F3" w:rsidP="002876F3">
      <w:pPr>
        <w:pStyle w:val="Default"/>
        <w:jc w:val="both"/>
        <w:rPr>
          <w:rFonts w:ascii="Myriad Pro Light" w:hAnsi="Myriad Pro Light" w:cs="Arial"/>
          <w:color w:val="auto"/>
        </w:rPr>
      </w:pPr>
    </w:p>
    <w:p w:rsidR="002876F3" w:rsidRDefault="002876F3" w:rsidP="002876F3">
      <w:pPr>
        <w:pStyle w:val="Default"/>
        <w:ind w:firstLine="284"/>
        <w:jc w:val="both"/>
        <w:rPr>
          <w:rFonts w:ascii="Myriad Pro Light" w:hAnsi="Myriad Pro Light" w:cs="Arial"/>
          <w:color w:val="auto"/>
        </w:rPr>
      </w:pPr>
      <w:r>
        <w:rPr>
          <w:rFonts w:ascii="Myriad Pro Light" w:hAnsi="Myriad Pro Light" w:cs="Arial"/>
        </w:rPr>
        <w:t xml:space="preserve">a) La </w:t>
      </w:r>
      <w:r>
        <w:rPr>
          <w:rFonts w:ascii="Myriad Pro Light" w:hAnsi="Myriad Pro Light" w:cs="Arial"/>
          <w:color w:val="auto"/>
        </w:rPr>
        <w:t>información mencionada en los artículos 16, 17, 18 y 21, mientras mantenga su vigencia.</w:t>
      </w:r>
    </w:p>
    <w:p w:rsidR="002876F3" w:rsidRDefault="002876F3" w:rsidP="002876F3">
      <w:pPr>
        <w:pStyle w:val="Default"/>
        <w:ind w:firstLine="284"/>
        <w:jc w:val="both"/>
        <w:rPr>
          <w:rFonts w:ascii="Myriad Pro Light" w:hAnsi="Myriad Pro Light" w:cs="Arial"/>
          <w:color w:val="auto"/>
        </w:rPr>
      </w:pPr>
      <w:r>
        <w:rPr>
          <w:rFonts w:ascii="Myriad Pro Light" w:hAnsi="Myriad Pro Light" w:cs="Arial"/>
          <w:color w:val="auto"/>
        </w:rPr>
        <w:t>b) La información mencionada en el artículo 19, mientras persistan las obligaciones derivadas de los mismos y, al menos, dos años después de que éstas cesen.</w:t>
      </w:r>
    </w:p>
    <w:p w:rsidR="002876F3" w:rsidRDefault="002876F3" w:rsidP="002876F3">
      <w:pPr>
        <w:pStyle w:val="Default"/>
        <w:ind w:firstLine="284"/>
        <w:jc w:val="both"/>
        <w:rPr>
          <w:rFonts w:ascii="Myriad Pro Light" w:hAnsi="Myriad Pro Light" w:cs="Arial"/>
          <w:color w:val="auto"/>
        </w:rPr>
      </w:pPr>
      <w:r>
        <w:rPr>
          <w:rFonts w:ascii="Myriad Pro Light" w:hAnsi="Myriad Pro Light" w:cs="Arial"/>
          <w:color w:val="auto"/>
        </w:rPr>
        <w:t>c) La información mencionada en el artículo 20, durante cinco años a contar desde el momento que fue generada.</w:t>
      </w:r>
    </w:p>
    <w:p w:rsidR="002876F3" w:rsidRDefault="002876F3" w:rsidP="002876F3">
      <w:pPr>
        <w:pStyle w:val="Default"/>
        <w:ind w:firstLine="284"/>
        <w:jc w:val="both"/>
        <w:rPr>
          <w:rFonts w:ascii="Myriad Pro Light" w:hAnsi="Myriad Pro Light" w:cs="Arial"/>
          <w:color w:val="auto"/>
        </w:rPr>
      </w:pPr>
      <w:r>
        <w:rPr>
          <w:rFonts w:ascii="Myriad Pro Light" w:hAnsi="Myriad Pro Light" w:cs="Arial"/>
          <w:color w:val="auto"/>
        </w:rPr>
        <w:t>d) La información en el artículo 22, mientras mantenga su vigencia y, al menos, cinco años después de que cese la misma.</w:t>
      </w:r>
    </w:p>
    <w:p w:rsidR="002876F3" w:rsidRDefault="002876F3" w:rsidP="002876F3">
      <w:pPr>
        <w:pStyle w:val="Default"/>
        <w:jc w:val="both"/>
        <w:rPr>
          <w:rFonts w:ascii="Myriad Pro Light" w:hAnsi="Myriad Pro Light" w:cs="Arial"/>
        </w:rPr>
      </w:pPr>
    </w:p>
    <w:p w:rsidR="002876F3" w:rsidRDefault="002876F3" w:rsidP="002876F3">
      <w:pPr>
        <w:pStyle w:val="Default"/>
        <w:jc w:val="both"/>
        <w:rPr>
          <w:rFonts w:ascii="Myriad Pro Light" w:hAnsi="Myriad Pro Light" w:cs="Arial"/>
        </w:rPr>
      </w:pPr>
      <w:r>
        <w:rPr>
          <w:rFonts w:ascii="Myriad Pro Light" w:hAnsi="Myriad Pro Light" w:cs="Arial"/>
        </w:rPr>
        <w:t>3. La información publicada deberá ser objeto de actualización en el plazo más breve posible y, en todo caso, respetando la frecuencia de actualización anunciada, de acuerdo con las características de la información, las posibilidades técnicas y los medios disponibles.</w:t>
      </w:r>
    </w:p>
    <w:p w:rsidR="002876F3" w:rsidRDefault="002876F3" w:rsidP="002876F3">
      <w:pPr>
        <w:pStyle w:val="Default"/>
        <w:ind w:firstLine="284"/>
        <w:jc w:val="both"/>
        <w:rPr>
          <w:rFonts w:ascii="Myriad Pro Light" w:hAnsi="Myriad Pro Light" w:cs="Arial"/>
        </w:rPr>
      </w:pPr>
    </w:p>
    <w:p w:rsidR="002876F3" w:rsidRDefault="002876F3" w:rsidP="002876F3">
      <w:pPr>
        <w:pStyle w:val="Default"/>
        <w:jc w:val="both"/>
        <w:rPr>
          <w:rFonts w:ascii="Myriad Pro Light" w:hAnsi="Myriad Pro Light" w:cs="Arial"/>
        </w:rPr>
      </w:pPr>
      <w:r>
        <w:rPr>
          <w:rFonts w:ascii="Myriad Pro Light" w:hAnsi="Myriad Pro Light" w:cs="Arial"/>
        </w:rPr>
        <w:lastRenderedPageBreak/>
        <w:t>4. En todo caso, s</w:t>
      </w:r>
      <w:r>
        <w:rPr>
          <w:rFonts w:ascii="Myriad Pro Light" w:hAnsi="Myriad Pro Light" w:cs="Arial"/>
          <w:color w:val="auto"/>
        </w:rPr>
        <w:t>e adoptarán las medidas oportunas para garantizar que en el mismo lugar en que se publica la información pública se mantenga la información que deja de ser actual.</w:t>
      </w:r>
    </w:p>
    <w:p w:rsidR="002876F3" w:rsidRDefault="002876F3" w:rsidP="002876F3">
      <w:pPr>
        <w:jc w:val="both"/>
        <w:rPr>
          <w:rFonts w:ascii="Myriad Pro Light" w:hAnsi="Myriad Pro Light" w:cs="Arial"/>
          <w:color w:val="000000"/>
          <w:lang w:val="es-ES"/>
        </w:rPr>
      </w:pPr>
    </w:p>
    <w:p w:rsidR="002876F3" w:rsidRDefault="002876F3" w:rsidP="002876F3">
      <w:pPr>
        <w:rPr>
          <w:rFonts w:ascii="Myriad Pro Light" w:hAnsi="Myriad Pro Light" w:cs="Arial"/>
          <w:color w:val="800080"/>
          <w:lang w:val="es-ES"/>
        </w:rPr>
      </w:pPr>
    </w:p>
    <w:p w:rsidR="002876F3" w:rsidRDefault="002876F3" w:rsidP="002876F3">
      <w:pPr>
        <w:jc w:val="center"/>
        <w:rPr>
          <w:rFonts w:ascii="Myriad Pro Light" w:hAnsi="Myriad Pro Light" w:cs="Arial"/>
          <w:b/>
        </w:rPr>
      </w:pPr>
      <w:bookmarkStart w:id="6" w:name="CAPITULOIIISECCIÓN2"/>
      <w:r>
        <w:rPr>
          <w:rFonts w:ascii="Myriad Pro Light" w:hAnsi="Myriad Pro Light" w:cs="Arial"/>
          <w:b/>
        </w:rPr>
        <w:t>SECCIÓN 2ª. OBLIGACIONES ESPECÍFICAS</w:t>
      </w:r>
    </w:p>
    <w:bookmarkEnd w:id="6"/>
    <w:p w:rsidR="002876F3" w:rsidRDefault="002876F3" w:rsidP="002876F3">
      <w:pPr>
        <w:rPr>
          <w:rFonts w:ascii="Myriad Pro Light" w:hAnsi="Myriad Pro Light" w:cs="Arial"/>
          <w:lang w:val="es-ES"/>
        </w:rPr>
      </w:pPr>
    </w:p>
    <w:p w:rsidR="002876F3" w:rsidRDefault="002876F3" w:rsidP="002876F3">
      <w:pPr>
        <w:jc w:val="both"/>
        <w:rPr>
          <w:rFonts w:ascii="Myriad Pro Light" w:hAnsi="Myriad Pro Light" w:cs="Arial"/>
          <w:i/>
          <w:iCs/>
          <w:lang w:val="es-ES"/>
        </w:rPr>
      </w:pPr>
      <w:r>
        <w:rPr>
          <w:rFonts w:ascii="Myriad Pro Light" w:hAnsi="Myriad Pro Light" w:cs="Arial"/>
          <w:b/>
          <w:lang w:val="es-ES"/>
        </w:rPr>
        <w:t>Artículo 16.</w:t>
      </w:r>
      <w:r>
        <w:rPr>
          <w:rFonts w:ascii="Myriad Pro Light" w:hAnsi="Myriad Pro Light" w:cs="Arial"/>
          <w:lang w:val="es-ES"/>
        </w:rPr>
        <w:t xml:space="preserve"> </w:t>
      </w:r>
      <w:r>
        <w:rPr>
          <w:rFonts w:ascii="Myriad Pro Light" w:hAnsi="Myriad Pro Light" w:cs="Arial"/>
          <w:i/>
          <w:iCs/>
          <w:lang w:val="es-ES"/>
        </w:rPr>
        <w:t>Información sobre la institución, su organización, planificación y personal.</w:t>
      </w:r>
    </w:p>
    <w:p w:rsidR="002876F3" w:rsidRDefault="002876F3" w:rsidP="002876F3">
      <w:pPr>
        <w:rPr>
          <w:rFonts w:ascii="Myriad Pro Light" w:hAnsi="Myriad Pro Light" w:cs="Arial"/>
          <w:lang w:val="es-ES"/>
        </w:rPr>
      </w:pPr>
    </w:p>
    <w:p w:rsidR="002876F3" w:rsidRDefault="002876F3" w:rsidP="002876F3">
      <w:pPr>
        <w:jc w:val="both"/>
        <w:rPr>
          <w:rFonts w:ascii="Myriad Pro Light" w:hAnsi="Myriad Pro Light" w:cs="Arial"/>
          <w:lang w:val="es-ES"/>
        </w:rPr>
      </w:pPr>
      <w:r>
        <w:rPr>
          <w:rFonts w:ascii="Myriad Pro Light" w:hAnsi="Myriad Pro Light" w:cs="Arial"/>
          <w:lang w:val="es-ES"/>
        </w:rPr>
        <w:t xml:space="preserve">1. Las entidades enumeradas en el </w:t>
      </w:r>
      <w:r>
        <w:rPr>
          <w:rFonts w:ascii="Myriad Pro Light" w:hAnsi="Myriad Pro Light" w:cs="Arial"/>
          <w:shd w:val="clear" w:color="auto" w:fill="FFFFFF"/>
        </w:rPr>
        <w:t>artículo</w:t>
      </w:r>
      <w:r>
        <w:rPr>
          <w:rFonts w:ascii="Myriad Pro Light" w:hAnsi="Myriad Pro Light" w:cs="Arial"/>
          <w:lang w:val="es-ES"/>
        </w:rPr>
        <w:t xml:space="preserve"> 2.1, con el alcance previsto en la Ley 19/2013, de 9 de diciembre y en la Ley 7/1985, de 2 de abril, publicarán información relativa a:</w:t>
      </w:r>
    </w:p>
    <w:p w:rsidR="002876F3" w:rsidRDefault="002876F3" w:rsidP="002876F3">
      <w:pPr>
        <w:rPr>
          <w:rFonts w:ascii="Myriad Pro Light" w:hAnsi="Myriad Pro Light" w:cs="Arial"/>
          <w:lang w:val="es-ES"/>
        </w:rPr>
      </w:pPr>
    </w:p>
    <w:p w:rsidR="002876F3" w:rsidRDefault="002876F3" w:rsidP="002876F3">
      <w:pPr>
        <w:pStyle w:val="Prrafodelista1"/>
        <w:numPr>
          <w:ilvl w:val="0"/>
          <w:numId w:val="4"/>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Las competencias y funciones que ejercen, tanto propias como atribuidas por delegación.</w:t>
      </w:r>
    </w:p>
    <w:p w:rsidR="002876F3" w:rsidRDefault="002876F3" w:rsidP="002876F3">
      <w:pPr>
        <w:pStyle w:val="Prrafodelista1"/>
        <w:numPr>
          <w:ilvl w:val="0"/>
          <w:numId w:val="4"/>
        </w:numPr>
        <w:spacing w:after="0" w:line="240" w:lineRule="auto"/>
        <w:ind w:left="0" w:firstLine="284"/>
        <w:rPr>
          <w:rFonts w:ascii="Myriad Pro Light" w:hAnsi="Myriad Pro Light" w:cs="Arial"/>
          <w:sz w:val="24"/>
          <w:szCs w:val="24"/>
        </w:rPr>
      </w:pPr>
      <w:r>
        <w:rPr>
          <w:rFonts w:ascii="Myriad Pro Light" w:hAnsi="Myriad Pro Light" w:cs="Arial"/>
          <w:sz w:val="24"/>
          <w:szCs w:val="24"/>
        </w:rPr>
        <w:t>La normativa que les sea de aplicación.</w:t>
      </w:r>
    </w:p>
    <w:p w:rsidR="002876F3" w:rsidRDefault="002876F3" w:rsidP="002876F3">
      <w:pPr>
        <w:pStyle w:val="Prrafodelista1"/>
        <w:numPr>
          <w:ilvl w:val="0"/>
          <w:numId w:val="4"/>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Identificación de los entes dependientes, participados y a los que pertenezca la Entidad Local, incluyendo enlaces a sus páginas web corporativas.</w:t>
      </w:r>
    </w:p>
    <w:p w:rsidR="002876F3" w:rsidRDefault="002876F3" w:rsidP="002876F3">
      <w:pPr>
        <w:pStyle w:val="Prrafodelista1"/>
        <w:numPr>
          <w:ilvl w:val="0"/>
          <w:numId w:val="4"/>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Organigrama descriptivo de la estructura organizativa: identificación de los distintos órganos decisorios, consultivos, de participación o de gestión, especificando su sede, composición y competencias</w:t>
      </w:r>
    </w:p>
    <w:p w:rsidR="002876F3" w:rsidRDefault="002876F3" w:rsidP="002876F3">
      <w:pPr>
        <w:pStyle w:val="Prrafodelista1"/>
        <w:numPr>
          <w:ilvl w:val="0"/>
          <w:numId w:val="4"/>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Identificación de los responsables de los distintos órganos señalados en el párrafo d), especificando su perfil y trayectoria profesional.</w:t>
      </w:r>
    </w:p>
    <w:p w:rsidR="002876F3" w:rsidRDefault="002876F3" w:rsidP="002876F3">
      <w:pPr>
        <w:pStyle w:val="Pa13"/>
        <w:numPr>
          <w:ilvl w:val="0"/>
          <w:numId w:val="4"/>
        </w:numPr>
        <w:ind w:left="0" w:firstLine="284"/>
        <w:jc w:val="both"/>
        <w:rPr>
          <w:rFonts w:ascii="Myriad Pro Light" w:hAnsi="Myriad Pro Light"/>
        </w:rPr>
      </w:pPr>
      <w:r>
        <w:rPr>
          <w:rFonts w:ascii="Myriad Pro Light" w:hAnsi="Myriad Pro Light"/>
        </w:rPr>
        <w:t>Estructura administrativa departamental de la entidad, con identificación de los máximos responsables departamentales.</w:t>
      </w:r>
    </w:p>
    <w:p w:rsidR="002876F3" w:rsidRDefault="002876F3" w:rsidP="002876F3">
      <w:pPr>
        <w:pStyle w:val="Pa13"/>
        <w:numPr>
          <w:ilvl w:val="0"/>
          <w:numId w:val="4"/>
        </w:numPr>
        <w:ind w:left="0" w:firstLine="284"/>
        <w:jc w:val="both"/>
        <w:rPr>
          <w:rFonts w:ascii="Myriad Pro Light" w:hAnsi="Myriad Pro Light"/>
        </w:rPr>
      </w:pPr>
      <w:r>
        <w:rPr>
          <w:rFonts w:ascii="Myriad Pro Light" w:hAnsi="Myriad Pro Light"/>
        </w:rPr>
        <w:t>Las resoluciones de autorización o reconocimiento de compatibilidad que afecten a los empleados públicos.</w:t>
      </w:r>
    </w:p>
    <w:p w:rsidR="002876F3" w:rsidRDefault="002876F3" w:rsidP="002876F3">
      <w:pPr>
        <w:pStyle w:val="Prrafodelista1"/>
        <w:numPr>
          <w:ilvl w:val="0"/>
          <w:numId w:val="4"/>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Los planes y mapas estratégicos, así como otros documentos de planificación, especificando sus objetivos concretos, actividades, medios y tiempo previsto para su consecución. También los documentos que reflejen su</w:t>
      </w:r>
      <w:r>
        <w:rPr>
          <w:rFonts w:ascii="Myriad Pro Light" w:hAnsi="Myriad Pro Light" w:cs="Arial"/>
          <w:color w:val="000000"/>
          <w:sz w:val="24"/>
          <w:szCs w:val="24"/>
        </w:rPr>
        <w:t xml:space="preserve"> grado de cumplimiento y resultados, junto con los indicadores de medida y valoración, serán publicados periódicamente, con una frecuencia mínima anual.</w:t>
      </w:r>
    </w:p>
    <w:p w:rsidR="002876F3" w:rsidRDefault="002876F3" w:rsidP="002876F3">
      <w:pPr>
        <w:pStyle w:val="Prrafodelista1"/>
        <w:numPr>
          <w:ilvl w:val="0"/>
          <w:numId w:val="4"/>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Los programas anuales y plurianuales, especificando sus objetivos concretos, actividades, medios y tiempo previsto para su consecución. También los documentos que reflejen su</w:t>
      </w:r>
      <w:r>
        <w:rPr>
          <w:rFonts w:ascii="Myriad Pro Light" w:hAnsi="Myriad Pro Light" w:cs="Arial"/>
          <w:color w:val="000000"/>
          <w:sz w:val="24"/>
          <w:szCs w:val="24"/>
        </w:rPr>
        <w:t xml:space="preserve"> grado de cumplimiento y resultados, junto con los indicadores de medida y valoración, serán publicados periódicamente, con una frecuencia mínima anual.</w:t>
      </w:r>
    </w:p>
    <w:p w:rsidR="002876F3" w:rsidRDefault="002876F3" w:rsidP="002876F3">
      <w:pPr>
        <w:pStyle w:val="Prrafodelista1"/>
        <w:numPr>
          <w:ilvl w:val="0"/>
          <w:numId w:val="4"/>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Número de puestos de trabajo reservados a personal eventual.</w:t>
      </w:r>
    </w:p>
    <w:p w:rsidR="002876F3" w:rsidRDefault="002876F3" w:rsidP="002876F3">
      <w:pPr>
        <w:pStyle w:val="Prrafodelista1"/>
        <w:numPr>
          <w:ilvl w:val="0"/>
          <w:numId w:val="4"/>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Relaciones de puestos de trabajo, catálogos u otros instrumentos de planificación de personal.</w:t>
      </w:r>
    </w:p>
    <w:p w:rsidR="002876F3" w:rsidRDefault="002876F3" w:rsidP="002876F3">
      <w:pPr>
        <w:pStyle w:val="Prrafodelista1"/>
        <w:numPr>
          <w:ilvl w:val="0"/>
          <w:numId w:val="4"/>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La oferta de empleo público u otros instrumentos similares de gestión de la provisión de necesidades de personal.</w:t>
      </w:r>
    </w:p>
    <w:p w:rsidR="002876F3" w:rsidRDefault="002876F3" w:rsidP="002876F3">
      <w:pPr>
        <w:pStyle w:val="Prrafodelista1"/>
        <w:numPr>
          <w:ilvl w:val="0"/>
          <w:numId w:val="4"/>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Los procesos de selección y provisión de puestos de trabajo.</w:t>
      </w:r>
    </w:p>
    <w:p w:rsidR="002876F3" w:rsidRDefault="002876F3" w:rsidP="002876F3">
      <w:pPr>
        <w:pStyle w:val="Prrafodelista1"/>
        <w:numPr>
          <w:ilvl w:val="0"/>
          <w:numId w:val="4"/>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La identificación de las personas que forman parte de los órganos de representación del personal.</w:t>
      </w:r>
    </w:p>
    <w:p w:rsidR="002876F3" w:rsidRDefault="002876F3" w:rsidP="002876F3">
      <w:pPr>
        <w:jc w:val="both"/>
        <w:rPr>
          <w:rFonts w:ascii="Myriad Pro Light" w:hAnsi="Myriad Pro Light" w:cs="Arial"/>
          <w:lang w:val="es-ES"/>
        </w:rPr>
      </w:pPr>
    </w:p>
    <w:p w:rsidR="002876F3" w:rsidRDefault="002876F3" w:rsidP="002876F3">
      <w:pPr>
        <w:pStyle w:val="Default"/>
        <w:jc w:val="both"/>
        <w:rPr>
          <w:rFonts w:ascii="Myriad Pro Light" w:hAnsi="Myriad Pro Light"/>
          <w:lang w:val="es-ES"/>
        </w:rPr>
      </w:pPr>
      <w:r>
        <w:rPr>
          <w:rFonts w:ascii="Myriad Pro Light" w:hAnsi="Myriad Pro Light"/>
          <w:lang w:val="es-ES"/>
        </w:rPr>
        <w:t>2. La información referida en el apartado j) se ha de publicar, en todo caso, en la sede electrónica.</w:t>
      </w:r>
    </w:p>
    <w:p w:rsidR="002876F3" w:rsidRDefault="002876F3" w:rsidP="002876F3">
      <w:pPr>
        <w:pStyle w:val="Default"/>
        <w:rPr>
          <w:rFonts w:ascii="Myriad Pro Light" w:hAnsi="Myriad Pro Light"/>
          <w:lang w:val="es-ES"/>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b/>
          <w:sz w:val="24"/>
          <w:szCs w:val="24"/>
        </w:rPr>
        <w:lastRenderedPageBreak/>
        <w:t>Artículo 17.</w:t>
      </w:r>
      <w:r>
        <w:rPr>
          <w:rFonts w:ascii="Myriad Pro Light" w:hAnsi="Myriad Pro Light" w:cs="Arial"/>
          <w:sz w:val="24"/>
          <w:szCs w:val="24"/>
        </w:rPr>
        <w:t xml:space="preserve"> </w:t>
      </w:r>
      <w:r>
        <w:rPr>
          <w:rFonts w:ascii="Myriad Pro Light" w:hAnsi="Myriad Pro Light" w:cs="Arial"/>
          <w:i/>
          <w:iCs/>
          <w:sz w:val="24"/>
          <w:szCs w:val="24"/>
        </w:rPr>
        <w:t>Información sobre altos cargos y personas que ejercen la máxima responsabilidad de las entidades.</w:t>
      </w:r>
    </w:p>
    <w:p w:rsidR="002876F3" w:rsidRDefault="002876F3" w:rsidP="002876F3">
      <w:pPr>
        <w:pStyle w:val="Prrafodelista1"/>
        <w:spacing w:after="0" w:line="240" w:lineRule="auto"/>
        <w:ind w:left="0"/>
        <w:jc w:val="both"/>
        <w:rPr>
          <w:rFonts w:ascii="Myriad Pro Light" w:hAnsi="Myriad Pro Light" w:cs="Arial"/>
          <w:sz w:val="24"/>
          <w:szCs w:val="24"/>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sz w:val="24"/>
          <w:szCs w:val="24"/>
        </w:rPr>
        <w:t>En relación con las personas incluidas en el ámbito de aplicación del artículo 75 y la disposición adicional decimoquinta de la Ley 7/1985, de 2 de abril, se publicará, como mínimo, la siguiente información:</w:t>
      </w:r>
    </w:p>
    <w:p w:rsidR="002876F3" w:rsidRDefault="002876F3" w:rsidP="002876F3">
      <w:pPr>
        <w:pStyle w:val="Pa13"/>
        <w:numPr>
          <w:ilvl w:val="0"/>
          <w:numId w:val="6"/>
        </w:numPr>
        <w:ind w:left="0" w:firstLine="284"/>
        <w:jc w:val="both"/>
        <w:rPr>
          <w:rFonts w:ascii="Myriad Pro Light" w:hAnsi="Myriad Pro Light"/>
          <w:color w:val="000000"/>
        </w:rPr>
      </w:pPr>
      <w:r>
        <w:rPr>
          <w:rFonts w:ascii="Myriad Pro Light" w:hAnsi="Myriad Pro Light"/>
          <w:color w:val="000000"/>
        </w:rPr>
        <w:t>Las retribuciones percibidas anualmente.</w:t>
      </w:r>
    </w:p>
    <w:p w:rsidR="002876F3" w:rsidRDefault="002876F3" w:rsidP="002876F3">
      <w:pPr>
        <w:pStyle w:val="Pa13"/>
        <w:numPr>
          <w:ilvl w:val="0"/>
          <w:numId w:val="6"/>
        </w:numPr>
        <w:ind w:left="0" w:firstLine="284"/>
        <w:jc w:val="both"/>
        <w:rPr>
          <w:rFonts w:ascii="Myriad Pro Light" w:hAnsi="Myriad Pro Light"/>
          <w:color w:val="000000"/>
        </w:rPr>
      </w:pPr>
      <w:r>
        <w:rPr>
          <w:rFonts w:ascii="Myriad Pro Light" w:hAnsi="Myriad Pro Light"/>
          <w:color w:val="000000"/>
        </w:rPr>
        <w:t>Las indemnizaciones percibidas, en su caso, con ocasión del abandono del cargo.</w:t>
      </w:r>
    </w:p>
    <w:p w:rsidR="002876F3" w:rsidRDefault="002876F3" w:rsidP="002876F3">
      <w:pPr>
        <w:pStyle w:val="Pa13"/>
        <w:numPr>
          <w:ilvl w:val="0"/>
          <w:numId w:val="6"/>
        </w:numPr>
        <w:ind w:left="0" w:firstLine="284"/>
        <w:jc w:val="both"/>
        <w:rPr>
          <w:rFonts w:ascii="Myriad Pro Light" w:hAnsi="Myriad Pro Light"/>
          <w:color w:val="000000"/>
        </w:rPr>
      </w:pPr>
      <w:r>
        <w:rPr>
          <w:rFonts w:ascii="Myriad Pro Light" w:hAnsi="Myriad Pro Light"/>
          <w:color w:val="000000"/>
        </w:rPr>
        <w:t>Las resoluciones que autoricen el ejercicio de actividad privada con motivo del cese de los mismos.</w:t>
      </w:r>
    </w:p>
    <w:p w:rsidR="002876F3" w:rsidRDefault="002876F3" w:rsidP="002876F3">
      <w:pPr>
        <w:pStyle w:val="Pa13"/>
        <w:numPr>
          <w:ilvl w:val="0"/>
          <w:numId w:val="6"/>
        </w:numPr>
        <w:ind w:left="0" w:firstLine="284"/>
        <w:jc w:val="both"/>
        <w:rPr>
          <w:rFonts w:ascii="Myriad Pro Light" w:hAnsi="Myriad Pro Light"/>
          <w:color w:val="000000"/>
        </w:rPr>
      </w:pPr>
      <w:r>
        <w:rPr>
          <w:rFonts w:ascii="Myriad Pro Light" w:hAnsi="Myriad Pro Light"/>
          <w:color w:val="000000"/>
        </w:rPr>
        <w:t>Las declaraciones anuales de bienes y actividades en los términos previstos en la Ley 7/1985, de 2 de abril. Cuando el reglamento orgánico no fije los términos en que han de hacerse públicas estas declaraciones, se aplicará lo dispuesto en la normativa de conflictos de intereses en el ámbito de la Administración General del Estado. En todo caso, se omitirán los datos relativos a la localización concreta de los bienes inmuebles y se garantizará la privacidad y seguridad de sus titulares.</w:t>
      </w:r>
    </w:p>
    <w:p w:rsidR="002876F3" w:rsidRDefault="002876F3" w:rsidP="002876F3">
      <w:pPr>
        <w:pStyle w:val="Default"/>
        <w:rPr>
          <w:rFonts w:ascii="Myriad Pro Light" w:hAnsi="Myriad Pro Light" w:cs="Arial"/>
          <w:lang w:val="es-ES"/>
        </w:rPr>
      </w:pPr>
    </w:p>
    <w:p w:rsidR="002876F3" w:rsidRDefault="002876F3" w:rsidP="002876F3">
      <w:pPr>
        <w:jc w:val="both"/>
        <w:rPr>
          <w:rFonts w:ascii="Myriad Pro Light" w:hAnsi="Myriad Pro Light" w:cs="Arial"/>
          <w:lang w:val="es-ES"/>
        </w:rPr>
      </w:pPr>
      <w:r>
        <w:rPr>
          <w:rFonts w:ascii="Myriad Pro Light" w:hAnsi="Myriad Pro Light" w:cs="Arial"/>
          <w:b/>
          <w:lang w:val="es-ES"/>
        </w:rPr>
        <w:t>Artículo 18.</w:t>
      </w:r>
      <w:r>
        <w:rPr>
          <w:rFonts w:ascii="Myriad Pro Light" w:hAnsi="Myriad Pro Light" w:cs="Arial"/>
          <w:i/>
          <w:iCs/>
          <w:lang w:val="es-ES"/>
        </w:rPr>
        <w:t xml:space="preserve"> Información de relevancia jurídica y patrimonial.</w:t>
      </w:r>
    </w:p>
    <w:p w:rsidR="002876F3" w:rsidRDefault="002876F3" w:rsidP="002876F3">
      <w:pPr>
        <w:jc w:val="both"/>
        <w:rPr>
          <w:rFonts w:ascii="Myriad Pro Light" w:hAnsi="Myriad Pro Light" w:cs="Arial"/>
          <w:i/>
          <w:iCs/>
          <w:lang w:val="es-ES"/>
        </w:rPr>
      </w:pPr>
    </w:p>
    <w:p w:rsidR="002876F3" w:rsidRDefault="002876F3" w:rsidP="002876F3">
      <w:pPr>
        <w:jc w:val="both"/>
        <w:rPr>
          <w:rFonts w:ascii="Myriad Pro Light" w:hAnsi="Myriad Pro Light" w:cs="Arial"/>
          <w:lang w:val="es-ES"/>
        </w:rPr>
      </w:pPr>
      <w:r>
        <w:rPr>
          <w:rFonts w:ascii="Myriad Pro Light" w:hAnsi="Myriad Pro Light" w:cs="Arial"/>
          <w:lang w:val="es-ES"/>
        </w:rPr>
        <w:t xml:space="preserve">Las entidades enumeradas en el </w:t>
      </w:r>
      <w:r>
        <w:rPr>
          <w:rFonts w:ascii="Myriad Pro Light" w:hAnsi="Myriad Pro Light" w:cs="Arial"/>
          <w:shd w:val="clear" w:color="auto" w:fill="FFFFFF"/>
        </w:rPr>
        <w:t>artículo</w:t>
      </w:r>
      <w:r>
        <w:rPr>
          <w:rFonts w:ascii="Myriad Pro Light" w:hAnsi="Myriad Pro Light" w:cs="Arial"/>
          <w:lang w:val="es-ES"/>
        </w:rPr>
        <w:t xml:space="preserve"> 2.1 a) y b) publicarán información relativa a:</w:t>
      </w:r>
    </w:p>
    <w:p w:rsidR="002876F3" w:rsidRDefault="002876F3" w:rsidP="002876F3">
      <w:pPr>
        <w:jc w:val="both"/>
        <w:rPr>
          <w:rFonts w:ascii="Myriad Pro Light" w:hAnsi="Myriad Pro Light" w:cs="Arial"/>
          <w:i/>
          <w:iCs/>
          <w:lang w:val="es-ES"/>
        </w:rPr>
      </w:pPr>
    </w:p>
    <w:p w:rsidR="002876F3" w:rsidRDefault="002876F3" w:rsidP="002876F3">
      <w:pPr>
        <w:pStyle w:val="Pa6"/>
        <w:numPr>
          <w:ilvl w:val="0"/>
          <w:numId w:val="8"/>
        </w:numPr>
        <w:spacing w:line="240" w:lineRule="auto"/>
        <w:ind w:left="0" w:firstLine="284"/>
        <w:jc w:val="both"/>
        <w:rPr>
          <w:rFonts w:ascii="Myriad Pro Light" w:hAnsi="Myriad Pro Light"/>
          <w:color w:val="000000"/>
        </w:rPr>
      </w:pPr>
      <w:r>
        <w:rPr>
          <w:rFonts w:ascii="Myriad Pro Light" w:hAnsi="Myriad Pro Light"/>
          <w:color w:val="000000"/>
        </w:rPr>
        <w:t>El texto completo de las Ordenanzas, Reglamentos y otras disposiciones de la Entidad Local.</w:t>
      </w:r>
    </w:p>
    <w:p w:rsidR="002876F3" w:rsidRDefault="002876F3" w:rsidP="002876F3">
      <w:pPr>
        <w:pStyle w:val="Prrafodelista1"/>
        <w:numPr>
          <w:ilvl w:val="0"/>
          <w:numId w:val="8"/>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 xml:space="preserve">Los proyectos de Ordenanzas, Reglamentos y otras disposiciones de carácter normativo cuya iniciativa les corresponda, incluyendo las memorias e informes que conformen los expedientes de elaboración de dichas normas. </w:t>
      </w:r>
      <w:r>
        <w:rPr>
          <w:rFonts w:ascii="Myriad Pro Light" w:hAnsi="Myriad Pro Light" w:cs="Arial"/>
          <w:color w:val="000000"/>
          <w:sz w:val="24"/>
          <w:szCs w:val="24"/>
        </w:rPr>
        <w:t>Cuando sea preceptiva la solicitud de dictámenes, la publicación se producirá una vez que estos hayan sido solicitados a los órganos consultivos correspondientes sin que ello suponga, necesariamente, la apertura de un trámite de audiencia pública.</w:t>
      </w:r>
    </w:p>
    <w:p w:rsidR="002876F3" w:rsidRDefault="002876F3" w:rsidP="002876F3">
      <w:pPr>
        <w:pStyle w:val="Prrafodelista1"/>
        <w:numPr>
          <w:ilvl w:val="0"/>
          <w:numId w:val="8"/>
        </w:numPr>
        <w:spacing w:after="0" w:line="240" w:lineRule="auto"/>
        <w:ind w:left="0" w:firstLine="284"/>
        <w:jc w:val="both"/>
        <w:rPr>
          <w:rFonts w:ascii="Myriad Pro Light" w:hAnsi="Myriad Pro Light" w:cs="Arial"/>
          <w:sz w:val="24"/>
          <w:szCs w:val="24"/>
        </w:rPr>
      </w:pPr>
      <w:r>
        <w:rPr>
          <w:rFonts w:ascii="Myriad Pro Light" w:hAnsi="Myriad Pro Light" w:cs="Arial"/>
          <w:color w:val="000000"/>
          <w:sz w:val="24"/>
          <w:szCs w:val="24"/>
        </w:rPr>
        <w:t>Las directrices, instrucciones, acuerdos, circulares o respuestas a consultas planteadas por los particulares u otros órganos en la medida en que supongan una interpretación del Derecho o tengan efectos jurídicos.</w:t>
      </w:r>
    </w:p>
    <w:p w:rsidR="002876F3" w:rsidRDefault="002876F3" w:rsidP="002876F3">
      <w:pPr>
        <w:pStyle w:val="Prrafodelista1"/>
        <w:numPr>
          <w:ilvl w:val="0"/>
          <w:numId w:val="8"/>
        </w:numPr>
        <w:spacing w:after="0" w:line="240" w:lineRule="auto"/>
        <w:ind w:left="0" w:firstLine="284"/>
        <w:jc w:val="both"/>
        <w:rPr>
          <w:rFonts w:ascii="Myriad Pro Light" w:hAnsi="Myriad Pro Light" w:cs="Arial"/>
          <w:sz w:val="24"/>
          <w:szCs w:val="24"/>
        </w:rPr>
      </w:pPr>
      <w:r>
        <w:rPr>
          <w:rFonts w:ascii="Myriad Pro Light" w:hAnsi="Myriad Pro Light" w:cs="Arial"/>
          <w:color w:val="000000"/>
          <w:sz w:val="24"/>
          <w:szCs w:val="24"/>
        </w:rPr>
        <w:t>Los documentos que, conforme a la legislación vigente, deban ser sometidos a un periodo de información pública durante su tramitación.</w:t>
      </w:r>
    </w:p>
    <w:p w:rsidR="002876F3" w:rsidRDefault="002876F3" w:rsidP="002876F3">
      <w:pPr>
        <w:pStyle w:val="Prrafodelista1"/>
        <w:numPr>
          <w:ilvl w:val="0"/>
          <w:numId w:val="8"/>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Relación de bienes inmuebles que sean de su propiedad o sobre los que ostenten algún derecho real.</w:t>
      </w:r>
    </w:p>
    <w:p w:rsidR="002876F3" w:rsidRDefault="002876F3" w:rsidP="002876F3">
      <w:pPr>
        <w:rPr>
          <w:rFonts w:ascii="Myriad Pro Light" w:hAnsi="Myriad Pro Light" w:cs="Arial"/>
          <w:lang w:val="es-ES"/>
        </w:rPr>
      </w:pPr>
    </w:p>
    <w:p w:rsidR="002876F3" w:rsidRDefault="002876F3" w:rsidP="002876F3">
      <w:pPr>
        <w:rPr>
          <w:rFonts w:ascii="Myriad Pro Light" w:hAnsi="Myriad Pro Light" w:cs="Arial"/>
          <w:i/>
          <w:iCs/>
          <w:lang w:val="es-ES"/>
        </w:rPr>
      </w:pPr>
      <w:r>
        <w:rPr>
          <w:rFonts w:ascii="Myriad Pro Light" w:hAnsi="Myriad Pro Light" w:cs="Arial"/>
          <w:b/>
          <w:lang w:val="es-ES"/>
        </w:rPr>
        <w:t>Artículo 19</w:t>
      </w:r>
      <w:r>
        <w:rPr>
          <w:rFonts w:ascii="Myriad Pro Light" w:hAnsi="Myriad Pro Light" w:cs="Arial"/>
          <w:b/>
          <w:i/>
          <w:iCs/>
          <w:lang w:val="es-ES"/>
        </w:rPr>
        <w:t>.</w:t>
      </w:r>
      <w:r>
        <w:rPr>
          <w:rFonts w:ascii="Myriad Pro Light" w:hAnsi="Myriad Pro Light" w:cs="Arial"/>
          <w:i/>
          <w:iCs/>
          <w:lang w:val="es-ES"/>
        </w:rPr>
        <w:t xml:space="preserve"> Información sobre contratación, convenios y subvenciones.</w:t>
      </w:r>
    </w:p>
    <w:p w:rsidR="002876F3" w:rsidRDefault="002876F3" w:rsidP="002876F3">
      <w:pPr>
        <w:rPr>
          <w:rFonts w:ascii="Myriad Pro Light" w:hAnsi="Myriad Pro Light" w:cs="Arial"/>
          <w:i/>
          <w:iCs/>
          <w:lang w:val="es-ES"/>
        </w:rPr>
      </w:pPr>
    </w:p>
    <w:p w:rsidR="002876F3" w:rsidRDefault="002876F3" w:rsidP="002876F3">
      <w:pPr>
        <w:jc w:val="both"/>
        <w:rPr>
          <w:rFonts w:ascii="Myriad Pro Light" w:hAnsi="Myriad Pro Light" w:cs="Arial"/>
          <w:lang w:val="es-ES"/>
        </w:rPr>
      </w:pPr>
      <w:r>
        <w:rPr>
          <w:rFonts w:ascii="Myriad Pro Light" w:hAnsi="Myriad Pro Light" w:cs="Arial"/>
          <w:lang w:val="es-ES"/>
        </w:rPr>
        <w:t xml:space="preserve">Las entidades enumeradas en el </w:t>
      </w:r>
      <w:r>
        <w:rPr>
          <w:rFonts w:ascii="Myriad Pro Light" w:hAnsi="Myriad Pro Light" w:cs="Arial"/>
          <w:shd w:val="clear" w:color="auto" w:fill="FFFFFF"/>
        </w:rPr>
        <w:t>artículo</w:t>
      </w:r>
      <w:r>
        <w:rPr>
          <w:rFonts w:ascii="Myriad Pro Light" w:hAnsi="Myriad Pro Light" w:cs="Arial"/>
          <w:lang w:val="es-ES"/>
        </w:rPr>
        <w:t xml:space="preserve"> 2.1 publicarán información relativa a:</w:t>
      </w:r>
    </w:p>
    <w:p w:rsidR="002876F3" w:rsidRDefault="002876F3" w:rsidP="002876F3">
      <w:pPr>
        <w:rPr>
          <w:rFonts w:ascii="Myriad Pro Light" w:hAnsi="Myriad Pro Light" w:cs="Arial"/>
          <w:i/>
          <w:iCs/>
          <w:lang w:val="es-ES"/>
        </w:rPr>
      </w:pPr>
    </w:p>
    <w:p w:rsidR="002876F3" w:rsidRDefault="002876F3" w:rsidP="002876F3">
      <w:pPr>
        <w:pStyle w:val="Pa6"/>
        <w:numPr>
          <w:ilvl w:val="0"/>
          <w:numId w:val="10"/>
        </w:numPr>
        <w:spacing w:line="240" w:lineRule="auto"/>
        <w:ind w:left="0" w:firstLine="284"/>
        <w:jc w:val="both"/>
        <w:rPr>
          <w:rFonts w:ascii="Myriad Pro Light" w:hAnsi="Myriad Pro Light"/>
          <w:color w:val="000000"/>
        </w:rPr>
      </w:pPr>
      <w:r>
        <w:rPr>
          <w:rFonts w:ascii="Myriad Pro Light" w:hAnsi="Myriad Pro Light"/>
          <w:color w:val="000000"/>
        </w:rPr>
        <w:t>Todos los contratos formalizados por la Entidad Local, con indicación del objeto, el importe de licitación y de adjudicación, duración, con expresión de las prórrogas, el procedimiento utilizado para su celebración, los instrumentos a través de los que, en su caso, se ha publicitado, el número de licitadores participantes en el procedimiento y la identidad del adjudicatario, así como las modificaciones del contrato. La publicación de la información relativa a los contratos menores podrá realizarse, al menos, trimestralmente.</w:t>
      </w:r>
    </w:p>
    <w:p w:rsidR="002876F3" w:rsidRDefault="002876F3" w:rsidP="002876F3">
      <w:pPr>
        <w:pStyle w:val="Pa6"/>
        <w:numPr>
          <w:ilvl w:val="0"/>
          <w:numId w:val="10"/>
        </w:numPr>
        <w:spacing w:line="240" w:lineRule="auto"/>
        <w:ind w:left="0" w:firstLine="284"/>
        <w:jc w:val="both"/>
        <w:rPr>
          <w:rFonts w:ascii="Myriad Pro Light" w:hAnsi="Myriad Pro Light"/>
          <w:color w:val="000000"/>
        </w:rPr>
      </w:pPr>
      <w:r>
        <w:rPr>
          <w:rFonts w:ascii="Myriad Pro Light" w:hAnsi="Myriad Pro Light"/>
          <w:color w:val="000000"/>
        </w:rPr>
        <w:lastRenderedPageBreak/>
        <w:t>Las modificaciones y las decisiones de desistimiento y renuncia de los contratos señalados en el párrafo a).</w:t>
      </w:r>
    </w:p>
    <w:p w:rsidR="002876F3" w:rsidRDefault="002876F3" w:rsidP="002876F3">
      <w:pPr>
        <w:pStyle w:val="Prrafodelista1"/>
        <w:numPr>
          <w:ilvl w:val="0"/>
          <w:numId w:val="10"/>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El perfil del contratante.</w:t>
      </w:r>
    </w:p>
    <w:p w:rsidR="002876F3" w:rsidRDefault="002876F3" w:rsidP="002876F3">
      <w:pPr>
        <w:pStyle w:val="Prrafodelista1"/>
        <w:numPr>
          <w:ilvl w:val="0"/>
          <w:numId w:val="10"/>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 xml:space="preserve">Datos estadísticos sobre </w:t>
      </w:r>
      <w:r>
        <w:rPr>
          <w:rFonts w:ascii="Myriad Pro Light" w:hAnsi="Myriad Pro Light" w:cs="Arial"/>
          <w:color w:val="000000"/>
          <w:sz w:val="24"/>
          <w:szCs w:val="24"/>
        </w:rPr>
        <w:t xml:space="preserve">el porcentaje en volumen presupuestario de contratos adjudicados a través de cada uno de los procedimientos previstos en la legislación de contratos del sector público. </w:t>
      </w:r>
    </w:p>
    <w:p w:rsidR="002876F3" w:rsidRDefault="002876F3" w:rsidP="002876F3">
      <w:pPr>
        <w:pStyle w:val="Prrafodelista1"/>
        <w:numPr>
          <w:ilvl w:val="0"/>
          <w:numId w:val="10"/>
        </w:numPr>
        <w:spacing w:after="0" w:line="240" w:lineRule="auto"/>
        <w:ind w:left="0" w:firstLine="284"/>
        <w:jc w:val="both"/>
        <w:rPr>
          <w:rFonts w:ascii="Myriad Pro Light" w:hAnsi="Myriad Pro Light" w:cs="Arial"/>
          <w:sz w:val="24"/>
          <w:szCs w:val="24"/>
        </w:rPr>
      </w:pPr>
      <w:r>
        <w:rPr>
          <w:rFonts w:ascii="Myriad Pro Light" w:hAnsi="Myriad Pro Light" w:cs="Arial"/>
          <w:color w:val="000000"/>
          <w:sz w:val="24"/>
          <w:szCs w:val="24"/>
        </w:rPr>
        <w:t xml:space="preserve">La relación de los convenios suscritos, con mención de las partes firmantes, su objeto, duración, modificaciones realizadas, obligados a la realización de las prestaciones y, en su caso, las obligaciones económicas convenidas. </w:t>
      </w:r>
    </w:p>
    <w:p w:rsidR="002876F3" w:rsidRDefault="002876F3" w:rsidP="002876F3">
      <w:pPr>
        <w:pStyle w:val="Prrafodelista1"/>
        <w:numPr>
          <w:ilvl w:val="0"/>
          <w:numId w:val="10"/>
        </w:numPr>
        <w:spacing w:after="0" w:line="240" w:lineRule="auto"/>
        <w:ind w:left="0" w:firstLine="284"/>
        <w:jc w:val="both"/>
        <w:rPr>
          <w:rFonts w:ascii="Myriad Pro Light" w:hAnsi="Myriad Pro Light" w:cs="Arial"/>
          <w:sz w:val="24"/>
          <w:szCs w:val="24"/>
        </w:rPr>
      </w:pPr>
      <w:r>
        <w:rPr>
          <w:rFonts w:ascii="Myriad Pro Light" w:hAnsi="Myriad Pro Light" w:cs="Arial"/>
          <w:color w:val="000000"/>
          <w:sz w:val="24"/>
          <w:szCs w:val="24"/>
        </w:rPr>
        <w:t>Las encomiendas de gestión que se firmen, con indicación de su objeto, presupuesto, duración, obligaciones económicas y las subcontrataciones que se realicen con mención de los adjudicatarios, procedimiento seguido para la adjudicación e importe de la misma.</w:t>
      </w:r>
    </w:p>
    <w:p w:rsidR="002876F3" w:rsidRDefault="002876F3" w:rsidP="002876F3">
      <w:pPr>
        <w:pStyle w:val="Prrafodelista1"/>
        <w:numPr>
          <w:ilvl w:val="0"/>
          <w:numId w:val="10"/>
        </w:numPr>
        <w:spacing w:after="0" w:line="240" w:lineRule="auto"/>
        <w:ind w:left="0" w:firstLine="284"/>
        <w:jc w:val="both"/>
        <w:rPr>
          <w:rFonts w:ascii="Myriad Pro Light" w:hAnsi="Myriad Pro Light" w:cs="Arial"/>
          <w:color w:val="000000"/>
          <w:sz w:val="24"/>
          <w:szCs w:val="24"/>
        </w:rPr>
      </w:pPr>
      <w:r>
        <w:rPr>
          <w:rFonts w:ascii="Myriad Pro Light" w:hAnsi="Myriad Pro Light" w:cs="Arial"/>
          <w:color w:val="000000"/>
          <w:sz w:val="24"/>
          <w:szCs w:val="24"/>
        </w:rPr>
        <w:t>Las subvenciones y ayudas públicas concedidas, con indicación de su importe, objetivo o finalidad y beneficiarios.</w:t>
      </w:r>
    </w:p>
    <w:p w:rsidR="002876F3" w:rsidRDefault="002876F3" w:rsidP="002876F3">
      <w:pPr>
        <w:pStyle w:val="Prrafodelista1"/>
        <w:spacing w:after="0" w:line="240" w:lineRule="auto"/>
        <w:ind w:left="284"/>
        <w:jc w:val="both"/>
        <w:rPr>
          <w:rFonts w:ascii="Myriad Pro Light" w:hAnsi="Myriad Pro Light" w:cs="Arial"/>
          <w:color w:val="000000"/>
          <w:sz w:val="24"/>
          <w:szCs w:val="24"/>
        </w:rPr>
      </w:pPr>
    </w:p>
    <w:p w:rsidR="002876F3" w:rsidRDefault="002876F3" w:rsidP="002876F3">
      <w:pPr>
        <w:rPr>
          <w:rFonts w:ascii="Myriad Pro Light" w:hAnsi="Myriad Pro Light" w:cs="Arial"/>
          <w:i/>
          <w:iCs/>
          <w:lang w:val="es-ES"/>
        </w:rPr>
      </w:pPr>
      <w:r>
        <w:rPr>
          <w:rFonts w:ascii="Myriad Pro Light" w:hAnsi="Myriad Pro Light" w:cs="Arial"/>
          <w:b/>
          <w:lang w:val="es-ES"/>
        </w:rPr>
        <w:t>Artículo 20</w:t>
      </w:r>
      <w:r>
        <w:rPr>
          <w:rFonts w:ascii="Myriad Pro Light" w:hAnsi="Myriad Pro Light" w:cs="Arial"/>
          <w:b/>
          <w:i/>
          <w:iCs/>
          <w:lang w:val="es-ES"/>
        </w:rPr>
        <w:t>.</w:t>
      </w:r>
      <w:r>
        <w:rPr>
          <w:rFonts w:ascii="Myriad Pro Light" w:hAnsi="Myriad Pro Light" w:cs="Arial"/>
          <w:i/>
          <w:iCs/>
          <w:lang w:val="es-ES"/>
        </w:rPr>
        <w:t xml:space="preserve"> Información económica, financiera y presupuestaria.</w:t>
      </w:r>
    </w:p>
    <w:p w:rsidR="002876F3" w:rsidRDefault="002876F3" w:rsidP="002876F3">
      <w:pPr>
        <w:rPr>
          <w:rFonts w:ascii="Myriad Pro Light" w:hAnsi="Myriad Pro Light" w:cs="Arial"/>
          <w:i/>
          <w:iCs/>
          <w:lang w:val="es-ES"/>
        </w:rPr>
      </w:pPr>
    </w:p>
    <w:p w:rsidR="002876F3" w:rsidRDefault="002876F3" w:rsidP="002876F3">
      <w:pPr>
        <w:rPr>
          <w:rFonts w:ascii="Myriad Pro Light" w:hAnsi="Myriad Pro Light" w:cs="Arial"/>
          <w:lang w:val="es-ES"/>
        </w:rPr>
      </w:pPr>
      <w:r>
        <w:rPr>
          <w:rFonts w:ascii="Myriad Pro Light" w:hAnsi="Myriad Pro Light" w:cs="Arial"/>
          <w:lang w:val="es-ES"/>
        </w:rPr>
        <w:t xml:space="preserve">1. Las entidades enumeradas en el </w:t>
      </w:r>
      <w:r>
        <w:rPr>
          <w:rFonts w:ascii="Myriad Pro Light" w:hAnsi="Myriad Pro Light" w:cs="Arial"/>
          <w:shd w:val="clear" w:color="auto" w:fill="FFFFFF"/>
        </w:rPr>
        <w:t>artículo</w:t>
      </w:r>
      <w:r>
        <w:rPr>
          <w:rFonts w:ascii="Myriad Pro Light" w:hAnsi="Myriad Pro Light" w:cs="Arial"/>
          <w:lang w:val="es-ES"/>
        </w:rPr>
        <w:t xml:space="preserve"> 2.1 publicarán información relativa a:</w:t>
      </w:r>
    </w:p>
    <w:p w:rsidR="002876F3" w:rsidRDefault="002876F3" w:rsidP="002876F3">
      <w:pPr>
        <w:ind w:left="714" w:hanging="357"/>
        <w:rPr>
          <w:rFonts w:ascii="Myriad Pro Light" w:hAnsi="Myriad Pro Light" w:cs="Arial"/>
          <w:lang w:val="es-ES"/>
        </w:rPr>
      </w:pPr>
    </w:p>
    <w:p w:rsidR="002876F3" w:rsidRDefault="002876F3" w:rsidP="002876F3">
      <w:pPr>
        <w:pStyle w:val="Pa13"/>
        <w:numPr>
          <w:ilvl w:val="0"/>
          <w:numId w:val="12"/>
        </w:numPr>
        <w:spacing w:line="240" w:lineRule="auto"/>
        <w:ind w:left="0" w:firstLine="284"/>
        <w:jc w:val="both"/>
        <w:rPr>
          <w:rFonts w:ascii="Myriad Pro Light" w:hAnsi="Myriad Pro Light"/>
          <w:color w:val="000000"/>
        </w:rPr>
      </w:pPr>
      <w:r>
        <w:rPr>
          <w:rFonts w:ascii="Myriad Pro Light" w:hAnsi="Myriad Pro Light"/>
          <w:color w:val="000000"/>
        </w:rPr>
        <w:t>Los presupuestos anuales, con descripción de las principales partidas presupuestarias e información actualizada al menos trimestralmente sobre su estado de ejecución.</w:t>
      </w:r>
    </w:p>
    <w:p w:rsidR="002876F3" w:rsidRDefault="002876F3" w:rsidP="002876F3">
      <w:pPr>
        <w:pStyle w:val="Prrafodelista1"/>
        <w:numPr>
          <w:ilvl w:val="0"/>
          <w:numId w:val="12"/>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Las modificaciones presupuestarias realizadas.</w:t>
      </w:r>
    </w:p>
    <w:p w:rsidR="002876F3" w:rsidRDefault="002876F3" w:rsidP="002876F3">
      <w:pPr>
        <w:pStyle w:val="Prrafodelista1"/>
        <w:numPr>
          <w:ilvl w:val="0"/>
          <w:numId w:val="12"/>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Información sobre el cumplimiento de los objetivos de estabilidad presupuestaria y sostenibilidad financiera.</w:t>
      </w:r>
    </w:p>
    <w:p w:rsidR="002876F3" w:rsidRDefault="002876F3" w:rsidP="002876F3">
      <w:pPr>
        <w:pStyle w:val="Prrafodelista1"/>
        <w:numPr>
          <w:ilvl w:val="0"/>
          <w:numId w:val="12"/>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La liquidación del presupuesto.</w:t>
      </w:r>
    </w:p>
    <w:p w:rsidR="002876F3" w:rsidRDefault="002876F3" w:rsidP="002876F3">
      <w:pPr>
        <w:pStyle w:val="Prrafodelista1"/>
        <w:numPr>
          <w:ilvl w:val="0"/>
          <w:numId w:val="12"/>
        </w:numPr>
        <w:spacing w:after="0" w:line="240" w:lineRule="auto"/>
        <w:ind w:left="0" w:firstLine="284"/>
        <w:jc w:val="both"/>
        <w:rPr>
          <w:rFonts w:ascii="Myriad Pro Light" w:hAnsi="Myriad Pro Light" w:cs="Arial"/>
          <w:sz w:val="24"/>
          <w:szCs w:val="24"/>
        </w:rPr>
      </w:pPr>
      <w:r>
        <w:rPr>
          <w:rFonts w:ascii="Myriad Pro Light" w:hAnsi="Myriad Pro Light" w:cs="Arial"/>
          <w:color w:val="000000"/>
          <w:sz w:val="24"/>
          <w:szCs w:val="24"/>
        </w:rPr>
        <w:t>Las cuentas anuales que deban rendirse y los informes de auditoría de cuentas y de fiscalización por parte de los órganos de control externo que sobre dichas cuentas se emitan.</w:t>
      </w:r>
    </w:p>
    <w:p w:rsidR="002876F3" w:rsidRDefault="002876F3" w:rsidP="002876F3">
      <w:pPr>
        <w:pStyle w:val="Prrafodelista1"/>
        <w:numPr>
          <w:ilvl w:val="0"/>
          <w:numId w:val="12"/>
        </w:numPr>
        <w:spacing w:after="0" w:line="240" w:lineRule="auto"/>
        <w:ind w:left="0" w:firstLine="284"/>
        <w:jc w:val="both"/>
        <w:rPr>
          <w:rFonts w:ascii="Myriad Pro Light" w:hAnsi="Myriad Pro Light" w:cs="Arial"/>
          <w:sz w:val="24"/>
          <w:szCs w:val="24"/>
        </w:rPr>
      </w:pPr>
      <w:r>
        <w:rPr>
          <w:rFonts w:ascii="Myriad Pro Light" w:hAnsi="Myriad Pro Light" w:cs="Arial"/>
          <w:color w:val="000000"/>
          <w:sz w:val="24"/>
          <w:szCs w:val="24"/>
        </w:rPr>
        <w:t xml:space="preserve">Masa salarial del personal laboral del sector público local, en los términos regulados en </w:t>
      </w:r>
      <w:r>
        <w:rPr>
          <w:rFonts w:ascii="Myriad Pro Light" w:hAnsi="Myriad Pro Light" w:cs="Arial"/>
          <w:sz w:val="24"/>
          <w:szCs w:val="24"/>
        </w:rPr>
        <w:t xml:space="preserve">el </w:t>
      </w:r>
      <w:r>
        <w:rPr>
          <w:rFonts w:ascii="Myriad Pro Light" w:hAnsi="Myriad Pro Light" w:cs="Arial"/>
          <w:sz w:val="24"/>
          <w:szCs w:val="24"/>
          <w:shd w:val="clear" w:color="auto" w:fill="FFFFFF"/>
        </w:rPr>
        <w:t>artículo</w:t>
      </w:r>
      <w:r>
        <w:rPr>
          <w:rFonts w:ascii="Myriad Pro Light" w:hAnsi="Myriad Pro Light" w:cs="Arial"/>
          <w:sz w:val="24"/>
          <w:szCs w:val="24"/>
        </w:rPr>
        <w:t xml:space="preserve"> 103</w:t>
      </w:r>
      <w:r>
        <w:rPr>
          <w:rFonts w:ascii="Myriad Pro Light" w:hAnsi="Myriad Pro Light" w:cs="Arial"/>
          <w:color w:val="000000"/>
          <w:sz w:val="24"/>
          <w:szCs w:val="24"/>
        </w:rPr>
        <w:t xml:space="preserve"> bis de la Ley 7/1985, de 2 de abril.</w:t>
      </w:r>
    </w:p>
    <w:p w:rsidR="002876F3" w:rsidRDefault="002876F3" w:rsidP="002876F3">
      <w:pPr>
        <w:jc w:val="both"/>
        <w:rPr>
          <w:rFonts w:ascii="Myriad Pro Light" w:hAnsi="Myriad Pro Light" w:cs="Arial"/>
          <w:lang w:val="es-ES"/>
        </w:rPr>
      </w:pPr>
    </w:p>
    <w:p w:rsidR="002876F3" w:rsidRDefault="002876F3" w:rsidP="002876F3">
      <w:pPr>
        <w:pStyle w:val="Default"/>
        <w:jc w:val="both"/>
        <w:rPr>
          <w:rFonts w:ascii="Myriad Pro Light" w:hAnsi="Myriad Pro Light"/>
          <w:lang w:val="es-ES"/>
        </w:rPr>
      </w:pPr>
      <w:r>
        <w:rPr>
          <w:rFonts w:ascii="Myriad Pro Light" w:hAnsi="Myriad Pro Light"/>
          <w:lang w:val="es-ES"/>
        </w:rPr>
        <w:t>2. La información referida en el apartado f) se ha de publicar, en todo caso, en la sede electrónica.</w:t>
      </w:r>
    </w:p>
    <w:p w:rsidR="002876F3" w:rsidRDefault="002876F3" w:rsidP="002876F3">
      <w:pPr>
        <w:pStyle w:val="Default"/>
        <w:rPr>
          <w:rFonts w:ascii="Myriad Pro Light" w:hAnsi="Myriad Pro Light"/>
          <w:lang w:val="es-ES"/>
        </w:rPr>
      </w:pPr>
    </w:p>
    <w:p w:rsidR="002876F3" w:rsidRDefault="002876F3" w:rsidP="002876F3">
      <w:pPr>
        <w:jc w:val="both"/>
        <w:rPr>
          <w:rFonts w:ascii="Myriad Pro Light" w:hAnsi="Myriad Pro Light" w:cs="Arial"/>
          <w:lang w:val="es-ES"/>
        </w:rPr>
      </w:pPr>
      <w:r>
        <w:rPr>
          <w:rFonts w:ascii="Myriad Pro Light" w:hAnsi="Myriad Pro Light" w:cs="Arial"/>
          <w:b/>
          <w:lang w:val="es-ES"/>
        </w:rPr>
        <w:t>Artículo 21</w:t>
      </w:r>
      <w:r>
        <w:rPr>
          <w:rFonts w:ascii="Myriad Pro Light" w:hAnsi="Myriad Pro Light" w:cs="Arial"/>
          <w:b/>
          <w:i/>
          <w:iCs/>
          <w:lang w:val="es-ES"/>
        </w:rPr>
        <w:t>.</w:t>
      </w:r>
      <w:r>
        <w:rPr>
          <w:rFonts w:ascii="Myriad Pro Light" w:hAnsi="Myriad Pro Light" w:cs="Arial"/>
          <w:i/>
          <w:iCs/>
          <w:lang w:val="es-ES"/>
        </w:rPr>
        <w:t xml:space="preserve"> Información sobre servicios y procedimientos.</w:t>
      </w:r>
    </w:p>
    <w:p w:rsidR="002876F3" w:rsidRDefault="002876F3" w:rsidP="002876F3">
      <w:pPr>
        <w:jc w:val="both"/>
        <w:rPr>
          <w:rFonts w:ascii="Myriad Pro Light" w:hAnsi="Myriad Pro Light" w:cs="Arial"/>
          <w:i/>
          <w:iCs/>
          <w:lang w:val="es-ES"/>
        </w:rPr>
      </w:pPr>
    </w:p>
    <w:p w:rsidR="002876F3" w:rsidRDefault="002876F3" w:rsidP="002876F3">
      <w:pPr>
        <w:rPr>
          <w:rFonts w:ascii="Myriad Pro Light" w:hAnsi="Myriad Pro Light" w:cs="Arial"/>
          <w:lang w:val="es-ES"/>
        </w:rPr>
      </w:pPr>
      <w:r>
        <w:rPr>
          <w:rFonts w:ascii="Myriad Pro Light" w:hAnsi="Myriad Pro Light" w:cs="Arial"/>
          <w:lang w:val="es-ES"/>
        </w:rPr>
        <w:t xml:space="preserve">Las entidades enumeradas en el </w:t>
      </w:r>
      <w:r>
        <w:rPr>
          <w:rFonts w:ascii="Myriad Pro Light" w:hAnsi="Myriad Pro Light" w:cs="Arial"/>
          <w:shd w:val="clear" w:color="auto" w:fill="FFFFFF"/>
        </w:rPr>
        <w:t xml:space="preserve">artículo </w:t>
      </w:r>
      <w:r>
        <w:rPr>
          <w:rFonts w:ascii="Myriad Pro Light" w:hAnsi="Myriad Pro Light" w:cs="Arial"/>
          <w:lang w:val="es-ES"/>
        </w:rPr>
        <w:t>2.1 publicarán información relativa a:</w:t>
      </w:r>
    </w:p>
    <w:p w:rsidR="002876F3" w:rsidRDefault="002876F3" w:rsidP="002876F3">
      <w:pPr>
        <w:pStyle w:val="Prrafodelista1"/>
        <w:spacing w:after="0" w:line="240" w:lineRule="auto"/>
        <w:ind w:left="360"/>
        <w:jc w:val="both"/>
        <w:rPr>
          <w:rFonts w:ascii="Myriad Pro Light" w:hAnsi="Myriad Pro Light" w:cs="Arial"/>
          <w:sz w:val="24"/>
          <w:szCs w:val="24"/>
        </w:rPr>
      </w:pPr>
    </w:p>
    <w:p w:rsidR="002876F3" w:rsidRDefault="002876F3" w:rsidP="002876F3">
      <w:pPr>
        <w:pStyle w:val="Prrafodelista1"/>
        <w:numPr>
          <w:ilvl w:val="0"/>
          <w:numId w:val="14"/>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El catálogo general de los servicios que presta, con información adecuada sobre el contenido de los mismos, ubicación y disponibilidad, así como el procedimiento para presentar quejas sobre el funcionamiento de los mismos.</w:t>
      </w:r>
    </w:p>
    <w:p w:rsidR="002876F3" w:rsidRDefault="002876F3" w:rsidP="002876F3">
      <w:pPr>
        <w:pStyle w:val="Prrafodelista1"/>
        <w:numPr>
          <w:ilvl w:val="0"/>
          <w:numId w:val="14"/>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Sedes de los servicios y equipamientos de la entidad, dirección, horarios de atención al público y enlaces a sus páginas web corporativas y direcciones de correo electrónico o canales de prestación de los servicios.</w:t>
      </w:r>
    </w:p>
    <w:p w:rsidR="002876F3" w:rsidRDefault="002876F3" w:rsidP="002876F3">
      <w:pPr>
        <w:pStyle w:val="Prrafodelista1"/>
        <w:numPr>
          <w:ilvl w:val="0"/>
          <w:numId w:val="14"/>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Las Cartas de Servicios y otros documentos de compromisos de niveles de calidad estandarizados con los ciudadanos, así como los documentos que reflejen su grado de cumplimiento a través de indicadores de medida y valoración.</w:t>
      </w:r>
    </w:p>
    <w:p w:rsidR="002876F3" w:rsidRDefault="002876F3" w:rsidP="002876F3">
      <w:pPr>
        <w:pStyle w:val="Prrafodelista1"/>
        <w:numPr>
          <w:ilvl w:val="0"/>
          <w:numId w:val="14"/>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lastRenderedPageBreak/>
        <w:t>El catálogo de los procedimientos administrativos de su competencia, con indicación del objeto, formas de iniciación, documentación a aportar, trámites, normativa aplicable, plazos de resolución y sentido del silencio administrativo, así como, en su caso, las instancias y formularios que tengan asociados, especificando los que son realizables vía electrónica.</w:t>
      </w:r>
    </w:p>
    <w:p w:rsidR="002876F3" w:rsidRDefault="002876F3" w:rsidP="002876F3">
      <w:pPr>
        <w:pStyle w:val="Prrafodelista1"/>
        <w:spacing w:after="0" w:line="240" w:lineRule="auto"/>
        <w:ind w:left="0"/>
        <w:jc w:val="both"/>
        <w:rPr>
          <w:rFonts w:ascii="Myriad Pro Light" w:hAnsi="Myriad Pro Light" w:cs="Arial"/>
          <w:sz w:val="24"/>
          <w:szCs w:val="24"/>
        </w:rPr>
      </w:pPr>
    </w:p>
    <w:p w:rsidR="002876F3" w:rsidRDefault="002876F3" w:rsidP="002876F3">
      <w:pPr>
        <w:pStyle w:val="Prrafodelista1"/>
        <w:spacing w:after="0" w:line="240" w:lineRule="auto"/>
        <w:ind w:left="0"/>
        <w:jc w:val="both"/>
        <w:rPr>
          <w:rFonts w:ascii="Myriad Pro Light" w:hAnsi="Myriad Pro Light" w:cs="Arial"/>
          <w:b/>
          <w:sz w:val="24"/>
          <w:szCs w:val="24"/>
        </w:rPr>
      </w:pPr>
    </w:p>
    <w:p w:rsidR="002876F3" w:rsidRDefault="002876F3" w:rsidP="002876F3">
      <w:pPr>
        <w:pStyle w:val="Prrafodelista1"/>
        <w:spacing w:after="0" w:line="240" w:lineRule="auto"/>
        <w:ind w:left="0"/>
        <w:jc w:val="both"/>
        <w:rPr>
          <w:rFonts w:ascii="Myriad Pro Light" w:hAnsi="Myriad Pro Light" w:cs="Arial"/>
          <w:b/>
          <w:i/>
          <w:iCs/>
          <w:sz w:val="24"/>
          <w:szCs w:val="24"/>
        </w:rPr>
      </w:pPr>
      <w:r>
        <w:rPr>
          <w:rFonts w:ascii="Myriad Pro Light" w:hAnsi="Myriad Pro Light" w:cs="Arial"/>
          <w:b/>
          <w:sz w:val="24"/>
          <w:szCs w:val="24"/>
        </w:rPr>
        <w:t>Artículo 22</w:t>
      </w:r>
      <w:r>
        <w:rPr>
          <w:rFonts w:ascii="Myriad Pro Light" w:hAnsi="Myriad Pro Light" w:cs="Arial"/>
          <w:b/>
          <w:i/>
          <w:iCs/>
          <w:sz w:val="24"/>
          <w:szCs w:val="24"/>
        </w:rPr>
        <w:t>.</w:t>
      </w:r>
      <w:r>
        <w:rPr>
          <w:rFonts w:ascii="Myriad Pro Light" w:hAnsi="Myriad Pro Light" w:cs="Arial"/>
          <w:i/>
          <w:iCs/>
          <w:sz w:val="24"/>
          <w:szCs w:val="24"/>
        </w:rPr>
        <w:t xml:space="preserve"> Información medioambiental y urbanística </w:t>
      </w:r>
      <w:r>
        <w:rPr>
          <w:rStyle w:val="Refdenotaalpie"/>
          <w:rFonts w:ascii="Myriad Pro Light" w:hAnsi="Myriad Pro Light" w:cs="Arial"/>
          <w:b/>
          <w:i/>
          <w:iCs/>
          <w:sz w:val="24"/>
          <w:szCs w:val="24"/>
        </w:rPr>
        <w:footnoteReference w:id="2"/>
      </w:r>
    </w:p>
    <w:p w:rsidR="002876F3" w:rsidRDefault="002876F3" w:rsidP="002876F3">
      <w:pPr>
        <w:pStyle w:val="Prrafodelista1"/>
        <w:spacing w:after="0" w:line="240" w:lineRule="auto"/>
        <w:ind w:left="0"/>
        <w:jc w:val="both"/>
        <w:rPr>
          <w:rFonts w:ascii="Myriad Pro Light" w:hAnsi="Myriad Pro Light" w:cs="Arial"/>
          <w:i/>
          <w:iCs/>
          <w:sz w:val="24"/>
          <w:szCs w:val="24"/>
        </w:rPr>
      </w:pPr>
    </w:p>
    <w:p w:rsidR="002876F3" w:rsidRDefault="002876F3" w:rsidP="002876F3">
      <w:pPr>
        <w:jc w:val="both"/>
        <w:rPr>
          <w:rFonts w:ascii="Myriad Pro Light" w:hAnsi="Myriad Pro Light" w:cs="Arial"/>
          <w:lang w:val="es-ES"/>
        </w:rPr>
      </w:pPr>
      <w:r>
        <w:rPr>
          <w:rFonts w:ascii="Myriad Pro Light" w:hAnsi="Myriad Pro Light" w:cs="Arial"/>
          <w:lang w:val="es-ES"/>
        </w:rPr>
        <w:t>La Entidad Local publicará información relativa a:</w:t>
      </w:r>
    </w:p>
    <w:p w:rsidR="002876F3" w:rsidRDefault="002876F3" w:rsidP="002876F3">
      <w:pPr>
        <w:rPr>
          <w:rFonts w:ascii="Myriad Pro Light" w:hAnsi="Myriad Pro Light" w:cs="Arial"/>
          <w:lang w:val="es-ES"/>
        </w:rPr>
      </w:pPr>
    </w:p>
    <w:p w:rsidR="002876F3" w:rsidRDefault="002876F3" w:rsidP="002876F3">
      <w:pPr>
        <w:widowControl/>
        <w:numPr>
          <w:ilvl w:val="0"/>
          <w:numId w:val="16"/>
        </w:numPr>
        <w:tabs>
          <w:tab w:val="num" w:pos="0"/>
        </w:tabs>
        <w:ind w:left="0" w:firstLine="284"/>
        <w:jc w:val="both"/>
        <w:rPr>
          <w:rFonts w:ascii="Myriad Pro Light" w:hAnsi="Myriad Pro Light" w:cs="Arial"/>
          <w:lang w:val="es-ES"/>
        </w:rPr>
      </w:pPr>
      <w:r>
        <w:rPr>
          <w:rFonts w:ascii="Myriad Pro Light" w:hAnsi="Myriad Pro Light" w:cs="Arial"/>
          <w:lang w:val="es-ES"/>
        </w:rPr>
        <w:t>Los textos normativos aplicables en materia de medioambiente.</w:t>
      </w:r>
    </w:p>
    <w:p w:rsidR="002876F3" w:rsidRDefault="002876F3" w:rsidP="002876F3">
      <w:pPr>
        <w:widowControl/>
        <w:numPr>
          <w:ilvl w:val="0"/>
          <w:numId w:val="16"/>
        </w:numPr>
        <w:tabs>
          <w:tab w:val="num" w:pos="0"/>
        </w:tabs>
        <w:ind w:left="0" w:firstLine="284"/>
        <w:jc w:val="both"/>
        <w:rPr>
          <w:rFonts w:ascii="Myriad Pro Light" w:hAnsi="Myriad Pro Light" w:cs="Arial"/>
          <w:lang w:val="es-ES"/>
        </w:rPr>
      </w:pPr>
      <w:r>
        <w:rPr>
          <w:rFonts w:ascii="Myriad Pro Light" w:hAnsi="Myriad Pro Light" w:cs="Arial"/>
          <w:lang w:val="es-ES"/>
        </w:rPr>
        <w:t>Las políticas, programas y planes de la Entidad Local relativos al medioambiente, así como los informes de seguimiento de los mismos.</w:t>
      </w:r>
    </w:p>
    <w:p w:rsidR="002876F3" w:rsidRDefault="002876F3" w:rsidP="002876F3">
      <w:pPr>
        <w:widowControl/>
        <w:numPr>
          <w:ilvl w:val="0"/>
          <w:numId w:val="16"/>
        </w:numPr>
        <w:tabs>
          <w:tab w:val="num" w:pos="0"/>
        </w:tabs>
        <w:ind w:left="0" w:firstLine="284"/>
        <w:jc w:val="both"/>
        <w:rPr>
          <w:rFonts w:ascii="Myriad Pro Light" w:hAnsi="Myriad Pro Light" w:cs="Arial"/>
          <w:lang w:val="es-ES"/>
        </w:rPr>
      </w:pPr>
      <w:r>
        <w:rPr>
          <w:rFonts w:ascii="Myriad Pro Light" w:hAnsi="Myriad Pro Light" w:cs="Arial"/>
          <w:lang w:val="es-ES"/>
        </w:rPr>
        <w:t>Los datos relativos a la calidad de los recursos naturales y del medio ambiente urbano, incluyendo la calidad del aire y del agua, información sobre niveles polínicos y contaminación acústica.</w:t>
      </w:r>
    </w:p>
    <w:p w:rsidR="002876F3" w:rsidRDefault="002876F3" w:rsidP="002876F3">
      <w:pPr>
        <w:widowControl/>
        <w:numPr>
          <w:ilvl w:val="0"/>
          <w:numId w:val="16"/>
        </w:numPr>
        <w:tabs>
          <w:tab w:val="num" w:pos="0"/>
        </w:tabs>
        <w:ind w:left="0" w:firstLine="284"/>
        <w:jc w:val="both"/>
        <w:rPr>
          <w:rFonts w:ascii="Myriad Pro Light" w:hAnsi="Myriad Pro Light" w:cs="Arial"/>
          <w:lang w:val="es-ES"/>
        </w:rPr>
      </w:pPr>
      <w:r>
        <w:rPr>
          <w:rFonts w:ascii="Myriad Pro Light" w:hAnsi="Myriad Pro Light" w:cs="Arial"/>
          <w:lang w:val="es-ES"/>
        </w:rPr>
        <w:t>Los estudios de impacto ambiental, paisajísticos y evaluaciones del riesgo relativos a elementos medioambientales.</w:t>
      </w:r>
    </w:p>
    <w:p w:rsidR="002876F3" w:rsidRDefault="002876F3" w:rsidP="002876F3">
      <w:pPr>
        <w:widowControl/>
        <w:numPr>
          <w:ilvl w:val="0"/>
          <w:numId w:val="16"/>
        </w:numPr>
        <w:tabs>
          <w:tab w:val="num" w:pos="0"/>
        </w:tabs>
        <w:ind w:left="0" w:firstLine="284"/>
        <w:jc w:val="both"/>
        <w:rPr>
          <w:rFonts w:ascii="Myriad Pro Light" w:hAnsi="Myriad Pro Light" w:cs="Arial"/>
          <w:lang w:val="es-ES"/>
        </w:rPr>
      </w:pPr>
      <w:r>
        <w:rPr>
          <w:rFonts w:ascii="Myriad Pro Light" w:hAnsi="Myriad Pro Light" w:cs="Arial"/>
          <w:lang w:val="es-ES"/>
        </w:rPr>
        <w:t>El texto completo y la planimetría de los instrumentos de planeamiento urbanístico y sus modificaciones, así como los convenios urbanísticos.</w:t>
      </w:r>
    </w:p>
    <w:p w:rsidR="002876F3" w:rsidRDefault="002876F3" w:rsidP="002876F3">
      <w:pPr>
        <w:pStyle w:val="Ttulo3"/>
        <w:jc w:val="both"/>
        <w:rPr>
          <w:rFonts w:ascii="Myriad Pro Light" w:hAnsi="Myriad Pro Light" w:cs="Myriad Pro"/>
          <w:b w:val="0"/>
          <w:bCs/>
          <w:color w:val="000000"/>
          <w:sz w:val="24"/>
          <w:szCs w:val="24"/>
        </w:rPr>
      </w:pPr>
    </w:p>
    <w:p w:rsidR="002876F3" w:rsidRDefault="002876F3" w:rsidP="002876F3">
      <w:pPr>
        <w:jc w:val="center"/>
        <w:rPr>
          <w:rFonts w:ascii="Myriad Pro Light" w:hAnsi="Myriad Pro Light" w:cs="Arial"/>
          <w:b/>
        </w:rPr>
      </w:pPr>
      <w:r>
        <w:rPr>
          <w:rFonts w:ascii="Myriad Pro Light" w:hAnsi="Myriad Pro Light" w:cs="Arial"/>
          <w:b/>
        </w:rPr>
        <w:t>CAPÍTULO IV</w:t>
      </w:r>
    </w:p>
    <w:p w:rsidR="002876F3" w:rsidRDefault="002876F3" w:rsidP="002876F3">
      <w:pPr>
        <w:pStyle w:val="Default"/>
        <w:rPr>
          <w:rFonts w:ascii="Myriad Pro Light" w:hAnsi="Myriad Pro Light" w:cs="Arial"/>
          <w:b/>
        </w:rPr>
      </w:pPr>
    </w:p>
    <w:p w:rsidR="002876F3" w:rsidRDefault="002876F3" w:rsidP="002876F3">
      <w:pPr>
        <w:jc w:val="center"/>
        <w:rPr>
          <w:rFonts w:ascii="Myriad Pro Light" w:hAnsi="Myriad Pro Light" w:cs="Arial"/>
          <w:b/>
          <w:bCs/>
        </w:rPr>
      </w:pPr>
      <w:r>
        <w:rPr>
          <w:rFonts w:ascii="Myriad Pro Light" w:hAnsi="Myriad Pro Light" w:cs="Arial"/>
          <w:b/>
          <w:bCs/>
        </w:rPr>
        <w:t>Derecho de acceso a la información pública</w:t>
      </w:r>
    </w:p>
    <w:p w:rsidR="002876F3" w:rsidRDefault="002876F3" w:rsidP="002876F3">
      <w:pPr>
        <w:pStyle w:val="Default"/>
        <w:rPr>
          <w:rFonts w:ascii="Myriad Pro Light" w:hAnsi="Myriad Pro Light" w:cs="Arial"/>
          <w:b/>
        </w:rPr>
      </w:pPr>
    </w:p>
    <w:p w:rsidR="002876F3" w:rsidRDefault="002876F3" w:rsidP="002876F3">
      <w:pPr>
        <w:jc w:val="center"/>
        <w:rPr>
          <w:rFonts w:ascii="Myriad Pro Light" w:hAnsi="Myriad Pro Light" w:cs="Arial"/>
          <w:b/>
        </w:rPr>
      </w:pPr>
      <w:bookmarkStart w:id="7" w:name="CAPITULOIVSECCIÓN1"/>
      <w:r>
        <w:rPr>
          <w:rFonts w:ascii="Myriad Pro Light" w:hAnsi="Myriad Pro Light" w:cs="Arial"/>
          <w:b/>
        </w:rPr>
        <w:t>SECCIÓN 1ª. RÉGIMEN JURÍDICO</w:t>
      </w:r>
    </w:p>
    <w:bookmarkEnd w:id="7"/>
    <w:p w:rsidR="002876F3" w:rsidRDefault="002876F3" w:rsidP="002876F3">
      <w:pPr>
        <w:rPr>
          <w:rFonts w:ascii="Myriad Pro Light" w:hAnsi="Myriad Pro Light" w:cs="Myriad Pro"/>
        </w:rPr>
      </w:pPr>
    </w:p>
    <w:p w:rsidR="002876F3" w:rsidRDefault="002876F3" w:rsidP="002876F3">
      <w:pPr>
        <w:rPr>
          <w:rFonts w:ascii="Myriad Pro Light" w:hAnsi="Myriad Pro Light" w:cs="Arial"/>
        </w:rPr>
      </w:pPr>
      <w:r>
        <w:rPr>
          <w:rFonts w:ascii="Myriad Pro Light" w:hAnsi="Myriad Pro Light" w:cs="Arial"/>
          <w:b/>
        </w:rPr>
        <w:t>Artículo 23.</w:t>
      </w:r>
      <w:r>
        <w:rPr>
          <w:rFonts w:ascii="Myriad Pro Light" w:hAnsi="Myriad Pro Light" w:cs="Arial"/>
        </w:rPr>
        <w:t xml:space="preserve"> </w:t>
      </w:r>
      <w:r>
        <w:rPr>
          <w:rFonts w:ascii="Myriad Pro Light" w:hAnsi="Myriad Pro Light" w:cs="Arial"/>
          <w:i/>
          <w:iCs/>
        </w:rPr>
        <w:t>Titularidad del derecho.</w:t>
      </w:r>
    </w:p>
    <w:p w:rsidR="002876F3" w:rsidRDefault="002876F3" w:rsidP="002876F3">
      <w:pPr>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Cualquier persona de acuerdo con lo dispuesto en el artículo 4.2 es titular del derecho regulado en el artículo 105 b) de la Constitución, de conformidad con el régimen jurídico establecido en la Ley 19/2013, de 9 de diciembre, y el desarrollo reglamentario que tenga carácter de normativa básica.</w:t>
      </w:r>
    </w:p>
    <w:p w:rsidR="002876F3" w:rsidRDefault="002876F3" w:rsidP="002876F3">
      <w:pPr>
        <w:ind w:firstLine="284"/>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La capacidad de obrar para ejercitar este derecho, incluso cuando se trate de menores de edad, se regirá por lo dispuesto en la Ley 30/1992, de 26 de noviembre, de Régimen Jurídico de las Administraciones Públicas y del Procedimiento Administrativo Común.</w:t>
      </w:r>
    </w:p>
    <w:p w:rsidR="002876F3" w:rsidRDefault="002876F3" w:rsidP="002876F3">
      <w:pPr>
        <w:ind w:firstLine="284"/>
        <w:jc w:val="both"/>
        <w:rPr>
          <w:rFonts w:ascii="Myriad Pro Light" w:hAnsi="Myriad Pro Light" w:cs="Arial"/>
        </w:rPr>
      </w:pPr>
    </w:p>
    <w:p w:rsidR="002876F3" w:rsidRDefault="002876F3" w:rsidP="002876F3">
      <w:pPr>
        <w:rPr>
          <w:rFonts w:ascii="Myriad Pro Light" w:hAnsi="Myriad Pro Light" w:cs="Arial"/>
        </w:rPr>
      </w:pPr>
      <w:r>
        <w:rPr>
          <w:rFonts w:ascii="Myriad Pro Light" w:hAnsi="Myriad Pro Light" w:cs="Arial"/>
          <w:b/>
        </w:rPr>
        <w:t xml:space="preserve">Artículo 24. </w:t>
      </w:r>
      <w:r>
        <w:rPr>
          <w:rFonts w:ascii="Myriad Pro Light" w:hAnsi="Myriad Pro Light" w:cs="Arial"/>
          <w:i/>
          <w:iCs/>
        </w:rPr>
        <w:t>Limitaciones.</w:t>
      </w:r>
    </w:p>
    <w:p w:rsidR="002876F3" w:rsidRDefault="002876F3" w:rsidP="002876F3">
      <w:pPr>
        <w:rPr>
          <w:rFonts w:ascii="Myriad Pro Light" w:hAnsi="Myriad Pro Light" w:cs="Arial"/>
          <w:i/>
          <w:iCs/>
        </w:rPr>
      </w:pPr>
    </w:p>
    <w:p w:rsidR="002876F3" w:rsidRDefault="002876F3" w:rsidP="002876F3">
      <w:pPr>
        <w:jc w:val="both"/>
        <w:rPr>
          <w:rFonts w:ascii="Myriad Pro Light" w:hAnsi="Myriad Pro Light" w:cs="Arial"/>
        </w:rPr>
      </w:pPr>
      <w:r>
        <w:rPr>
          <w:rFonts w:ascii="Myriad Pro Light" w:hAnsi="Myriad Pro Light" w:cs="Arial"/>
        </w:rPr>
        <w:t xml:space="preserve">1. Solo se denegará el acceso a información pública afectada por alguno de los límites enumerados en los artículos 10 y 11, cuando, previa resolución motivada y proporcionada, quede acreditado el perjuicio para aquellas materias y no exista </w:t>
      </w:r>
      <w:r>
        <w:rPr>
          <w:rFonts w:ascii="Myriad Pro Light" w:hAnsi="Myriad Pro Light" w:cs="Arial"/>
          <w:color w:val="000000"/>
        </w:rPr>
        <w:t xml:space="preserve">un interés público o privado </w:t>
      </w:r>
      <w:r>
        <w:rPr>
          <w:rFonts w:ascii="Myriad Pro Light" w:hAnsi="Myriad Pro Light" w:cs="Arial"/>
          <w:color w:val="000000"/>
        </w:rPr>
        <w:lastRenderedPageBreak/>
        <w:t>superior que justifique el acceso.</w:t>
      </w:r>
    </w:p>
    <w:p w:rsidR="002876F3" w:rsidRDefault="002876F3" w:rsidP="002876F3">
      <w:pPr>
        <w:ind w:firstLine="284"/>
        <w:jc w:val="both"/>
        <w:rPr>
          <w:rFonts w:ascii="Myriad Pro Light" w:hAnsi="Myriad Pro Light" w:cs="Arial"/>
          <w:color w:val="000000"/>
        </w:rPr>
      </w:pPr>
    </w:p>
    <w:p w:rsidR="002876F3" w:rsidRDefault="002876F3" w:rsidP="002876F3">
      <w:pPr>
        <w:pStyle w:val="Default"/>
        <w:jc w:val="both"/>
        <w:rPr>
          <w:rFonts w:ascii="Myriad Pro Light" w:hAnsi="Myriad Pro Light" w:cs="Arial"/>
          <w:color w:val="auto"/>
        </w:rPr>
      </w:pPr>
      <w:r>
        <w:rPr>
          <w:rFonts w:ascii="Myriad Pro Light" w:hAnsi="Myriad Pro Light" w:cs="Arial"/>
        </w:rPr>
        <w:t xml:space="preserve">2. Si del resultado de dicha ponderación, procediera la denegación del acceso, se analizará previamente la posibilidad de conceder el acceso parcial previa omisión de la información afectada por el límite de </w:t>
      </w:r>
      <w:r>
        <w:rPr>
          <w:rFonts w:ascii="Myriad Pro Light" w:hAnsi="Myriad Pro Light" w:cs="Arial"/>
          <w:color w:val="auto"/>
        </w:rPr>
        <w:t>que se trate,</w:t>
      </w:r>
      <w:r>
        <w:rPr>
          <w:rFonts w:ascii="Myriad Pro Light" w:hAnsi="Myriad Pro Light"/>
          <w:color w:val="auto"/>
          <w:lang w:val="es-ES"/>
        </w:rPr>
        <w:t xml:space="preserve"> </w:t>
      </w:r>
      <w:r>
        <w:rPr>
          <w:rFonts w:ascii="Myriad Pro Light" w:hAnsi="Myriad Pro Light" w:cs="Arial"/>
          <w:color w:val="auto"/>
        </w:rPr>
        <w:t>salvo que de ello resulte una información distorsionada o que carezca de sentido. Cuando se conceda el acceso parcial, deberá garantizarse la reserva de la información afectada por las limitaciones y la advertencia y constancia de esa reserva.</w:t>
      </w:r>
    </w:p>
    <w:p w:rsidR="002876F3" w:rsidRDefault="002876F3" w:rsidP="002876F3">
      <w:pPr>
        <w:pStyle w:val="Default"/>
        <w:rPr>
          <w:rFonts w:ascii="Myriad Pro Light" w:hAnsi="Myriad Pro Light"/>
          <w:color w:val="auto"/>
        </w:rPr>
      </w:pPr>
    </w:p>
    <w:p w:rsidR="002876F3" w:rsidRDefault="002876F3" w:rsidP="002876F3">
      <w:pPr>
        <w:pStyle w:val="Default"/>
        <w:rPr>
          <w:rFonts w:ascii="Myriad Pro Light" w:hAnsi="Myriad Pro Light" w:cs="Arial"/>
        </w:rPr>
      </w:pPr>
    </w:p>
    <w:p w:rsidR="002876F3" w:rsidRDefault="002876F3" w:rsidP="002876F3">
      <w:pPr>
        <w:jc w:val="center"/>
        <w:rPr>
          <w:rFonts w:ascii="Myriad Pro Light" w:hAnsi="Myriad Pro Light" w:cs="Arial"/>
          <w:b/>
        </w:rPr>
      </w:pPr>
      <w:bookmarkStart w:id="8" w:name="CAPITULOIVSECCIÓN2"/>
      <w:r>
        <w:rPr>
          <w:rFonts w:ascii="Myriad Pro Light" w:hAnsi="Myriad Pro Light" w:cs="Arial"/>
          <w:b/>
        </w:rPr>
        <w:t>SECCIÓN 2.ª PROCEDIMIENTO</w:t>
      </w:r>
    </w:p>
    <w:bookmarkEnd w:id="8"/>
    <w:p w:rsidR="002876F3" w:rsidRDefault="002876F3" w:rsidP="002876F3">
      <w:pPr>
        <w:jc w:val="center"/>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b/>
        </w:rPr>
        <w:t>Artículo 25.</w:t>
      </w:r>
      <w:r>
        <w:rPr>
          <w:rFonts w:ascii="Myriad Pro Light" w:hAnsi="Myriad Pro Light" w:cs="Arial"/>
        </w:rPr>
        <w:t xml:space="preserve"> </w:t>
      </w:r>
      <w:r>
        <w:rPr>
          <w:rFonts w:ascii="Myriad Pro Light" w:hAnsi="Myriad Pro Light" w:cs="Arial"/>
          <w:i/>
          <w:iCs/>
        </w:rPr>
        <w:t>Competencia</w:t>
      </w:r>
      <w:r>
        <w:rPr>
          <w:rFonts w:ascii="Myriad Pro Light" w:hAnsi="Myriad Pro Light" w:cs="Arial"/>
        </w:rPr>
        <w:t>.</w:t>
      </w:r>
    </w:p>
    <w:p w:rsidR="002876F3" w:rsidRDefault="002876F3" w:rsidP="002876F3">
      <w:pPr>
        <w:jc w:val="both"/>
        <w:rPr>
          <w:rFonts w:ascii="Myriad Pro Light" w:hAnsi="Myriad Pro Light" w:cs="Arial"/>
          <w:i/>
          <w:iCs/>
        </w:rPr>
      </w:pPr>
    </w:p>
    <w:p w:rsidR="002876F3" w:rsidRDefault="002876F3" w:rsidP="002876F3">
      <w:pPr>
        <w:jc w:val="both"/>
        <w:rPr>
          <w:rFonts w:ascii="Myriad Pro Light" w:hAnsi="Myriad Pro Light" w:cs="Arial"/>
          <w:color w:val="000000"/>
        </w:rPr>
      </w:pPr>
      <w:r>
        <w:rPr>
          <w:rFonts w:ascii="Myriad Pro Light" w:hAnsi="Myriad Pro Light" w:cs="Arial"/>
          <w:color w:val="000000"/>
        </w:rPr>
        <w:t xml:space="preserve">1. Las entidades locales identificarán y darán publicidad suficiente a la información relativa a los órganos competentes para resolver las solicitudes de acceso a la información pública. </w:t>
      </w:r>
    </w:p>
    <w:p w:rsidR="002876F3" w:rsidRDefault="002876F3" w:rsidP="002876F3">
      <w:pPr>
        <w:pStyle w:val="Default"/>
        <w:ind w:firstLine="284"/>
        <w:rPr>
          <w:rFonts w:ascii="Myriad Pro Light" w:hAnsi="Myriad Pro Light" w:cs="Arial"/>
        </w:rPr>
      </w:pPr>
    </w:p>
    <w:p w:rsidR="002876F3" w:rsidRDefault="002876F3" w:rsidP="002876F3">
      <w:pPr>
        <w:jc w:val="both"/>
        <w:rPr>
          <w:rFonts w:ascii="Myriad Pro Light" w:hAnsi="Myriad Pro Light" w:cs="Arial"/>
          <w:color w:val="000000"/>
        </w:rPr>
      </w:pPr>
      <w:r>
        <w:rPr>
          <w:rFonts w:ascii="Myriad Pro Light" w:hAnsi="Myriad Pro Light" w:cs="Arial"/>
          <w:color w:val="000000"/>
        </w:rPr>
        <w:t>2. Los órganos que reciban las solicitudes de acceso se inhibirán de tramitarlas cuando, aun tratándose de información pública que posean, haya sido elaborada o generada en su integridad o parte principal por otro. Asimismo, se inhibirán cuando no posean la información solicitada, pero conozcan qué órgano competente para resolver, la posea.</w:t>
      </w:r>
    </w:p>
    <w:p w:rsidR="002876F3" w:rsidRDefault="002876F3" w:rsidP="002876F3">
      <w:pPr>
        <w:ind w:firstLine="284"/>
        <w:jc w:val="both"/>
        <w:rPr>
          <w:rFonts w:ascii="Myriad Pro Light" w:hAnsi="Myriad Pro Light" w:cs="Arial"/>
          <w:color w:val="000000"/>
        </w:rPr>
      </w:pPr>
    </w:p>
    <w:p w:rsidR="002876F3" w:rsidRDefault="002876F3" w:rsidP="002876F3">
      <w:pPr>
        <w:jc w:val="both"/>
        <w:rPr>
          <w:rFonts w:ascii="Myriad Pro Light" w:hAnsi="Myriad Pro Light" w:cs="Arial"/>
          <w:color w:val="000000"/>
        </w:rPr>
      </w:pPr>
      <w:r>
        <w:rPr>
          <w:rFonts w:ascii="Myriad Pro Light" w:hAnsi="Myriad Pro Light" w:cs="Arial"/>
          <w:color w:val="000000"/>
        </w:rPr>
        <w:t>En los casos mencionados en el párrafo anterior,</w:t>
      </w:r>
      <w:r>
        <w:rPr>
          <w:rFonts w:ascii="Myriad Pro Light" w:hAnsi="Myriad Pro Light" w:cs="Arial"/>
          <w:b/>
          <w:bCs/>
          <w:i/>
          <w:iCs/>
          <w:color w:val="FF0000"/>
          <w:lang w:val="es-ES"/>
        </w:rPr>
        <w:t xml:space="preserve"> </w:t>
      </w:r>
      <w:r>
        <w:rPr>
          <w:rFonts w:ascii="Myriad Pro Light" w:hAnsi="Myriad Pro Light" w:cs="Arial"/>
          <w:lang w:val="es-ES"/>
        </w:rPr>
        <w:t>se remitirá la solicitud al órgano que se estime competente y se notificará tal circunstancia al solicitante</w:t>
      </w:r>
      <w:r>
        <w:rPr>
          <w:rFonts w:ascii="Myriad Pro Light" w:hAnsi="Myriad Pro Light" w:cs="Arial"/>
          <w:color w:val="000000"/>
        </w:rPr>
        <w:t>.</w:t>
      </w:r>
    </w:p>
    <w:p w:rsidR="002876F3" w:rsidRDefault="002876F3" w:rsidP="002876F3">
      <w:pPr>
        <w:ind w:firstLine="284"/>
        <w:jc w:val="both"/>
        <w:rPr>
          <w:rFonts w:ascii="Myriad Pro Light" w:hAnsi="Myriad Pro Light" w:cs="Arial"/>
          <w:color w:val="000000"/>
        </w:rPr>
      </w:pPr>
    </w:p>
    <w:p w:rsidR="002876F3" w:rsidRDefault="002876F3" w:rsidP="002876F3">
      <w:pPr>
        <w:jc w:val="both"/>
        <w:rPr>
          <w:rFonts w:ascii="Myriad Pro Light" w:hAnsi="Myriad Pro Light" w:cs="Arial"/>
          <w:color w:val="000000"/>
        </w:rPr>
      </w:pPr>
      <w:r>
        <w:rPr>
          <w:rFonts w:ascii="Myriad Pro Light" w:hAnsi="Myriad Pro Light" w:cs="Arial"/>
          <w:color w:val="000000"/>
        </w:rPr>
        <w:t xml:space="preserve">3. En los supuestos en los que la información pública solicitada deba requerirse a personas físicas o jurídicas que presten servicios públicos o ejerzan potestades administrativas, la resolución sobre el acceso será dictada por la Administración, organismo o </w:t>
      </w:r>
      <w:r>
        <w:rPr>
          <w:rFonts w:ascii="Myriad Pro Light" w:hAnsi="Myriad Pro Light" w:cs="Arial"/>
        </w:rPr>
        <w:t>entidad al que</w:t>
      </w:r>
      <w:r>
        <w:rPr>
          <w:rFonts w:ascii="Myriad Pro Light" w:hAnsi="Myriad Pro Light" w:cs="Arial"/>
          <w:color w:val="000000"/>
        </w:rPr>
        <w:t xml:space="preserve"> se encuentren vinculadas.</w:t>
      </w:r>
    </w:p>
    <w:p w:rsidR="002876F3" w:rsidRDefault="002876F3" w:rsidP="002876F3">
      <w:pPr>
        <w:jc w:val="both"/>
        <w:rPr>
          <w:rFonts w:ascii="Myriad Pro Light" w:hAnsi="Myriad Pro Light" w:cs="Arial"/>
          <w:color w:val="000000"/>
        </w:rPr>
      </w:pPr>
    </w:p>
    <w:p w:rsidR="002876F3" w:rsidRDefault="002876F3" w:rsidP="002876F3">
      <w:pPr>
        <w:jc w:val="both"/>
        <w:rPr>
          <w:rFonts w:ascii="Myriad Pro Light" w:hAnsi="Myriad Pro Light" w:cs="Arial"/>
          <w:color w:val="000000"/>
        </w:rPr>
      </w:pPr>
      <w:r>
        <w:rPr>
          <w:rFonts w:ascii="Myriad Pro Light" w:hAnsi="Myriad Pro Light" w:cs="Arial"/>
          <w:b/>
        </w:rPr>
        <w:t>Artículo 26.</w:t>
      </w:r>
      <w:r>
        <w:rPr>
          <w:rFonts w:ascii="Myriad Pro Light" w:hAnsi="Myriad Pro Light" w:cs="Arial"/>
          <w:color w:val="000000"/>
        </w:rPr>
        <w:t xml:space="preserve"> </w:t>
      </w:r>
      <w:r>
        <w:rPr>
          <w:rFonts w:ascii="Myriad Pro Light" w:hAnsi="Myriad Pro Light" w:cs="Arial"/>
          <w:i/>
          <w:iCs/>
          <w:color w:val="000000"/>
        </w:rPr>
        <w:t>Solicitud.</w:t>
      </w:r>
    </w:p>
    <w:p w:rsidR="002876F3" w:rsidRDefault="002876F3" w:rsidP="002876F3">
      <w:pPr>
        <w:jc w:val="both"/>
        <w:rPr>
          <w:rFonts w:ascii="Myriad Pro Light" w:hAnsi="Myriad Pro Light" w:cs="Arial"/>
          <w:i/>
          <w:iCs/>
          <w:color w:val="000000"/>
        </w:rPr>
      </w:pPr>
    </w:p>
    <w:p w:rsidR="002876F3" w:rsidRDefault="002876F3" w:rsidP="002876F3">
      <w:pPr>
        <w:jc w:val="both"/>
        <w:rPr>
          <w:rFonts w:ascii="Myriad Pro Light" w:hAnsi="Myriad Pro Light" w:cs="Arial"/>
          <w:color w:val="000000"/>
        </w:rPr>
      </w:pPr>
      <w:r>
        <w:rPr>
          <w:rFonts w:ascii="Myriad Pro Light" w:hAnsi="Myriad Pro Light" w:cs="Arial"/>
          <w:color w:val="000000"/>
        </w:rPr>
        <w:t>1. Los órganos competentes para resolver las solicitudes de acceso a la información pública no requerirán a los solicitantes más datos sobre su identidad que los imprescindibles para poder resolver y notificar aquéllas.</w:t>
      </w:r>
    </w:p>
    <w:p w:rsidR="002876F3" w:rsidRDefault="002876F3" w:rsidP="002876F3">
      <w:pPr>
        <w:ind w:firstLine="284"/>
        <w:jc w:val="both"/>
        <w:rPr>
          <w:rFonts w:ascii="Myriad Pro Light" w:hAnsi="Myriad Pro Light" w:cs="Arial"/>
          <w:color w:val="000000"/>
        </w:rPr>
      </w:pPr>
    </w:p>
    <w:p w:rsidR="002876F3" w:rsidRDefault="002876F3" w:rsidP="002876F3">
      <w:pPr>
        <w:jc w:val="both"/>
        <w:rPr>
          <w:rFonts w:ascii="Myriad Pro Light" w:hAnsi="Myriad Pro Light" w:cs="Arial"/>
          <w:color w:val="000000"/>
        </w:rPr>
      </w:pPr>
      <w:r>
        <w:rPr>
          <w:rFonts w:ascii="Myriad Pro Light" w:hAnsi="Myriad Pro Light" w:cs="Arial"/>
          <w:color w:val="000000"/>
        </w:rPr>
        <w:t>Asimismo, prestarán el apoyo y asesoramiento necesario al solicitante para la identificación de la información pública solicitada.</w:t>
      </w:r>
    </w:p>
    <w:p w:rsidR="002876F3" w:rsidRDefault="002876F3" w:rsidP="002876F3">
      <w:pPr>
        <w:ind w:firstLine="284"/>
        <w:jc w:val="both"/>
        <w:rPr>
          <w:rFonts w:ascii="Myriad Pro Light" w:hAnsi="Myriad Pro Light" w:cs="Arial"/>
          <w:color w:val="000000"/>
        </w:rPr>
      </w:pPr>
    </w:p>
    <w:p w:rsidR="002876F3" w:rsidRDefault="002876F3" w:rsidP="002876F3">
      <w:pPr>
        <w:jc w:val="both"/>
        <w:rPr>
          <w:rFonts w:ascii="Myriad Pro Light" w:hAnsi="Myriad Pro Light" w:cs="Arial"/>
          <w:color w:val="000000"/>
        </w:rPr>
      </w:pPr>
      <w:r>
        <w:rPr>
          <w:rFonts w:ascii="Myriad Pro Light" w:hAnsi="Myriad Pro Light" w:cs="Arial"/>
          <w:color w:val="000000"/>
        </w:rPr>
        <w:t>2. No será necesario motivar la solicitud de acceso a la información pública. No obstante, el interés o motivación expresada por el interesado podrá ser tenida en cuenta para ponderar, en su caso, el interés público en la divulgación de la información y los derechos de los afectados cuyos datos aparezcan en la información solicitada, de acuerdo con lo establecido en el artículo 11.</w:t>
      </w:r>
    </w:p>
    <w:p w:rsidR="002876F3" w:rsidRDefault="002876F3" w:rsidP="002876F3">
      <w:pPr>
        <w:ind w:firstLine="284"/>
        <w:jc w:val="both"/>
        <w:rPr>
          <w:rFonts w:ascii="Myriad Pro Light" w:hAnsi="Myriad Pro Light" w:cs="Arial"/>
          <w:color w:val="000000"/>
        </w:rPr>
      </w:pPr>
    </w:p>
    <w:p w:rsidR="002876F3" w:rsidRDefault="002876F3" w:rsidP="002876F3">
      <w:pPr>
        <w:jc w:val="both"/>
        <w:rPr>
          <w:rFonts w:ascii="Myriad Pro Light" w:hAnsi="Myriad Pro Light" w:cs="Arial"/>
          <w:color w:val="000000"/>
        </w:rPr>
      </w:pPr>
      <w:r>
        <w:rPr>
          <w:rFonts w:ascii="Myriad Pro Light" w:hAnsi="Myriad Pro Light" w:cs="Arial"/>
          <w:color w:val="000000"/>
        </w:rPr>
        <w:t>3. La presentación de la solicitud no estará sujeta a plazo.</w:t>
      </w:r>
    </w:p>
    <w:p w:rsidR="002876F3" w:rsidRDefault="002876F3" w:rsidP="002876F3">
      <w:pPr>
        <w:pStyle w:val="NormalWeb"/>
        <w:spacing w:before="0" w:beforeAutospacing="0" w:after="0" w:afterAutospacing="0"/>
        <w:ind w:firstLine="284"/>
        <w:rPr>
          <w:rFonts w:ascii="Myriad Pro Light" w:hAnsi="Myriad Pro Light" w:cs="Arial"/>
          <w:color w:val="000000"/>
        </w:rPr>
      </w:pPr>
    </w:p>
    <w:p w:rsidR="002876F3" w:rsidRDefault="002876F3" w:rsidP="002876F3">
      <w:pPr>
        <w:pStyle w:val="NormalWeb"/>
        <w:spacing w:before="0" w:beforeAutospacing="0" w:after="0" w:afterAutospacing="0"/>
        <w:jc w:val="both"/>
        <w:rPr>
          <w:rFonts w:ascii="Myriad Pro Light" w:hAnsi="Myriad Pro Light" w:cs="Arial"/>
        </w:rPr>
      </w:pPr>
      <w:r>
        <w:rPr>
          <w:rFonts w:ascii="Myriad Pro Light" w:hAnsi="Myriad Pro Light" w:cs="Arial"/>
          <w:color w:val="000000"/>
        </w:rPr>
        <w:lastRenderedPageBreak/>
        <w:t>4. Se comunicará al solicitante el p</w:t>
      </w:r>
      <w:r>
        <w:rPr>
          <w:rFonts w:ascii="Myriad Pro Light" w:hAnsi="Myriad Pro Light" w:cs="Arial"/>
        </w:rPr>
        <w:t>lazo máximo establecido para la resolución y notificación del procedimiento, así como del efecto que pueda producir el silencio administrativo, en los términos previstos en la normativa sobre procedimiento administrativo.</w:t>
      </w:r>
    </w:p>
    <w:p w:rsidR="002876F3" w:rsidRDefault="002876F3" w:rsidP="002876F3">
      <w:pPr>
        <w:pStyle w:val="NormalWeb"/>
        <w:spacing w:before="0" w:beforeAutospacing="0" w:after="0" w:afterAutospacing="0"/>
        <w:jc w:val="both"/>
        <w:rPr>
          <w:rFonts w:ascii="Myriad Pro Light" w:hAnsi="Myriad Pro Light" w:cs="Arial"/>
        </w:rPr>
      </w:pPr>
    </w:p>
    <w:p w:rsidR="002876F3" w:rsidRDefault="002876F3" w:rsidP="002876F3">
      <w:pPr>
        <w:pStyle w:val="NormalWeb"/>
        <w:spacing w:before="0" w:beforeAutospacing="0" w:after="0" w:afterAutospacing="0"/>
        <w:jc w:val="both"/>
        <w:rPr>
          <w:rFonts w:ascii="Myriad Pro Light" w:hAnsi="Myriad Pro Light" w:cs="Arial"/>
        </w:rPr>
      </w:pPr>
    </w:p>
    <w:p w:rsidR="002876F3" w:rsidRDefault="002876F3" w:rsidP="002876F3">
      <w:pPr>
        <w:pStyle w:val="NormalWeb"/>
        <w:spacing w:before="0" w:beforeAutospacing="0" w:after="0" w:afterAutospacing="0"/>
        <w:jc w:val="both"/>
        <w:rPr>
          <w:rFonts w:ascii="Myriad Pro Light" w:hAnsi="Myriad Pro Light" w:cs="Arial"/>
        </w:rPr>
      </w:pPr>
    </w:p>
    <w:p w:rsidR="002876F3" w:rsidRDefault="002876F3" w:rsidP="002876F3">
      <w:pPr>
        <w:pStyle w:val="NormalWeb"/>
        <w:spacing w:before="0" w:beforeAutospacing="0" w:after="0" w:afterAutospacing="0"/>
        <w:jc w:val="both"/>
        <w:rPr>
          <w:rFonts w:ascii="Myriad Pro Light" w:hAnsi="Myriad Pro Light" w:cs="Arial"/>
        </w:rPr>
      </w:pPr>
    </w:p>
    <w:p w:rsidR="002876F3" w:rsidRDefault="002876F3" w:rsidP="002876F3">
      <w:pPr>
        <w:pStyle w:val="NormalWeb"/>
        <w:spacing w:before="0" w:beforeAutospacing="0" w:after="0" w:afterAutospacing="0"/>
        <w:jc w:val="both"/>
        <w:rPr>
          <w:rFonts w:ascii="Myriad Pro Light" w:hAnsi="Myriad Pro Light" w:cs="Arial"/>
        </w:rPr>
      </w:pPr>
    </w:p>
    <w:p w:rsidR="002876F3" w:rsidRDefault="002876F3" w:rsidP="002876F3">
      <w:pPr>
        <w:pStyle w:val="NormalWeb"/>
        <w:spacing w:before="0" w:beforeAutospacing="0" w:after="0" w:afterAutospacing="0"/>
        <w:jc w:val="both"/>
        <w:rPr>
          <w:rFonts w:ascii="Myriad Pro Light" w:hAnsi="Myriad Pro Light" w:cs="Arial"/>
        </w:rPr>
      </w:pPr>
    </w:p>
    <w:p w:rsidR="002876F3" w:rsidRDefault="002876F3" w:rsidP="002876F3">
      <w:pPr>
        <w:pStyle w:val="NormalWeb"/>
        <w:spacing w:before="0" w:beforeAutospacing="0" w:after="0" w:afterAutospacing="0"/>
        <w:jc w:val="both"/>
        <w:rPr>
          <w:rFonts w:ascii="Myriad Pro Light" w:hAnsi="Myriad Pro Light" w:cs="Arial"/>
        </w:rPr>
      </w:pPr>
      <w:r>
        <w:rPr>
          <w:rFonts w:ascii="Myriad Pro Light" w:hAnsi="Myriad Pro Light" w:cs="Arial"/>
          <w:b/>
        </w:rPr>
        <w:t>Artículo 27.</w:t>
      </w:r>
      <w:r>
        <w:rPr>
          <w:rFonts w:ascii="Myriad Pro Light" w:hAnsi="Myriad Pro Light" w:cs="Arial"/>
        </w:rPr>
        <w:t xml:space="preserve"> </w:t>
      </w:r>
      <w:r>
        <w:rPr>
          <w:rFonts w:ascii="Myriad Pro Light" w:hAnsi="Myriad Pro Light" w:cs="Arial"/>
          <w:i/>
          <w:iCs/>
        </w:rPr>
        <w:t>Inadmisión.</w:t>
      </w:r>
    </w:p>
    <w:p w:rsidR="002876F3" w:rsidRDefault="002876F3" w:rsidP="002876F3">
      <w:pPr>
        <w:pStyle w:val="NormalWeb"/>
        <w:spacing w:before="0" w:beforeAutospacing="0" w:after="0" w:afterAutospacing="0"/>
        <w:jc w:val="both"/>
        <w:rPr>
          <w:rFonts w:ascii="Myriad Pro Light" w:hAnsi="Myriad Pro Light" w:cs="Arial"/>
          <w:b/>
          <w:bCs/>
          <w:i/>
          <w:iCs/>
        </w:rPr>
      </w:pPr>
    </w:p>
    <w:p w:rsidR="002876F3" w:rsidRDefault="002876F3" w:rsidP="002876F3">
      <w:pPr>
        <w:pStyle w:val="NormalWeb"/>
        <w:spacing w:before="0" w:beforeAutospacing="0" w:after="0" w:afterAutospacing="0"/>
        <w:jc w:val="both"/>
        <w:rPr>
          <w:rFonts w:ascii="Myriad Pro Light" w:hAnsi="Myriad Pro Light" w:cs="Arial"/>
        </w:rPr>
      </w:pPr>
      <w:r>
        <w:rPr>
          <w:rFonts w:ascii="Myriad Pro Light" w:hAnsi="Myriad Pro Light" w:cs="Arial"/>
        </w:rPr>
        <w:t>1. Las causas de inadmisión enumeradas en el artículo 18 de la Ley 19/2013, de 9 de diciembre, serán interpretadas restrictivamente en favor del principio de máxima accesibilidad de la información pública.</w:t>
      </w:r>
    </w:p>
    <w:p w:rsidR="002876F3" w:rsidRDefault="002876F3" w:rsidP="002876F3">
      <w:pPr>
        <w:pStyle w:val="NormalWeb"/>
        <w:spacing w:before="0" w:beforeAutospacing="0" w:after="0" w:afterAutospacing="0"/>
        <w:ind w:firstLine="284"/>
        <w:jc w:val="both"/>
        <w:rPr>
          <w:rFonts w:ascii="Myriad Pro Light" w:hAnsi="Myriad Pro Light" w:cs="Arial"/>
          <w:color w:val="000000"/>
        </w:rPr>
      </w:pPr>
    </w:p>
    <w:p w:rsidR="002876F3" w:rsidRDefault="002876F3" w:rsidP="002876F3">
      <w:pPr>
        <w:jc w:val="both"/>
        <w:rPr>
          <w:rFonts w:ascii="Myriad Pro Light" w:hAnsi="Myriad Pro Light" w:cs="Arial"/>
          <w:lang w:val="es-ES"/>
        </w:rPr>
      </w:pPr>
      <w:r>
        <w:rPr>
          <w:rFonts w:ascii="Myriad Pro Light" w:hAnsi="Myriad Pro Light" w:cs="Arial"/>
          <w:lang w:val="es-ES"/>
        </w:rPr>
        <w:t>2. En la resolución de inadmisión por tratarse de información en curso de elaboración o publicación general, se informará del tiempo previsto para su conclusión.</w:t>
      </w:r>
    </w:p>
    <w:p w:rsidR="002876F3" w:rsidRDefault="002876F3" w:rsidP="002876F3">
      <w:pPr>
        <w:ind w:firstLine="284"/>
        <w:jc w:val="both"/>
        <w:rPr>
          <w:rFonts w:ascii="Myriad Pro Light" w:hAnsi="Myriad Pro Light" w:cs="Arial"/>
          <w:lang w:val="es-ES"/>
        </w:rPr>
      </w:pPr>
    </w:p>
    <w:p w:rsidR="002876F3" w:rsidRDefault="002876F3" w:rsidP="002876F3">
      <w:pPr>
        <w:jc w:val="both"/>
        <w:rPr>
          <w:rFonts w:ascii="Myriad Pro Light" w:hAnsi="Myriad Pro Light" w:cs="Arial"/>
        </w:rPr>
      </w:pPr>
      <w:r>
        <w:rPr>
          <w:rFonts w:ascii="Myriad Pro Light" w:hAnsi="Myriad Pro Light" w:cs="Arial"/>
        </w:rPr>
        <w:t>3. Los informes preceptivos no serán considerados información de carácter auxiliar o de apoyo, a efectos de inadmitir una solicitud de acceso. No obstante, esto no impedirá la denegación del acceso si alguno de los límites establecidos en los artículos 10 y 11, pudiera resultar perjudicado.</w:t>
      </w:r>
    </w:p>
    <w:p w:rsidR="002876F3" w:rsidRDefault="002876F3" w:rsidP="002876F3">
      <w:pPr>
        <w:pStyle w:val="Default"/>
        <w:rPr>
          <w:rFonts w:ascii="Myriad Pro Light" w:hAnsi="Myriad Pro Light" w:cs="Arial"/>
          <w:color w:val="auto"/>
        </w:rPr>
      </w:pPr>
    </w:p>
    <w:p w:rsidR="002876F3" w:rsidRDefault="002876F3" w:rsidP="002876F3">
      <w:pPr>
        <w:jc w:val="both"/>
        <w:rPr>
          <w:rFonts w:ascii="Myriad Pro Light" w:hAnsi="Myriad Pro Light" w:cs="Arial"/>
          <w:color w:val="000000"/>
        </w:rPr>
      </w:pPr>
      <w:r>
        <w:rPr>
          <w:rFonts w:ascii="Myriad Pro Light" w:hAnsi="Myriad Pro Light" w:cs="Arial"/>
          <w:b/>
          <w:color w:val="000000"/>
        </w:rPr>
        <w:t xml:space="preserve">Artículo </w:t>
      </w:r>
      <w:r>
        <w:rPr>
          <w:rFonts w:ascii="Myriad Pro Light" w:hAnsi="Myriad Pro Light" w:cs="Arial"/>
          <w:b/>
        </w:rPr>
        <w:t>28.</w:t>
      </w:r>
      <w:r>
        <w:rPr>
          <w:rFonts w:ascii="Myriad Pro Light" w:hAnsi="Myriad Pro Light" w:cs="Arial"/>
          <w:b/>
          <w:color w:val="000000"/>
        </w:rPr>
        <w:t xml:space="preserve"> </w:t>
      </w:r>
      <w:r>
        <w:rPr>
          <w:rFonts w:ascii="Myriad Pro Light" w:hAnsi="Myriad Pro Light" w:cs="Arial"/>
          <w:i/>
          <w:iCs/>
          <w:color w:val="000000"/>
        </w:rPr>
        <w:t>Tramitación.</w:t>
      </w:r>
    </w:p>
    <w:p w:rsidR="002876F3" w:rsidRDefault="002876F3" w:rsidP="002876F3">
      <w:pPr>
        <w:jc w:val="both"/>
        <w:rPr>
          <w:rFonts w:ascii="Myriad Pro Light" w:hAnsi="Myriad Pro Light" w:cs="Arial"/>
          <w:color w:val="000000"/>
        </w:rPr>
      </w:pPr>
    </w:p>
    <w:p w:rsidR="002876F3" w:rsidRDefault="002876F3" w:rsidP="002876F3">
      <w:pPr>
        <w:jc w:val="both"/>
        <w:rPr>
          <w:rFonts w:ascii="Myriad Pro Light" w:hAnsi="Myriad Pro Light" w:cs="Arial"/>
          <w:color w:val="000000"/>
        </w:rPr>
      </w:pPr>
      <w:r>
        <w:rPr>
          <w:rFonts w:ascii="Myriad Pro Light" w:hAnsi="Myriad Pro Light" w:cs="Arial"/>
          <w:color w:val="000000"/>
        </w:rPr>
        <w:t>1. Los trámites de subsanación de la información solicitada, cuando no haya sido identificada suficientemente, y de audiencia a los titulares de derechos e intereses debidamente identificados, que puedan resultar afectados, suspenderán el plazo para dictar resolución, en los términos establecidos en el artículo 19 de la Ley 19/2013, de 9 de diciembre.</w:t>
      </w:r>
    </w:p>
    <w:p w:rsidR="002876F3" w:rsidRDefault="002876F3" w:rsidP="002876F3">
      <w:pPr>
        <w:ind w:firstLine="284"/>
        <w:jc w:val="both"/>
        <w:rPr>
          <w:rFonts w:ascii="Myriad Pro Light" w:hAnsi="Myriad Pro Light" w:cs="Arial"/>
          <w:color w:val="000000"/>
        </w:rPr>
      </w:pPr>
    </w:p>
    <w:p w:rsidR="002876F3" w:rsidRDefault="002876F3" w:rsidP="002876F3">
      <w:pPr>
        <w:jc w:val="both"/>
        <w:rPr>
          <w:rFonts w:ascii="Myriad Pro Light" w:hAnsi="Myriad Pro Light" w:cs="Arial"/>
          <w:color w:val="000000"/>
        </w:rPr>
      </w:pPr>
      <w:r>
        <w:rPr>
          <w:rFonts w:ascii="Myriad Pro Light" w:hAnsi="Myriad Pro Light" w:cs="Arial"/>
          <w:color w:val="000000"/>
        </w:rPr>
        <w:t>2. De la suspensión prevista en el apartado 1 y su levantamiento, así como de la ampliación del plazo para resolver, se informará al solicitante para que pueda tener conocimiento del cómputo del plazo para dictar resolución.</w:t>
      </w:r>
    </w:p>
    <w:p w:rsidR="002876F3" w:rsidRDefault="002876F3" w:rsidP="002876F3">
      <w:pPr>
        <w:jc w:val="both"/>
        <w:rPr>
          <w:rFonts w:ascii="Myriad Pro Light" w:hAnsi="Myriad Pro Light" w:cs="Arial"/>
          <w:color w:val="000000"/>
        </w:rPr>
      </w:pPr>
    </w:p>
    <w:p w:rsidR="002876F3" w:rsidRDefault="002876F3" w:rsidP="002876F3">
      <w:pPr>
        <w:jc w:val="both"/>
        <w:rPr>
          <w:rFonts w:ascii="Myriad Pro Light" w:hAnsi="Myriad Pro Light" w:cs="Arial"/>
        </w:rPr>
      </w:pPr>
      <w:r>
        <w:rPr>
          <w:rFonts w:ascii="Myriad Pro Light" w:hAnsi="Myriad Pro Light" w:cs="Arial"/>
          <w:b/>
        </w:rPr>
        <w:t>Artículo 29.</w:t>
      </w:r>
      <w:r>
        <w:rPr>
          <w:rFonts w:ascii="Myriad Pro Light" w:hAnsi="Myriad Pro Light" w:cs="Arial"/>
          <w:i/>
          <w:iCs/>
        </w:rPr>
        <w:t xml:space="preserve"> Resolución.</w:t>
      </w:r>
    </w:p>
    <w:p w:rsidR="002876F3" w:rsidRDefault="002876F3" w:rsidP="002876F3">
      <w:pPr>
        <w:jc w:val="both"/>
        <w:rPr>
          <w:rFonts w:ascii="Myriad Pro Light" w:hAnsi="Myriad Pro Light" w:cs="Arial"/>
          <w:i/>
          <w:iCs/>
        </w:rPr>
      </w:pPr>
    </w:p>
    <w:p w:rsidR="002876F3" w:rsidRDefault="002876F3" w:rsidP="002876F3">
      <w:pPr>
        <w:jc w:val="both"/>
        <w:rPr>
          <w:rFonts w:ascii="Myriad Pro Light" w:hAnsi="Myriad Pro Light" w:cs="Arial"/>
        </w:rPr>
      </w:pPr>
      <w:r>
        <w:rPr>
          <w:rFonts w:ascii="Myriad Pro Light" w:hAnsi="Myriad Pro Light" w:cs="Arial"/>
        </w:rPr>
        <w:t>1. La denegación del acceso por aplicación de los límites establecidos en los artículos 10 y 11  será motivada, sin que sea suficiente la mera enumeración  de los límites del derecho de acceso, siendo preciso examinar la razonabilidad y proporcionalidad de los derechos que concurren para determinar cuál es el bien o interés protegido que debe preservarse.</w:t>
      </w:r>
    </w:p>
    <w:p w:rsidR="002876F3" w:rsidRDefault="002876F3" w:rsidP="002876F3">
      <w:pPr>
        <w:ind w:firstLine="284"/>
        <w:jc w:val="both"/>
        <w:rPr>
          <w:rFonts w:ascii="Myriad Pro Light" w:hAnsi="Myriad Pro Light" w:cs="Arial"/>
          <w:color w:val="000000"/>
        </w:rPr>
      </w:pPr>
    </w:p>
    <w:p w:rsidR="002876F3" w:rsidRDefault="002876F3" w:rsidP="002876F3">
      <w:pPr>
        <w:jc w:val="both"/>
        <w:rPr>
          <w:rFonts w:ascii="Myriad Pro Light" w:hAnsi="Myriad Pro Light" w:cs="Arial"/>
          <w:color w:val="000000"/>
        </w:rPr>
      </w:pPr>
      <w:r>
        <w:rPr>
          <w:rFonts w:ascii="Myriad Pro Light" w:hAnsi="Myriad Pro Light" w:cs="Arial"/>
          <w:color w:val="000000"/>
        </w:rPr>
        <w:t>2. El acceso podrá condicionarse al transcurso de un plazo determinado cuando la causa de denegación esté vinculada a un interés que afecte exclusivamente a la entidad local competente.</w:t>
      </w:r>
    </w:p>
    <w:p w:rsidR="002876F3" w:rsidRDefault="002876F3" w:rsidP="002876F3">
      <w:pPr>
        <w:pStyle w:val="Default"/>
        <w:rPr>
          <w:rFonts w:ascii="Myriad Pro Light" w:hAnsi="Myriad Pro Light"/>
        </w:rPr>
      </w:pPr>
    </w:p>
    <w:p w:rsidR="002876F3" w:rsidRDefault="002876F3" w:rsidP="002876F3">
      <w:pPr>
        <w:jc w:val="both"/>
        <w:rPr>
          <w:rFonts w:ascii="Myriad Pro Light" w:hAnsi="Myriad Pro Light" w:cs="Arial"/>
          <w:i/>
          <w:iCs/>
        </w:rPr>
      </w:pPr>
      <w:r>
        <w:rPr>
          <w:rFonts w:ascii="Myriad Pro Light" w:hAnsi="Myriad Pro Light" w:cs="Arial"/>
          <w:b/>
        </w:rPr>
        <w:t>Artículo 30.</w:t>
      </w:r>
      <w:r>
        <w:rPr>
          <w:rFonts w:ascii="Myriad Pro Light" w:hAnsi="Myriad Pro Light" w:cs="Arial"/>
        </w:rPr>
        <w:t xml:space="preserve"> </w:t>
      </w:r>
      <w:r>
        <w:rPr>
          <w:rFonts w:ascii="Myriad Pro Light" w:hAnsi="Myriad Pro Light" w:cs="Arial"/>
          <w:i/>
          <w:iCs/>
        </w:rPr>
        <w:t>Notificación</w:t>
      </w:r>
      <w:r>
        <w:rPr>
          <w:rFonts w:ascii="Myriad Pro Light" w:hAnsi="Myriad Pro Light" w:cs="Arial"/>
          <w:i/>
          <w:iCs/>
          <w:color w:val="000000"/>
        </w:rPr>
        <w:t xml:space="preserve"> y publicidad de la resolución.</w:t>
      </w:r>
      <w:r>
        <w:rPr>
          <w:rFonts w:ascii="Myriad Pro Light" w:hAnsi="Myriad Pro Light" w:cs="Arial"/>
          <w:color w:val="000000"/>
        </w:rPr>
        <w:t xml:space="preserve"> </w:t>
      </w:r>
    </w:p>
    <w:p w:rsidR="002876F3" w:rsidRDefault="002876F3" w:rsidP="002876F3">
      <w:pPr>
        <w:jc w:val="both"/>
        <w:rPr>
          <w:rFonts w:ascii="Myriad Pro Light" w:hAnsi="Myriad Pro Light" w:cs="Arial"/>
        </w:rPr>
      </w:pPr>
    </w:p>
    <w:p w:rsidR="002876F3" w:rsidRDefault="002876F3" w:rsidP="002876F3">
      <w:pPr>
        <w:jc w:val="both"/>
        <w:rPr>
          <w:rFonts w:ascii="Myriad Pro Light" w:hAnsi="Myriad Pro Light" w:cs="Arial"/>
          <w:color w:val="000000"/>
        </w:rPr>
      </w:pPr>
      <w:r>
        <w:rPr>
          <w:rFonts w:ascii="Myriad Pro Light" w:hAnsi="Myriad Pro Light" w:cs="Arial"/>
        </w:rPr>
        <w:t xml:space="preserve">1. La resolución que se dicte en los procedimientos de acceso a la información pública se notificará a los solicitantes y a los terceros </w:t>
      </w:r>
      <w:r>
        <w:rPr>
          <w:rFonts w:ascii="Myriad Pro Light" w:hAnsi="Myriad Pro Light" w:cs="Arial"/>
          <w:color w:val="000000"/>
        </w:rPr>
        <w:t>titulares de derechos e intereses afectados que así lo hayan solicitado.</w:t>
      </w:r>
    </w:p>
    <w:p w:rsidR="002876F3" w:rsidRDefault="002876F3" w:rsidP="002876F3">
      <w:pPr>
        <w:ind w:firstLine="284"/>
        <w:jc w:val="both"/>
        <w:rPr>
          <w:rFonts w:ascii="Myriad Pro Light" w:hAnsi="Myriad Pro Light" w:cs="Arial"/>
          <w:color w:val="000000"/>
        </w:rPr>
      </w:pPr>
    </w:p>
    <w:p w:rsidR="002876F3" w:rsidRDefault="002876F3" w:rsidP="002876F3">
      <w:pPr>
        <w:jc w:val="both"/>
        <w:rPr>
          <w:rFonts w:ascii="Myriad Pro Light" w:hAnsi="Myriad Pro Light" w:cs="Arial"/>
        </w:rPr>
      </w:pPr>
      <w:r>
        <w:rPr>
          <w:rFonts w:ascii="Myriad Pro Light" w:hAnsi="Myriad Pro Light" w:cs="Arial"/>
          <w:color w:val="000000"/>
        </w:rPr>
        <w:t>En la notificación se hará expresa mención a la posibilidad de interponer contra la resolución la reclamación potestativa a que hace referencia el artículo 23 de la Ley 19/2013, de 9 de diciembre, o recurso contencioso-administrativo.</w:t>
      </w:r>
    </w:p>
    <w:p w:rsidR="002876F3" w:rsidRDefault="002876F3" w:rsidP="002876F3">
      <w:pPr>
        <w:ind w:firstLine="284"/>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2. La resolución que se dicte en aplicación de los límites del artículo 10, se hará pública, previa disociación de los datos de carácter personal y una vez se haya notificado a los interesados.</w:t>
      </w:r>
    </w:p>
    <w:p w:rsidR="002876F3" w:rsidRDefault="002876F3" w:rsidP="002876F3">
      <w:pPr>
        <w:jc w:val="both"/>
        <w:rPr>
          <w:rFonts w:ascii="Myriad Pro Light" w:hAnsi="Myriad Pro Light" w:cs="Arial"/>
        </w:rPr>
      </w:pPr>
    </w:p>
    <w:p w:rsidR="002876F3" w:rsidRDefault="002876F3" w:rsidP="002876F3">
      <w:pPr>
        <w:jc w:val="both"/>
        <w:rPr>
          <w:rFonts w:ascii="Myriad Pro Light" w:hAnsi="Myriad Pro Light" w:cs="Arial"/>
          <w:i/>
          <w:iCs/>
        </w:rPr>
      </w:pPr>
      <w:r>
        <w:rPr>
          <w:rFonts w:ascii="Myriad Pro Light" w:hAnsi="Myriad Pro Light" w:cs="Arial"/>
          <w:b/>
        </w:rPr>
        <w:t>Artículo 31.</w:t>
      </w:r>
      <w:r>
        <w:rPr>
          <w:rFonts w:ascii="Myriad Pro Light" w:hAnsi="Myriad Pro Light" w:cs="Arial"/>
        </w:rPr>
        <w:t xml:space="preserve"> </w:t>
      </w:r>
      <w:r>
        <w:rPr>
          <w:rFonts w:ascii="Myriad Pro Light" w:hAnsi="Myriad Pro Light" w:cs="Arial"/>
          <w:i/>
          <w:iCs/>
        </w:rPr>
        <w:t>Materialización del acceso.</w:t>
      </w:r>
    </w:p>
    <w:p w:rsidR="002876F3" w:rsidRDefault="002876F3" w:rsidP="002876F3">
      <w:pPr>
        <w:jc w:val="both"/>
        <w:rPr>
          <w:rFonts w:ascii="Myriad Pro Light" w:hAnsi="Myriad Pro Light" w:cs="Arial"/>
          <w:i/>
          <w:iCs/>
        </w:rPr>
      </w:pPr>
    </w:p>
    <w:p w:rsidR="002876F3" w:rsidRDefault="002876F3" w:rsidP="002876F3">
      <w:pPr>
        <w:jc w:val="both"/>
        <w:rPr>
          <w:rFonts w:ascii="Myriad Pro Light" w:hAnsi="Myriad Pro Light" w:cs="Arial"/>
        </w:rPr>
      </w:pPr>
      <w:r>
        <w:rPr>
          <w:rFonts w:ascii="Myriad Pro Light" w:hAnsi="Myriad Pro Light" w:cs="Arial"/>
        </w:rPr>
        <w:t>La información pública se facilitará con la resolución estimatoria del acceso o, en su caso, en plazo no superior a diez días desde la notificación. En el caso de que durante el trámite de audiencia hubiera existido oposición de terceros, el acceso se materializará cuando haya transcurrido el plazo para interponer recurso contencioso administrativo sin que se haya formalizado o haya sido resuelto confirmando el derecho a acceder a la información.</w:t>
      </w:r>
    </w:p>
    <w:p w:rsidR="002876F3" w:rsidRDefault="002876F3" w:rsidP="002876F3">
      <w:pPr>
        <w:ind w:firstLine="284"/>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Este efecto suspensivo se producirá, igualmente, durante el plazo de resolución de la reclamación potestativa previa, dado que cabe contra ella recurso contencioso-administrativo.</w:t>
      </w:r>
    </w:p>
    <w:p w:rsidR="002876F3" w:rsidRDefault="002876F3" w:rsidP="002876F3">
      <w:pPr>
        <w:jc w:val="center"/>
        <w:rPr>
          <w:rFonts w:ascii="Myriad Pro Light" w:hAnsi="Myriad Pro Light" w:cs="Myriad Pro"/>
        </w:rPr>
      </w:pPr>
    </w:p>
    <w:p w:rsidR="002876F3" w:rsidRDefault="002876F3" w:rsidP="002876F3">
      <w:pPr>
        <w:jc w:val="center"/>
        <w:rPr>
          <w:rFonts w:ascii="Myriad Pro Light" w:hAnsi="Myriad Pro Light" w:cs="Arial"/>
          <w:b/>
        </w:rPr>
      </w:pPr>
      <w:bookmarkStart w:id="9" w:name="CAPITULOV"/>
      <w:r>
        <w:rPr>
          <w:rFonts w:ascii="Myriad Pro Light" w:hAnsi="Myriad Pro Light" w:cs="Arial"/>
          <w:b/>
        </w:rPr>
        <w:t>CAPÍTULO V</w:t>
      </w:r>
    </w:p>
    <w:bookmarkEnd w:id="9"/>
    <w:p w:rsidR="002876F3" w:rsidRDefault="002876F3" w:rsidP="002876F3">
      <w:pPr>
        <w:jc w:val="center"/>
        <w:rPr>
          <w:rFonts w:ascii="Myriad Pro Light" w:hAnsi="Myriad Pro Light" w:cs="Arial"/>
        </w:rPr>
      </w:pPr>
    </w:p>
    <w:p w:rsidR="002876F3" w:rsidRDefault="002876F3" w:rsidP="002876F3">
      <w:pPr>
        <w:jc w:val="center"/>
        <w:rPr>
          <w:rFonts w:ascii="Myriad Pro Light" w:hAnsi="Myriad Pro Light" w:cs="Arial"/>
          <w:b/>
          <w:bCs/>
        </w:rPr>
      </w:pPr>
      <w:r>
        <w:rPr>
          <w:rFonts w:ascii="Myriad Pro Light" w:hAnsi="Myriad Pro Light" w:cs="Arial"/>
          <w:b/>
          <w:bCs/>
        </w:rPr>
        <w:t>Reutilización de la información</w:t>
      </w:r>
    </w:p>
    <w:p w:rsidR="002876F3" w:rsidRDefault="002876F3" w:rsidP="002876F3">
      <w:pPr>
        <w:jc w:val="both"/>
        <w:rPr>
          <w:rFonts w:ascii="Myriad Pro Light" w:hAnsi="Myriad Pro Light" w:cs="Arial"/>
        </w:rPr>
      </w:pPr>
    </w:p>
    <w:p w:rsidR="002876F3" w:rsidRDefault="002876F3" w:rsidP="002876F3">
      <w:pPr>
        <w:pStyle w:val="Ttulo3"/>
        <w:rPr>
          <w:rFonts w:ascii="Myriad Pro Light" w:hAnsi="Myriad Pro Light" w:cs="Arial"/>
          <w:sz w:val="24"/>
          <w:szCs w:val="24"/>
        </w:rPr>
      </w:pPr>
      <w:r>
        <w:rPr>
          <w:rFonts w:ascii="Myriad Pro Light" w:hAnsi="Myriad Pro Light" w:cs="Arial"/>
          <w:sz w:val="24"/>
          <w:szCs w:val="24"/>
        </w:rPr>
        <w:t xml:space="preserve">Artículo 32. </w:t>
      </w:r>
      <w:r>
        <w:rPr>
          <w:rFonts w:ascii="Myriad Pro Light" w:hAnsi="Myriad Pro Light" w:cs="Arial"/>
          <w:b w:val="0"/>
          <w:i/>
          <w:iCs/>
          <w:sz w:val="24"/>
          <w:szCs w:val="24"/>
        </w:rPr>
        <w:t>Objetivos de la reutilización.</w:t>
      </w:r>
    </w:p>
    <w:p w:rsidR="002876F3" w:rsidRDefault="002876F3" w:rsidP="002876F3">
      <w:pPr>
        <w:jc w:val="both"/>
        <w:rPr>
          <w:rFonts w:ascii="Myriad Pro Light" w:hAnsi="Myriad Pro Light" w:cs="Arial"/>
          <w:lang w:eastAsia="en-US"/>
        </w:rPr>
      </w:pPr>
    </w:p>
    <w:p w:rsidR="002876F3" w:rsidRDefault="002876F3" w:rsidP="002876F3">
      <w:pPr>
        <w:jc w:val="both"/>
        <w:rPr>
          <w:rFonts w:ascii="Myriad Pro Light" w:hAnsi="Myriad Pro Light" w:cs="Arial"/>
        </w:rPr>
      </w:pPr>
      <w:r>
        <w:rPr>
          <w:rFonts w:ascii="Myriad Pro Light" w:hAnsi="Myriad Pro Light" w:cs="Arial"/>
          <w:lang w:val="es-ES"/>
        </w:rPr>
        <w:t>L</w:t>
      </w:r>
      <w:r>
        <w:rPr>
          <w:rFonts w:ascii="Myriad Pro Light" w:hAnsi="Myriad Pro Light" w:cs="Arial"/>
        </w:rPr>
        <w:t>a reutilización de la información generada en sus funciones por las entidades incluidas en el ámbito de aplicación de esta Ordenanza constata el ejercicio de la transparencia colaborativa por parte del sector público y tiene como objetivo fundamental la creación de valor público en la sociedad en los siguientes ámbitos:</w:t>
      </w:r>
    </w:p>
    <w:p w:rsidR="002876F3" w:rsidRDefault="002876F3" w:rsidP="002876F3">
      <w:pPr>
        <w:jc w:val="both"/>
        <w:rPr>
          <w:rFonts w:ascii="Myriad Pro Light" w:hAnsi="Myriad Pro Light" w:cs="Arial"/>
        </w:rPr>
      </w:pPr>
    </w:p>
    <w:p w:rsidR="002876F3" w:rsidRDefault="002876F3" w:rsidP="002876F3">
      <w:pPr>
        <w:pStyle w:val="Prrafodelista1"/>
        <w:numPr>
          <w:ilvl w:val="0"/>
          <w:numId w:val="18"/>
        </w:numPr>
        <w:tabs>
          <w:tab w:val="num" w:pos="0"/>
        </w:tabs>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Social: el derecho de acceso al conocimiento e información del sector público constituye un principio básico de la democracia y del estado del bienestar. Construir ese estado de bienestar responsable empieza con una ruptura de las brechas y asimetrías de información entre, por un lado, quien define y presta los servicios del estado del bienestar y, por otro lado, quien los usa y los financia. La reutilización da valor y sentido añadido a la transparencia y legitima y mejora la confianza en el sector público.</w:t>
      </w:r>
    </w:p>
    <w:p w:rsidR="002876F3" w:rsidRDefault="002876F3" w:rsidP="002876F3">
      <w:pPr>
        <w:pStyle w:val="Prrafodelista1"/>
        <w:numPr>
          <w:ilvl w:val="0"/>
          <w:numId w:val="18"/>
        </w:numPr>
        <w:tabs>
          <w:tab w:val="num" w:pos="0"/>
        </w:tabs>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Innovador: la información pública debe permanecer abierta para evitar acuerdos exclusivos y favorecer su reutilización innovadora por sectores de la sociedad con fines comerciales o no-comerciales. La reutilización favorecerá la creación de productos y servicios de información de valor añadido por empresas y organizaciones.</w:t>
      </w:r>
    </w:p>
    <w:p w:rsidR="002876F3" w:rsidRDefault="002876F3" w:rsidP="002876F3">
      <w:pPr>
        <w:pStyle w:val="Prrafodelista1"/>
        <w:numPr>
          <w:ilvl w:val="0"/>
          <w:numId w:val="18"/>
        </w:numPr>
        <w:tabs>
          <w:tab w:val="num" w:pos="0"/>
        </w:tabs>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 xml:space="preserve">Económico: el tamaño del mercado potencial basado en la información agregada del sector público y su reutilización, junto con su impacto en el crecimiento económico y creación </w:t>
      </w:r>
      <w:r>
        <w:rPr>
          <w:rFonts w:ascii="Myriad Pro Light" w:hAnsi="Myriad Pro Light" w:cs="Arial"/>
          <w:sz w:val="24"/>
          <w:szCs w:val="24"/>
        </w:rPr>
        <w:lastRenderedPageBreak/>
        <w:t>de empleo en el ámbito de la Unión Europea, hace merecedor el esfuerzo y la contribución de todas las administraciones en esta materia.</w:t>
      </w:r>
    </w:p>
    <w:p w:rsidR="002876F3" w:rsidRDefault="002876F3" w:rsidP="002876F3">
      <w:pPr>
        <w:pStyle w:val="Default"/>
        <w:rPr>
          <w:rFonts w:ascii="Myriad Pro Light" w:hAnsi="Myriad Pro Light"/>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sz w:val="24"/>
          <w:szCs w:val="24"/>
        </w:rPr>
        <w:t xml:space="preserve">Las entidades incluidas en el ámbito de aplicación de la presente Ordenanza realizarán los esfuerzos necesarios para federar su catálogo de información pública reutilizable junto con los catálogos del resto de entidades de forma agregada en plataformas comunes, como </w:t>
      </w:r>
      <w:hyperlink r:id="rId35" w:history="1">
        <w:r>
          <w:rPr>
            <w:rStyle w:val="Hipervnculo"/>
            <w:rFonts w:ascii="Myriad Pro Light" w:hAnsi="Myriad Pro Light" w:cs="Arial"/>
            <w:sz w:val="24"/>
            <w:szCs w:val="24"/>
          </w:rPr>
          <w:t>http://datos.gob.es</w:t>
        </w:r>
      </w:hyperlink>
      <w:r>
        <w:rPr>
          <w:rFonts w:ascii="Myriad Pro Light" w:hAnsi="Myriad Pro Light" w:cs="Arial"/>
          <w:sz w:val="24"/>
          <w:szCs w:val="24"/>
        </w:rPr>
        <w:t>, con el único objetivo de colaborar en la construcción de un único catálogo de información pública reutilizable, facilitar la actividad del sector reutilizador de la sociedad e incrementar así el valor social, innovador y económico generado por la transparencia colaborativa del sector público.</w:t>
      </w:r>
    </w:p>
    <w:p w:rsidR="002876F3" w:rsidRDefault="002876F3" w:rsidP="002876F3">
      <w:pPr>
        <w:pStyle w:val="Default"/>
        <w:rPr>
          <w:rFonts w:ascii="Myriad Pro Light" w:hAnsi="Myriad Pro Light"/>
          <w:lang w:val="es-ES"/>
        </w:rPr>
      </w:pPr>
    </w:p>
    <w:p w:rsidR="002876F3" w:rsidRDefault="002876F3" w:rsidP="002876F3">
      <w:pPr>
        <w:pStyle w:val="Ttulo3"/>
        <w:jc w:val="both"/>
        <w:rPr>
          <w:rFonts w:ascii="Myriad Pro Light" w:hAnsi="Myriad Pro Light" w:cs="Arial"/>
          <w:b w:val="0"/>
          <w:i/>
          <w:iCs/>
          <w:sz w:val="24"/>
          <w:szCs w:val="24"/>
        </w:rPr>
      </w:pPr>
      <w:r>
        <w:rPr>
          <w:rFonts w:ascii="Myriad Pro Light" w:hAnsi="Myriad Pro Light" w:cs="Arial"/>
          <w:sz w:val="24"/>
          <w:szCs w:val="24"/>
        </w:rPr>
        <w:t>Artículo 33.</w:t>
      </w:r>
      <w:r>
        <w:rPr>
          <w:rFonts w:ascii="Myriad Pro Light" w:hAnsi="Myriad Pro Light" w:cs="Arial"/>
          <w:b w:val="0"/>
          <w:sz w:val="24"/>
          <w:szCs w:val="24"/>
        </w:rPr>
        <w:t xml:space="preserve"> </w:t>
      </w:r>
      <w:r>
        <w:rPr>
          <w:rFonts w:ascii="Myriad Pro Light" w:hAnsi="Myriad Pro Light" w:cs="Arial"/>
          <w:b w:val="0"/>
          <w:i/>
          <w:iCs/>
          <w:sz w:val="24"/>
          <w:szCs w:val="24"/>
        </w:rPr>
        <w:t>Régimen aplicable a documentos reutilizables sujetos a derechos de propiedad intelectual y derechos exclusivos</w:t>
      </w:r>
      <w:r>
        <w:rPr>
          <w:rFonts w:ascii="Myriad Pro Light" w:hAnsi="Myriad Pro Light" w:cs="Arial"/>
          <w:b w:val="0"/>
          <w:sz w:val="24"/>
          <w:szCs w:val="24"/>
        </w:rPr>
        <w:t>.</w:t>
      </w:r>
    </w:p>
    <w:p w:rsidR="002876F3" w:rsidRDefault="002876F3" w:rsidP="002876F3">
      <w:pPr>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 xml:space="preserve">1. La reutilización de la información regulada en esta Ordenanza no se aplica a los documentos sometidos a derechos de propiedad intelectual o industrial especialmente por parte de terceros. </w:t>
      </w:r>
    </w:p>
    <w:p w:rsidR="002876F3" w:rsidRDefault="002876F3" w:rsidP="002876F3">
      <w:pPr>
        <w:ind w:firstLine="284"/>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 xml:space="preserve">A los efectos de esta ordenanza se entiende por derechos de propiedad intelectual los derechos de autor y derechos afines, incluidas las formas de protección específicas. </w:t>
      </w:r>
    </w:p>
    <w:p w:rsidR="002876F3" w:rsidRDefault="002876F3" w:rsidP="002876F3">
      <w:pPr>
        <w:ind w:firstLine="284"/>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2. La presente Ordenanza tampoco afecta a la existencia de derechos de propiedad intelectual de los entes incluidos en su ámbito de aplicación.</w:t>
      </w:r>
    </w:p>
    <w:p w:rsidR="002876F3" w:rsidRDefault="002876F3" w:rsidP="002876F3">
      <w:pPr>
        <w:ind w:firstLine="284"/>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3. Las entidades incluidas en el ámbito de aplicación de la presente Ordenanza ejercerán, en todo caso, sus derechos de autor de una manera que facilite la reutilización.</w:t>
      </w:r>
    </w:p>
    <w:p w:rsidR="002876F3" w:rsidRDefault="002876F3" w:rsidP="002876F3">
      <w:pPr>
        <w:jc w:val="both"/>
        <w:rPr>
          <w:rFonts w:ascii="Myriad Pro Light" w:hAnsi="Myriad Pro Light" w:cs="Arial"/>
          <w:color w:val="000000"/>
        </w:rPr>
      </w:pPr>
    </w:p>
    <w:p w:rsidR="002876F3" w:rsidRDefault="002876F3" w:rsidP="002876F3">
      <w:pPr>
        <w:pStyle w:val="Ttulo3"/>
        <w:jc w:val="both"/>
        <w:rPr>
          <w:rFonts w:ascii="Myriad Pro Light" w:hAnsi="Myriad Pro Light" w:cs="Arial"/>
          <w:b w:val="0"/>
          <w:i/>
          <w:iCs/>
          <w:sz w:val="24"/>
          <w:szCs w:val="24"/>
        </w:rPr>
      </w:pPr>
      <w:r>
        <w:rPr>
          <w:rFonts w:ascii="Myriad Pro Light" w:hAnsi="Myriad Pro Light" w:cs="Arial"/>
          <w:sz w:val="24"/>
          <w:szCs w:val="24"/>
        </w:rPr>
        <w:t>Artículo 34.</w:t>
      </w:r>
      <w:r>
        <w:rPr>
          <w:rFonts w:ascii="Myriad Pro Light" w:hAnsi="Myriad Pro Light" w:cs="Arial"/>
          <w:b w:val="0"/>
          <w:sz w:val="24"/>
          <w:szCs w:val="24"/>
        </w:rPr>
        <w:t xml:space="preserve"> </w:t>
      </w:r>
      <w:r>
        <w:rPr>
          <w:rFonts w:ascii="Myriad Pro Light" w:hAnsi="Myriad Pro Light" w:cs="Arial"/>
          <w:b w:val="0"/>
          <w:i/>
          <w:iCs/>
          <w:sz w:val="24"/>
          <w:szCs w:val="24"/>
        </w:rPr>
        <w:t>Criterios generales.</w:t>
      </w:r>
    </w:p>
    <w:p w:rsidR="002876F3" w:rsidRDefault="002876F3" w:rsidP="002876F3">
      <w:pPr>
        <w:rPr>
          <w:rFonts w:ascii="Myriad Pro Light" w:hAnsi="Myriad Pro Light" w:cs="Arial"/>
          <w:lang w:val="es-ES" w:eastAsia="en-US"/>
        </w:rPr>
      </w:pPr>
    </w:p>
    <w:p w:rsidR="002876F3" w:rsidRDefault="002876F3" w:rsidP="002876F3">
      <w:pPr>
        <w:pStyle w:val="Ttulo3"/>
        <w:jc w:val="both"/>
        <w:rPr>
          <w:rFonts w:ascii="Myriad Pro Light" w:hAnsi="Myriad Pro Light" w:cs="Arial"/>
          <w:b w:val="0"/>
          <w:bCs/>
          <w:sz w:val="24"/>
          <w:szCs w:val="24"/>
        </w:rPr>
      </w:pPr>
      <w:r>
        <w:rPr>
          <w:rFonts w:ascii="Myriad Pro Light" w:hAnsi="Myriad Pro Light" w:cs="Arial"/>
          <w:b w:val="0"/>
          <w:bCs/>
          <w:sz w:val="24"/>
          <w:szCs w:val="24"/>
        </w:rPr>
        <w:t>1. Se podrá reutilizar la información pública a la que se refieren los artículos anteriores dentro de los límites establecidos por la normativa vigente en materia de reutilización de la información del sector público.</w:t>
      </w:r>
    </w:p>
    <w:p w:rsidR="002876F3" w:rsidRDefault="002876F3" w:rsidP="002876F3">
      <w:pPr>
        <w:ind w:firstLine="284"/>
        <w:rPr>
          <w:rFonts w:ascii="Myriad Pro Light" w:hAnsi="Myriad Pro Light" w:cs="Arial"/>
          <w:lang w:val="es-ES" w:eastAsia="en-US"/>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sz w:val="24"/>
          <w:szCs w:val="24"/>
        </w:rPr>
        <w:t>2. Con carácter general, toda la información publicada o puesta a disposición será reutilizable y accesible, sin necesidad de autorización previa y de forma gratuita, salvo que en ella se haga constar expresamente lo contrario.</w:t>
      </w:r>
    </w:p>
    <w:p w:rsidR="002876F3" w:rsidRDefault="002876F3" w:rsidP="002876F3">
      <w:pPr>
        <w:pStyle w:val="Prrafodelista1"/>
        <w:spacing w:after="0" w:line="240" w:lineRule="auto"/>
        <w:ind w:left="0" w:firstLine="284"/>
        <w:jc w:val="both"/>
        <w:rPr>
          <w:rFonts w:ascii="Myriad Pro Light" w:hAnsi="Myriad Pro Light" w:cs="Arial"/>
          <w:sz w:val="24"/>
          <w:szCs w:val="24"/>
        </w:rPr>
      </w:pPr>
    </w:p>
    <w:p w:rsidR="002876F3" w:rsidRDefault="002876F3" w:rsidP="002876F3">
      <w:pPr>
        <w:jc w:val="both"/>
        <w:rPr>
          <w:rFonts w:ascii="Myriad Pro Light" w:eastAsia="Arial" w:hAnsi="Myriad Pro Light" w:cs="Arial"/>
        </w:rPr>
      </w:pPr>
      <w:r>
        <w:rPr>
          <w:rFonts w:ascii="Myriad Pro Light" w:hAnsi="Myriad Pro Light" w:cs="Arial"/>
        </w:rPr>
        <w:t xml:space="preserve">3. En particular, la reutilización de la información que tenga la consideración de publicidad activa tanto en esta ordenanza como en la Ley 19/2013, de 9 de diciembre, seguirá siempre la modalidad de reutilización sin sujeción a solicitud previa y/o condiciones específicas y se ofrecerá en formatos electrónicos legibles por máquinas y en formato abierto que permitan su redistribución, reutilización y aprovechamiento siguiendo siempre en los términos previstos en la Ley 11/2007, de 22 de junio, de acceso electrónico de los ciudadanos a los Servicios Públicos y la </w:t>
      </w:r>
      <w:r>
        <w:rPr>
          <w:rFonts w:ascii="Myriad Pro Light" w:eastAsia="Arial" w:hAnsi="Myriad Pro Light" w:cs="Arial"/>
        </w:rPr>
        <w:t>Norma Técnica de Interoperabilidad sobre reutilización de recursos de la información, aprobada por Resolución de 19 de febrero de 2013, de la Secretaría de Estado de Administraciones Públicas o norma que la sustituya.</w:t>
      </w:r>
    </w:p>
    <w:p w:rsidR="002876F3" w:rsidRDefault="002876F3" w:rsidP="002876F3">
      <w:pPr>
        <w:pStyle w:val="Prrafodelista1"/>
        <w:spacing w:after="0" w:line="240" w:lineRule="auto"/>
        <w:ind w:left="0"/>
        <w:jc w:val="both"/>
        <w:rPr>
          <w:rFonts w:ascii="Myriad Pro Light" w:hAnsi="Myriad Pro Light" w:cs="Arial"/>
          <w:sz w:val="24"/>
          <w:szCs w:val="24"/>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b/>
          <w:sz w:val="24"/>
          <w:szCs w:val="24"/>
        </w:rPr>
        <w:lastRenderedPageBreak/>
        <w:t>Artículo 35.</w:t>
      </w:r>
      <w:r>
        <w:rPr>
          <w:rFonts w:ascii="Myriad Pro Light" w:hAnsi="Myriad Pro Light" w:cs="Arial"/>
          <w:sz w:val="24"/>
          <w:szCs w:val="24"/>
        </w:rPr>
        <w:t xml:space="preserve"> </w:t>
      </w:r>
      <w:r>
        <w:rPr>
          <w:rFonts w:ascii="Myriad Pro Light" w:hAnsi="Myriad Pro Light" w:cs="Arial"/>
          <w:i/>
          <w:iCs/>
          <w:sz w:val="24"/>
          <w:szCs w:val="24"/>
        </w:rPr>
        <w:t>Condiciones de reutilización.</w:t>
      </w:r>
    </w:p>
    <w:p w:rsidR="002876F3" w:rsidRDefault="002876F3" w:rsidP="002876F3">
      <w:pPr>
        <w:pStyle w:val="Prrafodelista1"/>
        <w:spacing w:after="0" w:line="240" w:lineRule="auto"/>
        <w:ind w:left="0"/>
        <w:jc w:val="both"/>
        <w:rPr>
          <w:rFonts w:ascii="Myriad Pro Light" w:hAnsi="Myriad Pro Light" w:cs="Arial"/>
          <w:sz w:val="24"/>
          <w:szCs w:val="24"/>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sz w:val="24"/>
          <w:szCs w:val="24"/>
        </w:rPr>
        <w:t>1. La reutilización de la información por personas o entidades está sometida a las siguientes condiciones:</w:t>
      </w:r>
    </w:p>
    <w:p w:rsidR="002876F3" w:rsidRDefault="002876F3" w:rsidP="002876F3">
      <w:pPr>
        <w:pStyle w:val="Prrafodelista1"/>
        <w:spacing w:after="0" w:line="240" w:lineRule="auto"/>
        <w:ind w:left="0" w:firstLine="284"/>
        <w:jc w:val="both"/>
        <w:rPr>
          <w:rFonts w:ascii="Myriad Pro Light" w:hAnsi="Myriad Pro Light" w:cs="Arial"/>
          <w:sz w:val="24"/>
          <w:szCs w:val="24"/>
        </w:rPr>
      </w:pPr>
    </w:p>
    <w:p w:rsidR="002876F3" w:rsidRDefault="002876F3" w:rsidP="002876F3">
      <w:pPr>
        <w:pStyle w:val="Prrafodelista1"/>
        <w:numPr>
          <w:ilvl w:val="1"/>
          <w:numId w:val="20"/>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El contenido no podrá ser alterado si conlleva la pérdida del sentido y desnaturalización de la información, de forma que puedan darse interpretaciones incorrectas sobre su significado.</w:t>
      </w:r>
    </w:p>
    <w:p w:rsidR="002876F3" w:rsidRDefault="002876F3" w:rsidP="002876F3">
      <w:pPr>
        <w:pStyle w:val="Prrafodelista1"/>
        <w:numPr>
          <w:ilvl w:val="1"/>
          <w:numId w:val="20"/>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Se deberá citar siempre a la entidad que originariamente ha publicado la información como fuente y una mención expresa de la fecha de la última actualización de la información reutilizada.</w:t>
      </w:r>
    </w:p>
    <w:p w:rsidR="002876F3" w:rsidRDefault="002876F3" w:rsidP="002876F3">
      <w:pPr>
        <w:pStyle w:val="Prrafodelista1"/>
        <w:numPr>
          <w:ilvl w:val="1"/>
          <w:numId w:val="20"/>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No se dará a entender de ningún modo que la entidad que originariamente ha publicado la información patrocina, colabora o apoya el producto, servicio, proyecto o acción en el que se enmarque la reutilización, sin perjuicio de que este patrocinio, apoyo o colaboración pueda existir con base en una decisión o acuerdo específico de la citada entidad, en cuyo caso podrá hacerse constar en los términos que se contengan en el mismo.</w:t>
      </w:r>
    </w:p>
    <w:p w:rsidR="002876F3" w:rsidRDefault="002876F3" w:rsidP="002876F3">
      <w:pPr>
        <w:pStyle w:val="Prrafodelista1"/>
        <w:numPr>
          <w:ilvl w:val="1"/>
          <w:numId w:val="20"/>
        </w:numPr>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Se deberá conservar los elementos que garantizan la calidad de la información, siempre que ello no resulte incompatible con la reutilización a realizar.</w:t>
      </w:r>
    </w:p>
    <w:p w:rsidR="002876F3" w:rsidRDefault="002876F3" w:rsidP="002876F3">
      <w:pPr>
        <w:pStyle w:val="Prrafodelista1"/>
        <w:spacing w:after="0" w:line="240" w:lineRule="auto"/>
        <w:ind w:left="0" w:firstLine="284"/>
        <w:jc w:val="both"/>
        <w:rPr>
          <w:rFonts w:ascii="Myriad Pro Light" w:hAnsi="Myriad Pro Light" w:cs="Arial"/>
          <w:sz w:val="24"/>
          <w:szCs w:val="24"/>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sz w:val="24"/>
          <w:szCs w:val="24"/>
        </w:rPr>
        <w:t>2. La publicación o puesta a disposición de información pública conlleva la cesión gratuita y no exclusiva por parte de la entidad que originariamente publica la información de los derechos de propiedad intelectual que resulten necesarios para desarrollar la actividad de reutilización, con carácter universal y por el plazo máximo permitido por la Ley.</w:t>
      </w:r>
    </w:p>
    <w:p w:rsidR="002876F3" w:rsidRDefault="002876F3" w:rsidP="002876F3">
      <w:pPr>
        <w:pStyle w:val="Prrafodelista1"/>
        <w:spacing w:after="0" w:line="240" w:lineRule="auto"/>
        <w:ind w:left="0" w:firstLine="284"/>
        <w:jc w:val="both"/>
        <w:rPr>
          <w:rFonts w:ascii="Myriad Pro Light" w:hAnsi="Myriad Pro Light" w:cs="Arial"/>
          <w:sz w:val="24"/>
          <w:szCs w:val="24"/>
        </w:rPr>
      </w:pPr>
    </w:p>
    <w:p w:rsidR="002876F3" w:rsidRDefault="002876F3" w:rsidP="002876F3">
      <w:pPr>
        <w:pStyle w:val="Prrafodelista1"/>
        <w:spacing w:after="0" w:line="240" w:lineRule="auto"/>
        <w:ind w:left="0"/>
        <w:jc w:val="both"/>
        <w:rPr>
          <w:rFonts w:ascii="Myriad Pro Light" w:hAnsi="Myriad Pro Light" w:cs="Arial"/>
          <w:sz w:val="24"/>
          <w:szCs w:val="24"/>
          <w:highlight w:val="yellow"/>
        </w:rPr>
      </w:pPr>
      <w:r>
        <w:rPr>
          <w:rFonts w:ascii="Myriad Pro Light" w:hAnsi="Myriad Pro Light" w:cs="Arial"/>
          <w:sz w:val="24"/>
          <w:szCs w:val="24"/>
        </w:rPr>
        <w:t>3. En la misma sección página web o sede electrónica en la que se publique información, se publicarán las condiciones generales para la reutilización.</w:t>
      </w:r>
    </w:p>
    <w:p w:rsidR="002876F3" w:rsidRDefault="002876F3" w:rsidP="002876F3">
      <w:pPr>
        <w:pStyle w:val="Prrafodelista1"/>
        <w:spacing w:after="0" w:line="240" w:lineRule="auto"/>
        <w:ind w:left="0"/>
        <w:jc w:val="both"/>
        <w:rPr>
          <w:rFonts w:ascii="Myriad Pro Light" w:hAnsi="Myriad Pro Light" w:cs="Arial"/>
          <w:sz w:val="24"/>
          <w:szCs w:val="24"/>
          <w:highlight w:val="yellow"/>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b/>
          <w:sz w:val="24"/>
          <w:szCs w:val="24"/>
        </w:rPr>
        <w:t>Artículo 36.</w:t>
      </w:r>
      <w:r>
        <w:rPr>
          <w:rFonts w:ascii="Myriad Pro Light" w:hAnsi="Myriad Pro Light" w:cs="Arial"/>
          <w:sz w:val="24"/>
          <w:szCs w:val="24"/>
        </w:rPr>
        <w:t xml:space="preserve"> </w:t>
      </w:r>
      <w:r>
        <w:rPr>
          <w:rFonts w:ascii="Myriad Pro Light" w:hAnsi="Myriad Pro Light" w:cs="Arial"/>
          <w:i/>
          <w:sz w:val="24"/>
          <w:szCs w:val="24"/>
        </w:rPr>
        <w:t>Exacciones</w:t>
      </w:r>
      <w:r>
        <w:rPr>
          <w:rFonts w:ascii="Myriad Pro Light" w:hAnsi="Myriad Pro Light" w:cs="Arial"/>
          <w:i/>
          <w:iCs/>
          <w:sz w:val="24"/>
          <w:szCs w:val="24"/>
        </w:rPr>
        <w:t>.</w:t>
      </w:r>
    </w:p>
    <w:p w:rsidR="002876F3" w:rsidRDefault="002876F3" w:rsidP="002876F3">
      <w:pPr>
        <w:pStyle w:val="Prrafodelista1"/>
        <w:spacing w:after="0" w:line="240" w:lineRule="auto"/>
        <w:ind w:left="0"/>
        <w:jc w:val="both"/>
        <w:rPr>
          <w:rFonts w:ascii="Myriad Pro Light" w:hAnsi="Myriad Pro Light" w:cs="Arial"/>
          <w:sz w:val="24"/>
          <w:szCs w:val="24"/>
          <w:highlight w:val="yellow"/>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sz w:val="24"/>
          <w:szCs w:val="24"/>
        </w:rPr>
        <w:t>1. Las entidades incluidas en el ámbito de aplicación de esta Ordenanza podrán exigir exacciones</w:t>
      </w:r>
      <w:r>
        <w:rPr>
          <w:rFonts w:ascii="Myriad Pro Light" w:hAnsi="Myriad Pro Light" w:cs="Arial"/>
          <w:color w:val="FF0000"/>
          <w:sz w:val="24"/>
          <w:szCs w:val="24"/>
        </w:rPr>
        <w:t xml:space="preserve"> </w:t>
      </w:r>
      <w:r>
        <w:rPr>
          <w:rFonts w:ascii="Myriad Pro Light" w:hAnsi="Myriad Pro Light" w:cs="Arial"/>
          <w:sz w:val="24"/>
          <w:szCs w:val="24"/>
        </w:rPr>
        <w:t>sobre la reutilización de la información para permitir cubrir los costes del servicio o actividad incluyendo en dichos costes los relativos a la recogida, producción, reproducción, puesta a disposición y difusión</w:t>
      </w:r>
      <w:r>
        <w:rPr>
          <w:rStyle w:val="Refdenotaalpie"/>
          <w:rFonts w:ascii="Myriad Pro Light" w:hAnsi="Myriad Pro Light" w:cs="Arial"/>
          <w:b/>
          <w:sz w:val="24"/>
          <w:szCs w:val="24"/>
        </w:rPr>
        <w:footnoteReference w:id="3"/>
      </w:r>
      <w:r>
        <w:rPr>
          <w:rFonts w:ascii="Myriad Pro Light" w:hAnsi="Myriad Pro Light" w:cs="Arial"/>
          <w:sz w:val="24"/>
          <w:szCs w:val="24"/>
        </w:rPr>
        <w:t xml:space="preserve">. </w:t>
      </w:r>
    </w:p>
    <w:p w:rsidR="002876F3" w:rsidRDefault="002876F3" w:rsidP="002876F3">
      <w:pPr>
        <w:pStyle w:val="Prrafodelista1"/>
        <w:spacing w:after="0" w:line="240" w:lineRule="auto"/>
        <w:ind w:left="0"/>
        <w:jc w:val="both"/>
        <w:rPr>
          <w:rFonts w:ascii="Myriad Pro Light" w:hAnsi="Myriad Pro Light" w:cs="Arial"/>
          <w:sz w:val="24"/>
          <w:szCs w:val="24"/>
        </w:rPr>
      </w:pPr>
    </w:p>
    <w:p w:rsidR="002876F3" w:rsidRDefault="002876F3" w:rsidP="002876F3">
      <w:pPr>
        <w:pStyle w:val="Default"/>
        <w:jc w:val="both"/>
        <w:rPr>
          <w:rFonts w:ascii="Myriad Pro Light" w:hAnsi="Myriad Pro Light" w:cs="Arial"/>
          <w:color w:val="auto"/>
        </w:rPr>
      </w:pPr>
      <w:r>
        <w:rPr>
          <w:rFonts w:ascii="Myriad Pro Light" w:hAnsi="Myriad Pro Light" w:cs="Arial"/>
          <w:color w:val="auto"/>
        </w:rPr>
        <w:t xml:space="preserve">2. Cuando se establezcan exacciones para la reutilización de información pública, se incluirá en la página web o sede electrónica de la Entidad Local la relación de los mismos, con su importe y la base de cálculo utilizada para su determinación, así como los conjuntos de datos o documentos a los que son aplicables. </w:t>
      </w:r>
    </w:p>
    <w:p w:rsidR="002876F3" w:rsidRDefault="002876F3" w:rsidP="002876F3">
      <w:pPr>
        <w:pStyle w:val="Prrafodelista1"/>
        <w:spacing w:after="0" w:line="240" w:lineRule="auto"/>
        <w:ind w:left="0"/>
        <w:jc w:val="both"/>
        <w:rPr>
          <w:rFonts w:ascii="Myriad Pro Light" w:hAnsi="Myriad Pro Light" w:cs="Arial"/>
          <w:sz w:val="24"/>
          <w:szCs w:val="24"/>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b/>
          <w:sz w:val="24"/>
          <w:szCs w:val="24"/>
        </w:rPr>
        <w:t>Artículo 37.</w:t>
      </w:r>
      <w:r>
        <w:rPr>
          <w:rFonts w:ascii="Myriad Pro Light" w:hAnsi="Myriad Pro Light" w:cs="Arial"/>
          <w:sz w:val="24"/>
          <w:szCs w:val="24"/>
        </w:rPr>
        <w:t xml:space="preserve"> </w:t>
      </w:r>
      <w:r>
        <w:rPr>
          <w:rFonts w:ascii="Myriad Pro Light" w:hAnsi="Myriad Pro Light" w:cs="Arial"/>
          <w:i/>
          <w:iCs/>
          <w:sz w:val="24"/>
          <w:szCs w:val="24"/>
        </w:rPr>
        <w:t>Exclusividad de la reutilización.</w:t>
      </w:r>
    </w:p>
    <w:p w:rsidR="002876F3" w:rsidRDefault="002876F3" w:rsidP="002876F3">
      <w:pPr>
        <w:pStyle w:val="Prrafodelista1"/>
        <w:spacing w:after="0" w:line="240" w:lineRule="auto"/>
        <w:ind w:left="0"/>
        <w:jc w:val="both"/>
        <w:rPr>
          <w:rFonts w:ascii="Myriad Pro Light" w:hAnsi="Myriad Pro Light" w:cs="Arial"/>
          <w:sz w:val="24"/>
          <w:szCs w:val="24"/>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sz w:val="24"/>
          <w:szCs w:val="24"/>
        </w:rPr>
        <w:t xml:space="preserve">1. Quedan prohibidos los acuerdos exclusivos en materia de reutilización de la información. La reutilización estará abierta a todos los agentes potenciales del mercado, incluso en caso de </w:t>
      </w:r>
      <w:r>
        <w:rPr>
          <w:rFonts w:ascii="Myriad Pro Light" w:hAnsi="Myriad Pro Light" w:cs="Arial"/>
          <w:sz w:val="24"/>
          <w:szCs w:val="24"/>
        </w:rPr>
        <w:lastRenderedPageBreak/>
        <w:t xml:space="preserve">que uno o más de los agentes exploten ya productos con valor añadido basados en información del sector público. Los contratos o acuerdos de otro tipo existentes que conserven los documentos y los terceros no otorgarán derechos exclusivos. </w:t>
      </w:r>
    </w:p>
    <w:p w:rsidR="002876F3" w:rsidRDefault="002876F3" w:rsidP="002876F3">
      <w:pPr>
        <w:pStyle w:val="Prrafodelista1"/>
        <w:spacing w:after="0" w:line="240" w:lineRule="auto"/>
        <w:ind w:left="0" w:firstLine="284"/>
        <w:jc w:val="both"/>
        <w:rPr>
          <w:rFonts w:ascii="Myriad Pro Light" w:hAnsi="Myriad Pro Light" w:cs="Arial"/>
          <w:sz w:val="24"/>
          <w:szCs w:val="24"/>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sz w:val="24"/>
          <w:szCs w:val="24"/>
        </w:rPr>
        <w:t xml:space="preserve">2. No obstante, cuando sea necesario un derecho exclusivo para la prestación de un servicio de interés público, la entidad incluida en el ámbito de aplicación de esta Ordenanza revisará periódicamente y como máximo cada tres años, la validez del motivo que justificó la concesión del derecho exclusivo. </w:t>
      </w:r>
    </w:p>
    <w:p w:rsidR="002876F3" w:rsidRDefault="002876F3" w:rsidP="002876F3">
      <w:pPr>
        <w:pStyle w:val="Prrafodelista1"/>
        <w:spacing w:after="0" w:line="240" w:lineRule="auto"/>
        <w:ind w:left="0" w:firstLine="284"/>
        <w:jc w:val="both"/>
        <w:rPr>
          <w:rFonts w:ascii="Myriad Pro Light" w:hAnsi="Myriad Pro Light" w:cs="Arial"/>
          <w:sz w:val="24"/>
          <w:szCs w:val="24"/>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sz w:val="24"/>
          <w:szCs w:val="24"/>
        </w:rPr>
        <w:t>3. Respecto de los derechos exclusivos relacionados con la digitalización de recursos culturales, se estará a la regulación específica de la materia.</w:t>
      </w:r>
    </w:p>
    <w:p w:rsidR="002876F3" w:rsidRDefault="002876F3" w:rsidP="002876F3">
      <w:pPr>
        <w:pStyle w:val="Prrafodelista1"/>
        <w:spacing w:after="0" w:line="240" w:lineRule="auto"/>
        <w:ind w:left="0" w:firstLine="284"/>
        <w:jc w:val="both"/>
        <w:rPr>
          <w:rFonts w:ascii="Myriad Pro Light" w:hAnsi="Myriad Pro Light" w:cs="Arial"/>
          <w:sz w:val="24"/>
          <w:szCs w:val="24"/>
        </w:rPr>
      </w:pPr>
    </w:p>
    <w:p w:rsidR="002876F3" w:rsidRDefault="002876F3" w:rsidP="002876F3">
      <w:pPr>
        <w:pStyle w:val="Prrafodelista1"/>
        <w:spacing w:after="0" w:line="240" w:lineRule="auto"/>
        <w:ind w:left="0"/>
        <w:jc w:val="both"/>
        <w:rPr>
          <w:rFonts w:ascii="Myriad Pro Light" w:hAnsi="Myriad Pro Light" w:cs="Arial"/>
          <w:sz w:val="24"/>
          <w:szCs w:val="24"/>
        </w:rPr>
      </w:pPr>
      <w:r>
        <w:rPr>
          <w:rFonts w:ascii="Myriad Pro Light" w:hAnsi="Myriad Pro Light" w:cs="Arial"/>
          <w:sz w:val="24"/>
          <w:szCs w:val="24"/>
        </w:rPr>
        <w:t>4. Todos los acuerdos que concedan derechos exclusivos de reutilización serán transparentes y se pondrán en conocimiento del público.</w:t>
      </w:r>
    </w:p>
    <w:p w:rsidR="002876F3" w:rsidRDefault="002876F3" w:rsidP="002876F3">
      <w:pPr>
        <w:pStyle w:val="Prrafodelista1"/>
        <w:spacing w:after="0" w:line="240" w:lineRule="auto"/>
        <w:ind w:left="0" w:firstLine="284"/>
        <w:jc w:val="both"/>
        <w:rPr>
          <w:rFonts w:ascii="Myriad Pro Light" w:hAnsi="Myriad Pro Light" w:cs="Arial"/>
          <w:sz w:val="24"/>
          <w:szCs w:val="24"/>
        </w:rPr>
      </w:pPr>
    </w:p>
    <w:p w:rsidR="002876F3" w:rsidRDefault="002876F3" w:rsidP="002876F3">
      <w:pPr>
        <w:pStyle w:val="Ttulo3"/>
        <w:jc w:val="both"/>
        <w:rPr>
          <w:rFonts w:ascii="Myriad Pro Light" w:hAnsi="Myriad Pro Light" w:cs="Arial"/>
          <w:b w:val="0"/>
          <w:sz w:val="24"/>
          <w:szCs w:val="24"/>
        </w:rPr>
      </w:pPr>
      <w:r>
        <w:rPr>
          <w:rFonts w:ascii="Myriad Pro Light" w:hAnsi="Myriad Pro Light" w:cs="Arial"/>
          <w:sz w:val="24"/>
          <w:szCs w:val="24"/>
        </w:rPr>
        <w:t>Artículo 38.</w:t>
      </w:r>
      <w:r>
        <w:rPr>
          <w:rFonts w:ascii="Myriad Pro Light" w:hAnsi="Myriad Pro Light" w:cs="Arial"/>
          <w:b w:val="0"/>
          <w:sz w:val="24"/>
          <w:szCs w:val="24"/>
        </w:rPr>
        <w:t xml:space="preserve"> </w:t>
      </w:r>
      <w:r>
        <w:rPr>
          <w:rFonts w:ascii="Myriad Pro Light" w:hAnsi="Myriad Pro Light" w:cs="Arial"/>
          <w:b w:val="0"/>
          <w:i/>
          <w:iCs/>
          <w:sz w:val="24"/>
          <w:szCs w:val="24"/>
        </w:rPr>
        <w:t>Modalidades de reutilización de la información.</w:t>
      </w:r>
    </w:p>
    <w:p w:rsidR="002876F3" w:rsidRDefault="002876F3" w:rsidP="002876F3">
      <w:pPr>
        <w:rPr>
          <w:rFonts w:ascii="Myriad Pro Light" w:hAnsi="Myriad Pro Light" w:cs="Arial"/>
          <w:lang w:val="es-ES" w:eastAsia="en-US"/>
        </w:rPr>
      </w:pPr>
    </w:p>
    <w:p w:rsidR="002876F3" w:rsidRDefault="002876F3" w:rsidP="002876F3">
      <w:pPr>
        <w:jc w:val="both"/>
        <w:rPr>
          <w:rFonts w:ascii="Myriad Pro Light" w:hAnsi="Myriad Pro Light" w:cs="Arial"/>
        </w:rPr>
      </w:pPr>
      <w:r>
        <w:rPr>
          <w:rFonts w:ascii="Myriad Pro Light" w:hAnsi="Myriad Pro Light" w:cs="Arial"/>
          <w:lang w:val="es-ES"/>
        </w:rPr>
        <w:t xml:space="preserve">1. </w:t>
      </w:r>
      <w:r>
        <w:rPr>
          <w:rFonts w:ascii="Myriad Pro Light" w:hAnsi="Myriad Pro Light" w:cs="Arial"/>
        </w:rPr>
        <w:t>Las entidades incluidas en el ámbito de aplicación de esta Ordenanza clasificarán la reutilización de toda la información que obra en su poder y que sea publicada de acuerdo con alguna de las siguientes modalidades de reutilización:</w:t>
      </w:r>
    </w:p>
    <w:p w:rsidR="002876F3" w:rsidRDefault="002876F3" w:rsidP="002876F3">
      <w:pPr>
        <w:pStyle w:val="Default"/>
        <w:rPr>
          <w:rFonts w:ascii="Myriad Pro Light" w:hAnsi="Myriad Pro Light"/>
        </w:rPr>
      </w:pPr>
    </w:p>
    <w:p w:rsidR="002876F3" w:rsidRDefault="002876F3" w:rsidP="002876F3">
      <w:pPr>
        <w:widowControl/>
        <w:numPr>
          <w:ilvl w:val="0"/>
          <w:numId w:val="22"/>
        </w:numPr>
        <w:autoSpaceDE/>
        <w:adjustRightInd/>
        <w:ind w:left="0" w:firstLine="284"/>
        <w:jc w:val="both"/>
        <w:rPr>
          <w:rFonts w:ascii="Myriad Pro Light" w:hAnsi="Myriad Pro Light" w:cs="Arial"/>
        </w:rPr>
      </w:pPr>
      <w:r>
        <w:rPr>
          <w:rFonts w:ascii="Myriad Pro Light" w:hAnsi="Myriad Pro Light"/>
        </w:rPr>
        <w:t xml:space="preserve">Modalidad de reutilización sin solicitud previa ni sujeción a condiciones específicas. Esta será la modalidad de uso prioritaria y generalizada en la que la </w:t>
      </w:r>
      <w:r>
        <w:rPr>
          <w:rFonts w:ascii="Myriad Pro Light" w:hAnsi="Myriad Pro Light" w:cs="Arial"/>
        </w:rPr>
        <w:t>información publicada o puesta a disposición será reutilizable y accesible, sin necesidad de autorización previa ni condiciones específicas, respetándose los criterios generales y las condiciones de reutilización del artículo 35</w:t>
      </w:r>
      <w:r>
        <w:rPr>
          <w:rStyle w:val="Refdenotaalpie"/>
          <w:rFonts w:ascii="Myriad Pro Light" w:hAnsi="Myriad Pro Light" w:cs="Arial"/>
          <w:b/>
        </w:rPr>
        <w:footnoteReference w:id="4"/>
      </w:r>
      <w:r>
        <w:rPr>
          <w:rFonts w:ascii="Myriad Pro Light" w:hAnsi="Myriad Pro Light" w:cs="Arial"/>
        </w:rPr>
        <w:t>.</w:t>
      </w:r>
    </w:p>
    <w:p w:rsidR="002876F3" w:rsidRDefault="002876F3" w:rsidP="002876F3">
      <w:pPr>
        <w:pStyle w:val="Default"/>
        <w:rPr>
          <w:rFonts w:ascii="Myriad Pro Light" w:hAnsi="Myriad Pro Light"/>
          <w:color w:val="auto"/>
        </w:rPr>
      </w:pPr>
    </w:p>
    <w:p w:rsidR="002876F3" w:rsidRDefault="002876F3" w:rsidP="002876F3">
      <w:pPr>
        <w:widowControl/>
        <w:numPr>
          <w:ilvl w:val="0"/>
          <w:numId w:val="22"/>
        </w:numPr>
        <w:autoSpaceDE/>
        <w:adjustRightInd/>
        <w:ind w:left="0" w:firstLine="284"/>
        <w:jc w:val="both"/>
        <w:rPr>
          <w:rFonts w:ascii="Myriad Pro Light" w:hAnsi="Myriad Pro Light" w:cs="Arial"/>
        </w:rPr>
      </w:pPr>
      <w:r>
        <w:rPr>
          <w:rFonts w:ascii="Myriad Pro Light" w:hAnsi="Myriad Pro Light"/>
        </w:rPr>
        <w:t>Modalidad de reutilización sujeta a modos de uso limitados o a autorización previa. De forma extraordinaria, esta modalidad recogerá la reutilización de información puesta a disposición con sujeción a condiciones específicas establecidas en una licencia-tipo o a una previa autorización, la cual podrá incorporar, asimismo, condiciones específicas.</w:t>
      </w:r>
    </w:p>
    <w:p w:rsidR="002876F3" w:rsidRDefault="002876F3" w:rsidP="002876F3">
      <w:pPr>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2. Las condiciones específicas respetarán los siguientes criterios:</w:t>
      </w:r>
    </w:p>
    <w:p w:rsidR="002876F3" w:rsidRDefault="002876F3" w:rsidP="002876F3">
      <w:pPr>
        <w:pStyle w:val="Default"/>
        <w:ind w:firstLine="284"/>
        <w:rPr>
          <w:rFonts w:ascii="Myriad Pro Light" w:hAnsi="Myriad Pro Light" w:cs="Arial"/>
        </w:rPr>
      </w:pPr>
    </w:p>
    <w:p w:rsidR="002876F3" w:rsidRDefault="002876F3" w:rsidP="002876F3">
      <w:pPr>
        <w:ind w:firstLine="284"/>
        <w:jc w:val="both"/>
        <w:rPr>
          <w:rFonts w:ascii="Myriad Pro Light" w:hAnsi="Myriad Pro Light" w:cs="Arial"/>
        </w:rPr>
      </w:pPr>
      <w:r>
        <w:rPr>
          <w:rFonts w:ascii="Myriad Pro Light" w:hAnsi="Myriad Pro Light"/>
        </w:rPr>
        <w:t>a) Serán claras, justas y transparentes.</w:t>
      </w:r>
    </w:p>
    <w:p w:rsidR="002876F3" w:rsidRDefault="002876F3" w:rsidP="002876F3">
      <w:pPr>
        <w:ind w:firstLine="284"/>
        <w:jc w:val="both"/>
        <w:rPr>
          <w:rFonts w:ascii="Myriad Pro Light" w:hAnsi="Myriad Pro Light" w:cs="Arial"/>
        </w:rPr>
      </w:pPr>
      <w:r>
        <w:rPr>
          <w:rFonts w:ascii="Myriad Pro Light" w:hAnsi="Myriad Pro Light"/>
        </w:rPr>
        <w:t>b) No deberán restringir las posibilidades de reutilización ni limitar la competencia.</w:t>
      </w:r>
    </w:p>
    <w:p w:rsidR="002876F3" w:rsidRDefault="002876F3" w:rsidP="002876F3">
      <w:pPr>
        <w:ind w:firstLine="284"/>
        <w:jc w:val="both"/>
        <w:rPr>
          <w:rFonts w:ascii="Myriad Pro Light" w:hAnsi="Myriad Pro Light" w:cs="Arial"/>
        </w:rPr>
      </w:pPr>
      <w:r>
        <w:rPr>
          <w:rFonts w:ascii="Myriad Pro Light" w:hAnsi="Myriad Pro Light" w:cs="Arial"/>
        </w:rPr>
        <w:t>c) No deberán ser discriminatorias para categorías comparables de reutilización.</w:t>
      </w:r>
    </w:p>
    <w:p w:rsidR="002876F3" w:rsidRDefault="002876F3" w:rsidP="002876F3">
      <w:pPr>
        <w:ind w:firstLine="284"/>
        <w:jc w:val="both"/>
        <w:rPr>
          <w:rFonts w:ascii="Myriad Pro Light" w:hAnsi="Myriad Pro Light"/>
        </w:rPr>
      </w:pPr>
      <w:r>
        <w:rPr>
          <w:rFonts w:ascii="Myriad Pro Light" w:hAnsi="Myriad Pro Light"/>
        </w:rPr>
        <w:t xml:space="preserve">d) Se aplicarán </w:t>
      </w:r>
      <w:r>
        <w:rPr>
          <w:rFonts w:ascii="Myriad Pro Light" w:hAnsi="Myriad Pro Light" w:cs="Arial"/>
        </w:rPr>
        <w:t>cuando exista causa justificada para ello y previo acuerdo de la entidad titular de la información.</w:t>
      </w:r>
    </w:p>
    <w:p w:rsidR="002876F3" w:rsidRDefault="002876F3" w:rsidP="002876F3">
      <w:pPr>
        <w:ind w:firstLine="284"/>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 xml:space="preserve">3. En todo caso, se utilizarán el mínimo número posible de modos de uso limitados para regular los distintos supuestos de reutilización sujetos a condiciones específicas y éstos siempre estarán disponibles en formato digital, abierto y procesable electrónicamente. Estos modos de uso limitados podrán ser elaborados por la propia entidad, aunque serán preferidas las de uso </w:t>
      </w:r>
      <w:r>
        <w:rPr>
          <w:rFonts w:ascii="Myriad Pro Light" w:hAnsi="Myriad Pro Light" w:cs="Arial"/>
        </w:rPr>
        <w:lastRenderedPageBreak/>
        <w:t>libre y gratuito que gocen de amplia aceptación nacional e internacional</w:t>
      </w:r>
      <w:r>
        <w:rPr>
          <w:rStyle w:val="Refdenotaalpie"/>
          <w:rFonts w:ascii="Myriad Pro Light" w:hAnsi="Myriad Pro Light" w:cs="Arial"/>
          <w:b/>
        </w:rPr>
        <w:footnoteReference w:id="5"/>
      </w:r>
      <w:r>
        <w:rPr>
          <w:rFonts w:ascii="Myriad Pro Light" w:hAnsi="Myriad Pro Light" w:cs="Arial"/>
        </w:rPr>
        <w:t xml:space="preserve"> o aquellas que hayan sido consensuadas con o por otras Administraciones públicas. Los modos de uso limitados serán publicados en la web municipal.</w:t>
      </w:r>
    </w:p>
    <w:p w:rsidR="002876F3" w:rsidRDefault="002876F3" w:rsidP="002876F3">
      <w:pPr>
        <w:pStyle w:val="Default"/>
        <w:ind w:firstLine="284"/>
        <w:jc w:val="both"/>
        <w:rPr>
          <w:rFonts w:ascii="Myriad Pro Light" w:hAnsi="Myriad Pro Light" w:cs="Arial"/>
          <w:color w:val="auto"/>
        </w:rPr>
      </w:pPr>
    </w:p>
    <w:p w:rsidR="002876F3" w:rsidRDefault="002876F3" w:rsidP="002876F3">
      <w:pPr>
        <w:pStyle w:val="Default"/>
        <w:jc w:val="both"/>
        <w:rPr>
          <w:rFonts w:ascii="Myriad Pro Light" w:hAnsi="Myriad Pro Light" w:cs="Arial"/>
          <w:color w:val="auto"/>
        </w:rPr>
      </w:pPr>
      <w:r>
        <w:rPr>
          <w:rFonts w:ascii="Myriad Pro Light" w:hAnsi="Myriad Pro Light" w:cs="Arial"/>
          <w:color w:val="auto"/>
        </w:rPr>
        <w:t>4. Las entidades incluidas en el ámbito de aplicación de esta Ordenanza podrán modificar el contenido de las condiciones específicas y modos de uso limitado ya existentes, así como aplicar condiciones específicas y modos de uso limitado</w:t>
      </w:r>
      <w:r>
        <w:rPr>
          <w:rFonts w:ascii="Myriad Pro Light" w:hAnsi="Myriad Pro Light" w:cs="Arial"/>
          <w:b/>
          <w:bCs/>
          <w:color w:val="FF0000"/>
        </w:rPr>
        <w:t xml:space="preserve"> </w:t>
      </w:r>
      <w:r>
        <w:rPr>
          <w:rFonts w:ascii="Myriad Pro Light" w:hAnsi="Myriad Pro Light" w:cs="Arial"/>
          <w:color w:val="auto"/>
        </w:rPr>
        <w:t>a conjuntos de datos o documentos que previamente no las tuvieran. Estas modificaciones se publicarán en la página web y obligarán a los reutilizadores a partir de la publicación o puesta a disposición de la primera actualización de los datos o documentos que se realice después de que la modificación haya sido publicada o, en cualquier caso, transcurridos seis meses desde dicha fecha.</w:t>
      </w:r>
    </w:p>
    <w:p w:rsidR="002876F3" w:rsidRDefault="002876F3" w:rsidP="002876F3">
      <w:pPr>
        <w:jc w:val="both"/>
        <w:rPr>
          <w:rFonts w:ascii="Myriad Pro Light" w:hAnsi="Myriad Pro Light" w:cs="Arial"/>
          <w:color w:val="000000"/>
          <w:lang w:val="es-ES"/>
        </w:rPr>
      </w:pPr>
    </w:p>
    <w:p w:rsidR="002876F3" w:rsidRDefault="002876F3" w:rsidP="002876F3">
      <w:pPr>
        <w:pStyle w:val="Ttulo3"/>
        <w:jc w:val="both"/>
        <w:rPr>
          <w:rFonts w:ascii="Myriad Pro Light" w:hAnsi="Myriad Pro Light" w:cs="Arial"/>
          <w:b w:val="0"/>
          <w:sz w:val="24"/>
          <w:szCs w:val="24"/>
        </w:rPr>
      </w:pPr>
      <w:r>
        <w:rPr>
          <w:rFonts w:ascii="Myriad Pro Light" w:hAnsi="Myriad Pro Light" w:cs="Arial"/>
          <w:sz w:val="24"/>
          <w:szCs w:val="24"/>
        </w:rPr>
        <w:t>Artículo 39.</w:t>
      </w:r>
      <w:r>
        <w:rPr>
          <w:rFonts w:ascii="Myriad Pro Light" w:hAnsi="Myriad Pro Light" w:cs="Arial"/>
          <w:b w:val="0"/>
          <w:sz w:val="24"/>
          <w:szCs w:val="24"/>
        </w:rPr>
        <w:t xml:space="preserve"> </w:t>
      </w:r>
      <w:r>
        <w:rPr>
          <w:rFonts w:ascii="Myriad Pro Light" w:hAnsi="Myriad Pro Light" w:cs="Arial"/>
          <w:b w:val="0"/>
          <w:i/>
          <w:iCs/>
          <w:sz w:val="24"/>
          <w:szCs w:val="24"/>
        </w:rPr>
        <w:t>Publicación de información reutilizable.</w:t>
      </w:r>
    </w:p>
    <w:p w:rsidR="002876F3" w:rsidRDefault="002876F3" w:rsidP="002876F3">
      <w:pPr>
        <w:pStyle w:val="Default"/>
        <w:jc w:val="both"/>
        <w:rPr>
          <w:rFonts w:ascii="Myriad Pro Light" w:hAnsi="Myriad Pro Light" w:cs="Arial"/>
          <w:color w:val="auto"/>
        </w:rPr>
      </w:pPr>
    </w:p>
    <w:p w:rsidR="002876F3" w:rsidRDefault="002876F3" w:rsidP="002876F3">
      <w:pPr>
        <w:pStyle w:val="Default"/>
        <w:jc w:val="both"/>
        <w:rPr>
          <w:rFonts w:ascii="Myriad Pro Light" w:hAnsi="Myriad Pro Light" w:cs="Arial"/>
          <w:color w:val="auto"/>
        </w:rPr>
      </w:pPr>
      <w:r>
        <w:rPr>
          <w:rFonts w:ascii="Myriad Pro Light" w:hAnsi="Myriad Pro Light" w:cs="Arial"/>
          <w:color w:val="auto"/>
        </w:rPr>
        <w:t>1. La publicación activa de información reutilizable incluirá su contenido, naturaleza, estructura, formato, frecuencia de actualización, modalidad de reutilización, así como las condiciones aplicables y, en su caso, la exacción a los que esté sujeta la reutilización que será accesible por medios electrónicos para que los agentes reutilizadores puedan realizar la autoliquidación y pago.</w:t>
      </w:r>
    </w:p>
    <w:p w:rsidR="002876F3" w:rsidRDefault="002876F3" w:rsidP="002876F3">
      <w:pPr>
        <w:pStyle w:val="Default"/>
        <w:ind w:firstLine="284"/>
        <w:jc w:val="both"/>
        <w:rPr>
          <w:rFonts w:ascii="Myriad Pro Light" w:hAnsi="Myriad Pro Light" w:cs="Arial"/>
          <w:color w:val="auto"/>
        </w:rPr>
      </w:pPr>
    </w:p>
    <w:p w:rsidR="002876F3" w:rsidRDefault="002876F3" w:rsidP="002876F3">
      <w:pPr>
        <w:jc w:val="both"/>
        <w:rPr>
          <w:rFonts w:ascii="Myriad Pro Light" w:hAnsi="Myriad Pro Light" w:cs="Arial"/>
        </w:rPr>
      </w:pPr>
      <w:r>
        <w:rPr>
          <w:rFonts w:ascii="Myriad Pro Light" w:hAnsi="Myriad Pro Light" w:cs="Arial"/>
        </w:rPr>
        <w:t xml:space="preserve">2. Las entidades incluidas en el ámbito de aplicación de esta Ordenanza facilitará sus documentos en cualquier formato o lengua en que existan previamente y, siempre que sea posible y apropiado, en formato legible por máquina y conjuntamente con sus metadatos. Tanto el formato como los metadatos, en la medida de lo posible, deben cumplir normas formales abiertas. Concretamente, se utilizaran estándares clasificados en su correspondiente categorías con tipología de abiertos, en su versión mínima aceptada y estado admitido siguiendo lo establecido en el anexo de la Norma Técnica de Interoperabilidad de Catalogo de Estándares al amparo del Real Decreto 4/2010, de 8 de enero, por el que se regula el Esquema Nacional de Interoperabilidad previsto en la Ley 11/2007, de 22 de junio y la </w:t>
      </w:r>
      <w:r>
        <w:rPr>
          <w:rFonts w:ascii="Myriad Pro Light" w:eastAsia="Arial" w:hAnsi="Myriad Pro Light" w:cs="Arial"/>
        </w:rPr>
        <w:t>Norma Técnica de Interoperabilidad sobre reutilización de recursos de la información.</w:t>
      </w:r>
    </w:p>
    <w:p w:rsidR="002876F3" w:rsidRDefault="002876F3" w:rsidP="002876F3">
      <w:pPr>
        <w:pStyle w:val="Default"/>
        <w:rPr>
          <w:rFonts w:ascii="Myriad Pro Light" w:hAnsi="Myriad Pro Light"/>
        </w:rPr>
      </w:pPr>
    </w:p>
    <w:p w:rsidR="002876F3" w:rsidRDefault="002876F3" w:rsidP="002876F3">
      <w:pPr>
        <w:jc w:val="both"/>
        <w:rPr>
          <w:rFonts w:ascii="Myriad Pro Light" w:hAnsi="Myriad Pro Light" w:cs="Arial"/>
        </w:rPr>
      </w:pPr>
      <w:r>
        <w:rPr>
          <w:rFonts w:ascii="Myriad Pro Light" w:hAnsi="Myriad Pro Light" w:cs="Arial"/>
        </w:rPr>
        <w:t>3. El apartado 2 no supone que las entidades incluidas en el ámbito de aplicación de esta Ordenanza estén obligada, para cumplir dicho apartado, a crear documentos, adaptarlos o facilitar extractos de documentos, cuando ello suponga un esfuerzo desproporcionado que conlleve algo más que una simple manipulación. No podrá exigirse a las citadas entidades que mantengan la producción y el almacenamiento de un determinado tipo de documento con vistas a su reutilización por una entidad del sector privado o público.</w:t>
      </w:r>
    </w:p>
    <w:p w:rsidR="002876F3" w:rsidRDefault="002876F3" w:rsidP="002876F3">
      <w:pPr>
        <w:pStyle w:val="Default"/>
        <w:ind w:firstLine="284"/>
        <w:jc w:val="both"/>
        <w:rPr>
          <w:rFonts w:ascii="Myriad Pro Light" w:hAnsi="Myriad Pro Light" w:cs="Arial"/>
          <w:color w:val="auto"/>
        </w:rPr>
      </w:pPr>
    </w:p>
    <w:p w:rsidR="002876F3" w:rsidRDefault="002876F3" w:rsidP="002876F3">
      <w:pPr>
        <w:jc w:val="both"/>
        <w:rPr>
          <w:rFonts w:ascii="Myriad Pro Light" w:hAnsi="Myriad Pro Light" w:cs="Arial"/>
        </w:rPr>
      </w:pPr>
      <w:r>
        <w:rPr>
          <w:rFonts w:ascii="Myriad Pro Light" w:hAnsi="Myriad Pro Light" w:cs="Arial"/>
        </w:rPr>
        <w:t>4. Los sistemas de búsqueda de información y documentación publicada permitirá la indicación de búsqueda de información reutilizable.</w:t>
      </w:r>
    </w:p>
    <w:p w:rsidR="002876F3" w:rsidRDefault="002876F3" w:rsidP="002876F3">
      <w:pPr>
        <w:jc w:val="both"/>
        <w:rPr>
          <w:rFonts w:ascii="Myriad Pro Light" w:hAnsi="Myriad Pro Light" w:cs="Arial"/>
        </w:rPr>
      </w:pPr>
    </w:p>
    <w:p w:rsidR="002876F3" w:rsidRDefault="002876F3" w:rsidP="002876F3">
      <w:pPr>
        <w:jc w:val="both"/>
        <w:rPr>
          <w:rFonts w:ascii="Myriad Pro Light" w:hAnsi="Myriad Pro Light" w:cs="Arial"/>
          <w:i/>
          <w:iCs/>
        </w:rPr>
      </w:pPr>
      <w:r>
        <w:rPr>
          <w:rFonts w:ascii="Myriad Pro Light" w:hAnsi="Myriad Pro Light" w:cs="Arial"/>
          <w:b/>
        </w:rPr>
        <w:t>Artículo 40.</w:t>
      </w:r>
      <w:r>
        <w:rPr>
          <w:rFonts w:ascii="Myriad Pro Light" w:hAnsi="Myriad Pro Light" w:cs="Arial"/>
        </w:rPr>
        <w:t xml:space="preserve"> </w:t>
      </w:r>
      <w:r>
        <w:rPr>
          <w:rFonts w:ascii="Myriad Pro Light" w:hAnsi="Myriad Pro Light" w:cs="Arial"/>
          <w:i/>
          <w:iCs/>
        </w:rPr>
        <w:t>Procedimiento de tramitación de solicitudes de reutilización.</w:t>
      </w:r>
    </w:p>
    <w:p w:rsidR="002876F3" w:rsidRDefault="002876F3" w:rsidP="002876F3">
      <w:pPr>
        <w:pStyle w:val="Default"/>
        <w:ind w:firstLine="284"/>
        <w:rPr>
          <w:rFonts w:ascii="Myriad Pro Light" w:hAnsi="Myriad Pro Light"/>
        </w:rPr>
      </w:pPr>
    </w:p>
    <w:p w:rsidR="002876F3" w:rsidRDefault="002876F3" w:rsidP="002876F3">
      <w:pPr>
        <w:pStyle w:val="Default"/>
        <w:jc w:val="both"/>
        <w:rPr>
          <w:rFonts w:ascii="Myriad Pro Light" w:hAnsi="Myriad Pro Light" w:cs="Arial"/>
          <w:color w:val="auto"/>
        </w:rPr>
      </w:pPr>
      <w:r>
        <w:rPr>
          <w:rFonts w:ascii="Myriad Pro Light" w:hAnsi="Myriad Pro Light" w:cs="Arial"/>
        </w:rPr>
        <w:t xml:space="preserve">1. El procedimiento de tramitación será el regulado en los apartados del artículo 10 de la Ley 37/2007, de 17 de noviembre, </w:t>
      </w:r>
      <w:r>
        <w:rPr>
          <w:rFonts w:ascii="Myriad Pro Light" w:hAnsi="Myriad Pro Light" w:cs="Arial"/>
          <w:color w:val="auto"/>
        </w:rPr>
        <w:t>que tengan carácter de normativa básica.</w:t>
      </w:r>
    </w:p>
    <w:p w:rsidR="002876F3" w:rsidRDefault="002876F3" w:rsidP="002876F3">
      <w:pPr>
        <w:pStyle w:val="Default"/>
        <w:ind w:firstLine="284"/>
        <w:jc w:val="both"/>
        <w:rPr>
          <w:rFonts w:ascii="Myriad Pro Light" w:hAnsi="Myriad Pro Light" w:cs="Arial"/>
        </w:rPr>
      </w:pPr>
    </w:p>
    <w:p w:rsidR="002876F3" w:rsidRDefault="002876F3" w:rsidP="002876F3">
      <w:pPr>
        <w:pStyle w:val="Default"/>
        <w:jc w:val="both"/>
        <w:rPr>
          <w:rFonts w:ascii="Myriad Pro Light" w:hAnsi="Myriad Pro Light" w:cs="Arial"/>
        </w:rPr>
      </w:pPr>
      <w:r>
        <w:rPr>
          <w:rFonts w:ascii="Myriad Pro Light" w:hAnsi="Myriad Pro Light" w:cs="Arial"/>
        </w:rPr>
        <w:t xml:space="preserve">2. El  órgano competente resolverá las solicitudes de reutilización en el plazo máximo de un mes desde la recepción de la solicitud. Cuando por el volumen y la complejidad de la información solicitada resulte imposible cumplir el citado plazo, se podrá ampliar el plazo de resolución otros quince días. En este caso, deberá informarse al solicitante </w:t>
      </w:r>
      <w:r>
        <w:rPr>
          <w:rFonts w:ascii="Myriad Pro Light" w:hAnsi="Myriad Pro Light" w:cs="Arial"/>
          <w:color w:val="auto"/>
        </w:rPr>
        <w:t>de la ampliación</w:t>
      </w:r>
      <w:r>
        <w:rPr>
          <w:rFonts w:ascii="Myriad Pro Light" w:hAnsi="Myriad Pro Light" w:cs="Arial"/>
        </w:rPr>
        <w:t xml:space="preserve"> del plazo, así como de las razones que lo justifican.</w:t>
      </w:r>
    </w:p>
    <w:p w:rsidR="002876F3" w:rsidRDefault="002876F3" w:rsidP="002876F3">
      <w:pPr>
        <w:pStyle w:val="Default"/>
        <w:ind w:firstLine="284"/>
        <w:jc w:val="both"/>
        <w:rPr>
          <w:rFonts w:ascii="Myriad Pro Light" w:hAnsi="Myriad Pro Light" w:cs="Arial"/>
        </w:rPr>
      </w:pPr>
    </w:p>
    <w:p w:rsidR="002876F3" w:rsidRDefault="002876F3" w:rsidP="002876F3">
      <w:pPr>
        <w:pStyle w:val="Default"/>
        <w:jc w:val="both"/>
        <w:rPr>
          <w:rFonts w:ascii="Myriad Pro Light" w:hAnsi="Myriad Pro Light" w:cs="Arial"/>
        </w:rPr>
      </w:pPr>
      <w:r>
        <w:rPr>
          <w:rFonts w:ascii="Myriad Pro Light" w:hAnsi="Myriad Pro Light" w:cs="Arial"/>
        </w:rPr>
        <w:t xml:space="preserve">3. En el caso de que se solicite simultáneamente el acceso a la información regulado en </w:t>
      </w:r>
      <w:r>
        <w:rPr>
          <w:rFonts w:ascii="Myriad Pro Light" w:hAnsi="Myriad Pro Light" w:cs="Arial"/>
          <w:color w:val="auto"/>
        </w:rPr>
        <w:t>el capítulo</w:t>
      </w:r>
      <w:r>
        <w:rPr>
          <w:rFonts w:ascii="Myriad Pro Light" w:hAnsi="Myriad Pro Light" w:cs="Arial"/>
        </w:rPr>
        <w:t xml:space="preserve"> IV y la reutilización de dicha información, se tramitará conjuntamente por el procedimiento </w:t>
      </w:r>
      <w:r>
        <w:rPr>
          <w:rFonts w:ascii="Myriad Pro Light" w:hAnsi="Myriad Pro Light" w:cs="Arial"/>
          <w:color w:val="auto"/>
        </w:rPr>
        <w:t>establecido en el capítulo IV, aplicándose los plazos máximos de resolución previstos en el artículo 20 de</w:t>
      </w:r>
      <w:r>
        <w:rPr>
          <w:rFonts w:ascii="Myriad Pro Light" w:hAnsi="Myriad Pro Light" w:cs="Arial"/>
        </w:rPr>
        <w:t xml:space="preserve"> la Ley 19/2013, de 9 de diciembre.</w:t>
      </w:r>
    </w:p>
    <w:p w:rsidR="002876F3" w:rsidRDefault="002876F3" w:rsidP="002876F3">
      <w:pPr>
        <w:pStyle w:val="Default"/>
        <w:ind w:firstLine="284"/>
        <w:jc w:val="both"/>
        <w:rPr>
          <w:rFonts w:ascii="Myriad Pro Light" w:hAnsi="Myriad Pro Light" w:cs="Arial"/>
        </w:rPr>
      </w:pPr>
    </w:p>
    <w:p w:rsidR="002876F3" w:rsidRDefault="002876F3" w:rsidP="002876F3">
      <w:pPr>
        <w:pStyle w:val="Default"/>
        <w:jc w:val="both"/>
        <w:rPr>
          <w:rFonts w:ascii="Myriad Pro Light" w:hAnsi="Myriad Pro Light" w:cs="Arial"/>
        </w:rPr>
      </w:pPr>
      <w:r>
        <w:rPr>
          <w:rFonts w:ascii="Myriad Pro Light" w:hAnsi="Myriad Pro Light" w:cs="Arial"/>
        </w:rPr>
        <w:t>4. Si en el plazo máximo previsto para resolver y notificar no se hubiese dictado resolución expresa, el solicitante podrá entender desestimada su solicitud.</w:t>
      </w:r>
    </w:p>
    <w:p w:rsidR="002876F3" w:rsidRDefault="002876F3" w:rsidP="002876F3">
      <w:pPr>
        <w:pStyle w:val="Default"/>
        <w:rPr>
          <w:rFonts w:ascii="Myriad Pro Light" w:hAnsi="Myriad Pro Light" w:cs="Arial"/>
        </w:rPr>
      </w:pPr>
    </w:p>
    <w:p w:rsidR="002876F3" w:rsidRDefault="002876F3" w:rsidP="002876F3">
      <w:pPr>
        <w:pStyle w:val="Default"/>
        <w:jc w:val="center"/>
        <w:rPr>
          <w:rFonts w:ascii="Myriad Pro Light" w:hAnsi="Myriad Pro Light" w:cs="Arial"/>
          <w:b/>
        </w:rPr>
      </w:pPr>
      <w:r>
        <w:rPr>
          <w:rFonts w:ascii="Myriad Pro Light" w:hAnsi="Myriad Pro Light" w:cs="Arial"/>
          <w:b/>
        </w:rPr>
        <w:t>CAPÍTULO VI</w:t>
      </w:r>
    </w:p>
    <w:p w:rsidR="002876F3" w:rsidRDefault="002876F3" w:rsidP="002876F3">
      <w:pPr>
        <w:pStyle w:val="Default"/>
        <w:jc w:val="center"/>
        <w:rPr>
          <w:rFonts w:ascii="Myriad Pro Light" w:hAnsi="Myriad Pro Light" w:cs="Arial"/>
        </w:rPr>
      </w:pPr>
    </w:p>
    <w:p w:rsidR="002876F3" w:rsidRDefault="002876F3" w:rsidP="002876F3">
      <w:pPr>
        <w:pStyle w:val="Ttulo3"/>
        <w:jc w:val="center"/>
        <w:rPr>
          <w:rFonts w:ascii="Myriad Pro Light" w:hAnsi="Myriad Pro Light" w:cs="Arial"/>
          <w:b w:val="0"/>
          <w:bCs/>
          <w:sz w:val="24"/>
          <w:szCs w:val="24"/>
        </w:rPr>
      </w:pPr>
      <w:r>
        <w:rPr>
          <w:rFonts w:ascii="Myriad Pro Light" w:hAnsi="Myriad Pro Light" w:cs="Arial"/>
          <w:sz w:val="24"/>
          <w:szCs w:val="24"/>
        </w:rPr>
        <w:t>Reclamaciones y régimen sancionador</w:t>
      </w:r>
    </w:p>
    <w:p w:rsidR="002876F3" w:rsidRDefault="002876F3" w:rsidP="002876F3">
      <w:pPr>
        <w:pStyle w:val="Default"/>
        <w:rPr>
          <w:rFonts w:ascii="Myriad Pro Light" w:hAnsi="Myriad Pro Light" w:cs="Myriad Pro"/>
        </w:rPr>
      </w:pPr>
    </w:p>
    <w:p w:rsidR="002876F3" w:rsidRDefault="002876F3" w:rsidP="002876F3">
      <w:pPr>
        <w:ind w:left="102" w:right="63"/>
        <w:jc w:val="center"/>
        <w:rPr>
          <w:rFonts w:ascii="Myriad Pro Light" w:hAnsi="Myriad Pro Light" w:cs="Arial"/>
          <w:b/>
        </w:rPr>
      </w:pPr>
      <w:bookmarkStart w:id="10" w:name="CAPITULOVISECCIÓN1"/>
      <w:r>
        <w:rPr>
          <w:rFonts w:ascii="Myriad Pro Light" w:hAnsi="Myriad Pro Light" w:cs="Arial"/>
          <w:b/>
        </w:rPr>
        <w:t>SECCIÓN 1ª. RECLAMACIONES</w:t>
      </w:r>
    </w:p>
    <w:bookmarkEnd w:id="10"/>
    <w:p w:rsidR="002876F3" w:rsidRDefault="002876F3" w:rsidP="002876F3">
      <w:pPr>
        <w:pStyle w:val="Default"/>
      </w:pPr>
    </w:p>
    <w:p w:rsidR="002876F3" w:rsidRDefault="002876F3" w:rsidP="002876F3">
      <w:pPr>
        <w:rPr>
          <w:rFonts w:ascii="Myriad Pro Light" w:hAnsi="Myriad Pro Light" w:cs="Arial"/>
        </w:rPr>
      </w:pPr>
      <w:r>
        <w:rPr>
          <w:rFonts w:ascii="Myriad Pro Light" w:hAnsi="Myriad Pro Light" w:cs="Arial"/>
          <w:b/>
        </w:rPr>
        <w:t xml:space="preserve">Artículo 41. </w:t>
      </w:r>
      <w:r>
        <w:rPr>
          <w:rFonts w:ascii="Myriad Pro Light" w:hAnsi="Myriad Pro Light" w:cs="Arial"/>
          <w:i/>
          <w:iCs/>
        </w:rPr>
        <w:t>Reclamaciones</w:t>
      </w:r>
      <w:r>
        <w:rPr>
          <w:rFonts w:ascii="Myriad Pro Light" w:hAnsi="Myriad Pro Light" w:cs="Arial"/>
        </w:rPr>
        <w:t>.</w:t>
      </w:r>
    </w:p>
    <w:p w:rsidR="002876F3" w:rsidRDefault="002876F3" w:rsidP="002876F3">
      <w:pPr>
        <w:rPr>
          <w:rFonts w:ascii="Myriad Pro Light" w:hAnsi="Myriad Pro Light" w:cs="Arial"/>
        </w:rPr>
      </w:pPr>
    </w:p>
    <w:p w:rsidR="002876F3" w:rsidRDefault="002876F3" w:rsidP="002876F3">
      <w:pPr>
        <w:ind w:right="55"/>
        <w:jc w:val="both"/>
        <w:rPr>
          <w:rFonts w:ascii="Myriad Pro Light" w:hAnsi="Myriad Pro Light" w:cs="Arial"/>
          <w:spacing w:val="1"/>
          <w:lang w:val="es-ES"/>
        </w:rPr>
      </w:pPr>
      <w:r>
        <w:rPr>
          <w:rFonts w:ascii="Myriad Pro Light" w:hAnsi="Myriad Pro Light" w:cs="Arial"/>
          <w:spacing w:val="1"/>
          <w:lang w:val="es-ES"/>
        </w:rPr>
        <w:t>1. Las personas que consideren que no se encuentra disponible una información de carácter público que debería estar publicada, de acuerdo con el principio de publicidad activa que preside esta ordenanza y lo dispuesto en los artículos 16 a 22, podrá cursar queja ante el órgano competente en materia de información pública a través del sistema de avisos, quejas y sugerencias. Dicho órgano deberá realizar la comunicación correspondiente en un plazo máximo de 10 días desde que se registró la reclamación, o en el plazo determinado por los compromisos de calidad establecidos por el propio sistema de avisos, quejas y sugerencias de ser éste inferior.</w:t>
      </w:r>
    </w:p>
    <w:p w:rsidR="002876F3" w:rsidRDefault="002876F3" w:rsidP="002876F3">
      <w:pPr>
        <w:ind w:right="55" w:firstLine="284"/>
        <w:jc w:val="both"/>
        <w:rPr>
          <w:rFonts w:ascii="Myriad Pro Light" w:hAnsi="Myriad Pro Light" w:cs="Arial"/>
          <w:spacing w:val="1"/>
          <w:lang w:val="es-ES"/>
        </w:rPr>
      </w:pPr>
    </w:p>
    <w:p w:rsidR="002876F3" w:rsidRDefault="002876F3" w:rsidP="002876F3">
      <w:pPr>
        <w:ind w:right="55"/>
        <w:jc w:val="both"/>
        <w:rPr>
          <w:rFonts w:ascii="Myriad Pro Light" w:hAnsi="Myriad Pro Light" w:cs="Arial"/>
          <w:spacing w:val="1"/>
          <w:lang w:val="es-ES"/>
        </w:rPr>
      </w:pPr>
      <w:r>
        <w:rPr>
          <w:rFonts w:ascii="Myriad Pro Light" w:hAnsi="Myriad Pro Light" w:cs="Arial"/>
          <w:spacing w:val="1"/>
          <w:lang w:val="es-ES"/>
        </w:rPr>
        <w:t>2. Frente a toda resolución, acto u omisión del órgano competente en materia de acceso a la información pública, podrá interponerse una reclamación ante el Consejo de Transparencia y Buen Gobierno, con carácter potestativo y previo a su impugnación en vía contencioso-administrativa, de acuerdo con lo establecido en el artículo 24 de la Ley 19/2013, de 9 de diciembre, y con los plazos y vías de reclamación, plazos de resolución y términos de notificación que dicho artículo establece.</w:t>
      </w:r>
    </w:p>
    <w:p w:rsidR="002876F3" w:rsidRDefault="002876F3" w:rsidP="002876F3">
      <w:pPr>
        <w:ind w:left="102" w:right="55"/>
        <w:jc w:val="both"/>
        <w:rPr>
          <w:rFonts w:ascii="Myriad Pro Light" w:hAnsi="Myriad Pro Light" w:cs="Arial"/>
          <w:spacing w:val="1"/>
          <w:lang w:val="es-ES"/>
        </w:rPr>
      </w:pPr>
    </w:p>
    <w:p w:rsidR="002876F3" w:rsidRDefault="002876F3" w:rsidP="002876F3">
      <w:pPr>
        <w:pStyle w:val="Default"/>
        <w:rPr>
          <w:rFonts w:ascii="Myriad Pro Light" w:hAnsi="Myriad Pro Light"/>
          <w:color w:val="auto"/>
          <w:lang w:val="es-ES"/>
        </w:rPr>
      </w:pPr>
    </w:p>
    <w:p w:rsidR="002876F3" w:rsidRDefault="002876F3" w:rsidP="002876F3">
      <w:pPr>
        <w:pStyle w:val="Default"/>
        <w:rPr>
          <w:rFonts w:ascii="Myriad Pro Light" w:hAnsi="Myriad Pro Light"/>
          <w:color w:val="auto"/>
          <w:lang w:val="es-ES"/>
        </w:rPr>
      </w:pPr>
    </w:p>
    <w:p w:rsidR="002876F3" w:rsidRDefault="002876F3" w:rsidP="002876F3">
      <w:pPr>
        <w:pStyle w:val="Default"/>
        <w:jc w:val="center"/>
        <w:rPr>
          <w:rFonts w:ascii="Myriad Pro Light" w:hAnsi="Myriad Pro Light"/>
          <w:b/>
          <w:color w:val="auto"/>
          <w:lang w:val="es-ES"/>
        </w:rPr>
      </w:pPr>
      <w:bookmarkStart w:id="11" w:name="CAPITULOVISECCIÓN2"/>
    </w:p>
    <w:p w:rsidR="002876F3" w:rsidRDefault="002876F3" w:rsidP="002876F3">
      <w:pPr>
        <w:pStyle w:val="Default"/>
        <w:jc w:val="center"/>
        <w:rPr>
          <w:rFonts w:ascii="Myriad Pro Light" w:hAnsi="Myriad Pro Light"/>
          <w:b/>
          <w:color w:val="auto"/>
          <w:lang w:val="es-ES"/>
        </w:rPr>
      </w:pPr>
      <w:r>
        <w:rPr>
          <w:rFonts w:ascii="Myriad Pro Light" w:hAnsi="Myriad Pro Light"/>
          <w:b/>
          <w:color w:val="auto"/>
          <w:lang w:val="es-ES"/>
        </w:rPr>
        <w:t>SECCIÓN 2ª. RÉGIMEN SANCIONADOR</w:t>
      </w:r>
    </w:p>
    <w:bookmarkEnd w:id="11"/>
    <w:p w:rsidR="002876F3" w:rsidRDefault="002876F3" w:rsidP="002876F3">
      <w:pPr>
        <w:jc w:val="both"/>
        <w:rPr>
          <w:rFonts w:ascii="Myriad Pro Light" w:hAnsi="Myriad Pro Light" w:cs="Myriad Pro"/>
          <w:b/>
          <w:bCs/>
        </w:rPr>
      </w:pPr>
    </w:p>
    <w:p w:rsidR="002876F3" w:rsidRDefault="002876F3" w:rsidP="002876F3">
      <w:pPr>
        <w:jc w:val="both"/>
        <w:rPr>
          <w:rFonts w:ascii="Myriad Pro Light" w:hAnsi="Myriad Pro Light" w:cs="Arial"/>
        </w:rPr>
      </w:pPr>
      <w:r>
        <w:rPr>
          <w:rFonts w:ascii="Myriad Pro Light" w:hAnsi="Myriad Pro Light" w:cs="Arial"/>
          <w:b/>
        </w:rPr>
        <w:t>Artículo 42.</w:t>
      </w:r>
      <w:r>
        <w:rPr>
          <w:rFonts w:ascii="Myriad Pro Light" w:hAnsi="Myriad Pro Light" w:cs="Arial"/>
        </w:rPr>
        <w:t xml:space="preserve"> </w:t>
      </w:r>
      <w:r>
        <w:rPr>
          <w:rFonts w:ascii="Myriad Pro Light" w:hAnsi="Myriad Pro Light" w:cs="Arial"/>
          <w:i/>
          <w:iCs/>
        </w:rPr>
        <w:t>Infracciones.</w:t>
      </w:r>
    </w:p>
    <w:p w:rsidR="002876F3" w:rsidRDefault="002876F3" w:rsidP="002876F3">
      <w:pPr>
        <w:shd w:val="clear" w:color="auto" w:fill="FFFFFF"/>
        <w:jc w:val="both"/>
        <w:rPr>
          <w:rFonts w:ascii="Myriad Pro Light" w:hAnsi="Myriad Pro Light" w:cs="Arial"/>
          <w:b/>
          <w:bCs/>
        </w:rPr>
      </w:pPr>
    </w:p>
    <w:p w:rsidR="002876F3" w:rsidRDefault="002876F3" w:rsidP="002876F3">
      <w:pPr>
        <w:pStyle w:val="Default"/>
        <w:rPr>
          <w:rFonts w:ascii="Myriad Pro Light" w:hAnsi="Myriad Pro Light"/>
          <w:color w:val="auto"/>
          <w:spacing w:val="1"/>
          <w:lang w:val="es-ES"/>
        </w:rPr>
      </w:pPr>
      <w:r>
        <w:rPr>
          <w:rFonts w:ascii="Myriad Pro Light" w:hAnsi="Myriad Pro Light"/>
          <w:color w:val="auto"/>
          <w:spacing w:val="1"/>
          <w:lang w:val="es-ES"/>
        </w:rPr>
        <w:lastRenderedPageBreak/>
        <w:t>1. Se consideran infracciones muy graves:</w:t>
      </w:r>
    </w:p>
    <w:p w:rsidR="002876F3" w:rsidRDefault="002876F3" w:rsidP="002876F3">
      <w:pPr>
        <w:pStyle w:val="Default"/>
        <w:ind w:left="720"/>
        <w:rPr>
          <w:rFonts w:ascii="Myriad Pro Light" w:hAnsi="Myriad Pro Light"/>
          <w:color w:val="auto"/>
          <w:spacing w:val="1"/>
        </w:rPr>
      </w:pPr>
    </w:p>
    <w:p w:rsidR="002876F3" w:rsidRDefault="002876F3" w:rsidP="002876F3">
      <w:pPr>
        <w:pStyle w:val="Default"/>
        <w:numPr>
          <w:ilvl w:val="0"/>
          <w:numId w:val="24"/>
        </w:numPr>
        <w:ind w:left="0" w:firstLine="284"/>
        <w:rPr>
          <w:rFonts w:ascii="Myriad Pro Light" w:hAnsi="Myriad Pro Light"/>
          <w:color w:val="auto"/>
          <w:spacing w:val="1"/>
        </w:rPr>
      </w:pPr>
      <w:r>
        <w:rPr>
          <w:rFonts w:ascii="Myriad Pro Light" w:hAnsi="Myriad Pro Light"/>
          <w:color w:val="auto"/>
          <w:spacing w:val="1"/>
          <w:lang w:val="es-ES"/>
        </w:rPr>
        <w:t>L</w:t>
      </w:r>
      <w:r>
        <w:rPr>
          <w:rFonts w:ascii="Myriad Pro Light" w:hAnsi="Myriad Pro Light"/>
          <w:color w:val="auto"/>
        </w:rPr>
        <w:t>a desnaturalización del sentido de la información cuya reutilización esté sujeta a modos de uso limitado o autorización previa.</w:t>
      </w:r>
    </w:p>
    <w:p w:rsidR="002876F3" w:rsidRDefault="002876F3" w:rsidP="002876F3">
      <w:pPr>
        <w:pStyle w:val="Default"/>
        <w:numPr>
          <w:ilvl w:val="0"/>
          <w:numId w:val="24"/>
        </w:numPr>
        <w:ind w:left="0" w:firstLine="284"/>
        <w:rPr>
          <w:rFonts w:ascii="Myriad Pro Light" w:hAnsi="Myriad Pro Light"/>
          <w:color w:val="auto"/>
          <w:spacing w:val="1"/>
        </w:rPr>
      </w:pPr>
      <w:r>
        <w:rPr>
          <w:rFonts w:ascii="Myriad Pro Light" w:hAnsi="Myriad Pro Light"/>
          <w:color w:val="auto"/>
          <w:spacing w:val="1"/>
          <w:lang w:val="es-ES"/>
        </w:rPr>
        <w:t>La alteración muy grave del contenido de la información cuya reutilización esté sujeta a modos de uso limitado o autorización previa.</w:t>
      </w:r>
    </w:p>
    <w:p w:rsidR="002876F3" w:rsidRDefault="002876F3" w:rsidP="002876F3">
      <w:pPr>
        <w:pStyle w:val="Prrafodelista1"/>
        <w:shd w:val="clear" w:color="auto" w:fill="FFFFFF"/>
        <w:spacing w:after="0" w:line="240" w:lineRule="auto"/>
        <w:ind w:left="284"/>
        <w:jc w:val="both"/>
        <w:rPr>
          <w:rFonts w:ascii="Myriad Pro Light" w:hAnsi="Myriad Pro Light" w:cs="Arial"/>
          <w:spacing w:val="1"/>
          <w:sz w:val="24"/>
          <w:szCs w:val="24"/>
          <w:lang w:val="es-ES_tradnl"/>
        </w:rPr>
      </w:pPr>
    </w:p>
    <w:p w:rsidR="002876F3" w:rsidRDefault="002876F3" w:rsidP="002876F3">
      <w:pPr>
        <w:pStyle w:val="Default"/>
        <w:rPr>
          <w:rFonts w:ascii="Myriad Pro Light" w:hAnsi="Myriad Pro Light" w:cs="Arial"/>
          <w:color w:val="auto"/>
        </w:rPr>
      </w:pPr>
      <w:r>
        <w:rPr>
          <w:rFonts w:ascii="Myriad Pro Light" w:hAnsi="Myriad Pro Light" w:cs="Arial"/>
          <w:color w:val="auto"/>
          <w:spacing w:val="1"/>
          <w:lang w:val="es-ES"/>
        </w:rPr>
        <w:t>2. Se consideran infracciones graves</w:t>
      </w:r>
      <w:r>
        <w:rPr>
          <w:rFonts w:ascii="Myriad Pro Light" w:hAnsi="Myriad Pro Light" w:cs="Arial"/>
          <w:color w:val="auto"/>
        </w:rPr>
        <w:t>:</w:t>
      </w:r>
    </w:p>
    <w:p w:rsidR="002876F3" w:rsidRDefault="002876F3" w:rsidP="002876F3">
      <w:pPr>
        <w:shd w:val="clear" w:color="auto" w:fill="FFFFFF"/>
        <w:ind w:firstLine="284"/>
        <w:jc w:val="both"/>
        <w:rPr>
          <w:rFonts w:ascii="Myriad Pro Light" w:hAnsi="Myriad Pro Light" w:cs="Arial"/>
        </w:rPr>
      </w:pPr>
    </w:p>
    <w:p w:rsidR="002876F3" w:rsidRDefault="002876F3" w:rsidP="002876F3">
      <w:pPr>
        <w:pStyle w:val="Prrafodelista1"/>
        <w:numPr>
          <w:ilvl w:val="0"/>
          <w:numId w:val="26"/>
        </w:numPr>
        <w:shd w:val="clear" w:color="auto" w:fill="FFFFFF"/>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La reutilización de documentación sin haber obtenido la correspondiente autorización en los casos en que ésta sea requerida.</w:t>
      </w:r>
    </w:p>
    <w:p w:rsidR="002876F3" w:rsidRDefault="002876F3" w:rsidP="002876F3">
      <w:pPr>
        <w:pStyle w:val="Prrafodelista1"/>
        <w:numPr>
          <w:ilvl w:val="0"/>
          <w:numId w:val="26"/>
        </w:numPr>
        <w:shd w:val="clear" w:color="auto" w:fill="FFFFFF"/>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La reutilización de la información para una finalidad distinta para la que se concedió.</w:t>
      </w:r>
    </w:p>
    <w:p w:rsidR="002876F3" w:rsidRDefault="002876F3" w:rsidP="002876F3">
      <w:pPr>
        <w:pStyle w:val="Default"/>
        <w:numPr>
          <w:ilvl w:val="0"/>
          <w:numId w:val="26"/>
        </w:numPr>
        <w:ind w:left="0" w:firstLine="284"/>
        <w:jc w:val="both"/>
        <w:rPr>
          <w:rFonts w:ascii="Myriad Pro Light" w:hAnsi="Myriad Pro Light"/>
          <w:color w:val="auto"/>
          <w:spacing w:val="1"/>
        </w:rPr>
      </w:pPr>
      <w:r>
        <w:rPr>
          <w:rFonts w:ascii="Myriad Pro Light" w:hAnsi="Myriad Pro Light"/>
          <w:color w:val="auto"/>
          <w:spacing w:val="1"/>
          <w:lang w:val="es-ES"/>
        </w:rPr>
        <w:t>La alteración grave del contenido de la información cuya reutilización esté sujeta a modos de uso limitado o autorización previa.</w:t>
      </w:r>
    </w:p>
    <w:p w:rsidR="002876F3" w:rsidRDefault="002876F3" w:rsidP="002876F3">
      <w:pPr>
        <w:pStyle w:val="Prrafodelista1"/>
        <w:numPr>
          <w:ilvl w:val="0"/>
          <w:numId w:val="26"/>
        </w:numPr>
        <w:shd w:val="clear" w:color="auto" w:fill="FFFFFF"/>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El incumplimiento grave de otras condiciones impuestas en el correspondiente modo de uso limitado, en la autorización previa o en la normativa reguladora aplicable.</w:t>
      </w:r>
    </w:p>
    <w:p w:rsidR="002876F3" w:rsidRDefault="002876F3" w:rsidP="002876F3">
      <w:pPr>
        <w:shd w:val="clear" w:color="auto" w:fill="FFFFFF"/>
        <w:ind w:firstLine="284"/>
        <w:jc w:val="both"/>
        <w:rPr>
          <w:rFonts w:ascii="Myriad Pro Light" w:hAnsi="Myriad Pro Light" w:cs="Arial"/>
          <w:spacing w:val="1"/>
          <w:lang w:val="es-ES"/>
        </w:rPr>
      </w:pPr>
    </w:p>
    <w:p w:rsidR="002876F3" w:rsidRDefault="002876F3" w:rsidP="002876F3">
      <w:pPr>
        <w:shd w:val="clear" w:color="auto" w:fill="FFFFFF"/>
        <w:jc w:val="both"/>
        <w:rPr>
          <w:rFonts w:ascii="Myriad Pro Light" w:hAnsi="Myriad Pro Light" w:cs="Arial"/>
          <w:spacing w:val="1"/>
          <w:lang w:val="es-ES"/>
        </w:rPr>
      </w:pPr>
      <w:r>
        <w:rPr>
          <w:rFonts w:ascii="Myriad Pro Light" w:hAnsi="Myriad Pro Light" w:cs="Arial"/>
          <w:spacing w:val="1"/>
          <w:lang w:val="es-ES"/>
        </w:rPr>
        <w:t>3. Se consideran infracciones leves:</w:t>
      </w:r>
    </w:p>
    <w:p w:rsidR="002876F3" w:rsidRDefault="002876F3" w:rsidP="002876F3">
      <w:pPr>
        <w:shd w:val="clear" w:color="auto" w:fill="FFFFFF"/>
        <w:ind w:firstLine="284"/>
        <w:jc w:val="both"/>
        <w:rPr>
          <w:rFonts w:ascii="Myriad Pro Light" w:hAnsi="Myriad Pro Light" w:cs="Arial"/>
        </w:rPr>
      </w:pPr>
    </w:p>
    <w:p w:rsidR="002876F3" w:rsidRDefault="002876F3" w:rsidP="002876F3">
      <w:pPr>
        <w:pStyle w:val="Prrafodelista1"/>
        <w:numPr>
          <w:ilvl w:val="0"/>
          <w:numId w:val="28"/>
        </w:numPr>
        <w:shd w:val="clear" w:color="auto" w:fill="FFFFFF"/>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La falta de mención de la fecha de la última actualización de la información.</w:t>
      </w:r>
    </w:p>
    <w:p w:rsidR="002876F3" w:rsidRDefault="002876F3" w:rsidP="002876F3">
      <w:pPr>
        <w:pStyle w:val="Prrafodelista1"/>
        <w:numPr>
          <w:ilvl w:val="0"/>
          <w:numId w:val="28"/>
        </w:numPr>
        <w:shd w:val="clear" w:color="auto" w:fill="FFFFFF"/>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La alteración leve del contenido de la información cuya reutilización esté sujeta a modos de uso limitado o autorización previa.</w:t>
      </w:r>
    </w:p>
    <w:p w:rsidR="002876F3" w:rsidRDefault="002876F3" w:rsidP="002876F3">
      <w:pPr>
        <w:pStyle w:val="Prrafodelista1"/>
        <w:numPr>
          <w:ilvl w:val="0"/>
          <w:numId w:val="28"/>
        </w:numPr>
        <w:shd w:val="clear" w:color="auto" w:fill="FFFFFF"/>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La ausencia de cita de la fuente de acuerdo con lo previsto en esta ordenanza.</w:t>
      </w:r>
    </w:p>
    <w:p w:rsidR="002876F3" w:rsidRDefault="002876F3" w:rsidP="002876F3">
      <w:pPr>
        <w:pStyle w:val="Prrafodelista1"/>
        <w:numPr>
          <w:ilvl w:val="0"/>
          <w:numId w:val="28"/>
        </w:numPr>
        <w:shd w:val="clear" w:color="auto" w:fill="FFFFFF"/>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El incumplimiento leve de otras condiciones impuestas en el correspondiente modo de uso limitado, en la autorización previa o en la normativa reguladora aplicable.</w:t>
      </w:r>
    </w:p>
    <w:p w:rsidR="002876F3" w:rsidRDefault="002876F3" w:rsidP="002876F3">
      <w:pPr>
        <w:pStyle w:val="Prrafodelista1"/>
        <w:shd w:val="clear" w:color="auto" w:fill="FFFFFF"/>
        <w:spacing w:after="0" w:line="240" w:lineRule="auto"/>
        <w:ind w:left="0"/>
        <w:jc w:val="both"/>
        <w:rPr>
          <w:rFonts w:ascii="Myriad Pro Light" w:hAnsi="Myriad Pro Light" w:cs="Arial"/>
          <w:sz w:val="24"/>
          <w:szCs w:val="24"/>
        </w:rPr>
      </w:pPr>
    </w:p>
    <w:p w:rsidR="002876F3" w:rsidRDefault="002876F3" w:rsidP="002876F3">
      <w:pPr>
        <w:pStyle w:val="Prrafodelista1"/>
        <w:shd w:val="clear" w:color="auto" w:fill="FFFFFF"/>
        <w:spacing w:after="0" w:line="240" w:lineRule="auto"/>
        <w:ind w:left="0"/>
        <w:jc w:val="both"/>
        <w:rPr>
          <w:rFonts w:ascii="Myriad Pro Light" w:hAnsi="Myriad Pro Light" w:cs="Arial"/>
          <w:sz w:val="24"/>
          <w:szCs w:val="24"/>
        </w:rPr>
      </w:pPr>
      <w:r>
        <w:rPr>
          <w:rFonts w:ascii="Myriad Pro Light" w:hAnsi="Myriad Pro Light" w:cs="Arial"/>
          <w:b/>
          <w:sz w:val="24"/>
          <w:szCs w:val="24"/>
        </w:rPr>
        <w:t xml:space="preserve">Artículo 43. </w:t>
      </w:r>
      <w:r>
        <w:rPr>
          <w:rFonts w:ascii="Myriad Pro Light" w:hAnsi="Myriad Pro Light" w:cs="Arial"/>
          <w:i/>
          <w:iCs/>
          <w:sz w:val="24"/>
          <w:szCs w:val="24"/>
        </w:rPr>
        <w:t>Sanciones.</w:t>
      </w:r>
    </w:p>
    <w:p w:rsidR="002876F3" w:rsidRDefault="002876F3" w:rsidP="002876F3">
      <w:pPr>
        <w:shd w:val="clear" w:color="auto" w:fill="FFFFFF"/>
        <w:jc w:val="both"/>
        <w:rPr>
          <w:rFonts w:ascii="Myriad Pro Light" w:hAnsi="Myriad Pro Light" w:cs="Myriad Pro"/>
          <w:lang w:val="es-ES" w:eastAsia="en-US"/>
        </w:rPr>
      </w:pPr>
    </w:p>
    <w:p w:rsidR="002876F3" w:rsidRDefault="002876F3" w:rsidP="002876F3">
      <w:pPr>
        <w:shd w:val="clear" w:color="auto" w:fill="FFFFFF"/>
        <w:jc w:val="both"/>
        <w:rPr>
          <w:rFonts w:ascii="Myriad Pro Light" w:hAnsi="Myriad Pro Light" w:cs="Arial"/>
          <w:spacing w:val="1"/>
          <w:lang w:val="es-ES"/>
        </w:rPr>
      </w:pPr>
      <w:r>
        <w:rPr>
          <w:rFonts w:ascii="Myriad Pro Light" w:hAnsi="Myriad Pro Light" w:cs="Arial"/>
          <w:spacing w:val="1"/>
          <w:lang w:val="es-ES"/>
        </w:rPr>
        <w:t>1. Por la comisión de las infracciones recogidas en este capítulo, se impondrán las siguientes sanciones:</w:t>
      </w:r>
    </w:p>
    <w:p w:rsidR="002876F3" w:rsidRDefault="002876F3" w:rsidP="002876F3">
      <w:pPr>
        <w:shd w:val="clear" w:color="auto" w:fill="FFFFFF"/>
        <w:ind w:firstLine="284"/>
        <w:jc w:val="both"/>
        <w:rPr>
          <w:rFonts w:ascii="Myriad Pro Light" w:hAnsi="Myriad Pro Light" w:cs="Arial"/>
          <w:spacing w:val="1"/>
          <w:lang w:val="es-ES"/>
        </w:rPr>
      </w:pPr>
    </w:p>
    <w:p w:rsidR="002876F3" w:rsidRDefault="002876F3" w:rsidP="002876F3">
      <w:pPr>
        <w:pStyle w:val="Prrafodelista1"/>
        <w:shd w:val="clear" w:color="auto" w:fill="FFFFFF"/>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a) Sanción de multa de hasta 3.000 euros por la comisión de infracciones muy graves.</w:t>
      </w:r>
    </w:p>
    <w:p w:rsidR="002876F3" w:rsidRDefault="002876F3" w:rsidP="002876F3">
      <w:pPr>
        <w:pStyle w:val="Prrafodelista1"/>
        <w:shd w:val="clear" w:color="auto" w:fill="FFFFFF"/>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b) Sanción de multa de hasta 1.500 euros por la comisión de infracciones graves.</w:t>
      </w:r>
    </w:p>
    <w:p w:rsidR="002876F3" w:rsidRDefault="002876F3" w:rsidP="002876F3">
      <w:pPr>
        <w:pStyle w:val="Prrafodelista1"/>
        <w:shd w:val="clear" w:color="auto" w:fill="FFFFFF"/>
        <w:spacing w:after="0" w:line="240" w:lineRule="auto"/>
        <w:ind w:left="0" w:firstLine="284"/>
        <w:jc w:val="both"/>
        <w:rPr>
          <w:rFonts w:ascii="Myriad Pro Light" w:hAnsi="Myriad Pro Light" w:cs="Arial"/>
          <w:sz w:val="24"/>
          <w:szCs w:val="24"/>
        </w:rPr>
      </w:pPr>
      <w:r>
        <w:rPr>
          <w:rFonts w:ascii="Myriad Pro Light" w:hAnsi="Myriad Pro Light" w:cs="Arial"/>
          <w:sz w:val="24"/>
          <w:szCs w:val="24"/>
        </w:rPr>
        <w:t xml:space="preserve"> c) Sanción de multa de hasta 750 euros por la comisión de infracciones leves.</w:t>
      </w:r>
    </w:p>
    <w:p w:rsidR="002876F3" w:rsidRDefault="002876F3" w:rsidP="002876F3">
      <w:pPr>
        <w:shd w:val="clear" w:color="auto" w:fill="FFFFFF"/>
        <w:jc w:val="both"/>
        <w:rPr>
          <w:rFonts w:ascii="Myriad Pro Light" w:hAnsi="Myriad Pro Light" w:cs="Arial"/>
          <w:lang w:val="es-ES"/>
        </w:rPr>
      </w:pPr>
    </w:p>
    <w:p w:rsidR="002876F3" w:rsidRDefault="002876F3" w:rsidP="002876F3">
      <w:pPr>
        <w:shd w:val="clear" w:color="auto" w:fill="FFFFFF"/>
        <w:jc w:val="both"/>
        <w:rPr>
          <w:rFonts w:ascii="Myriad Pro Light" w:hAnsi="Myriad Pro Light" w:cs="Arial"/>
        </w:rPr>
      </w:pPr>
      <w:r>
        <w:rPr>
          <w:rFonts w:ascii="Myriad Pro Light" w:hAnsi="Myriad Pro Light" w:cs="Arial"/>
        </w:rPr>
        <w:t xml:space="preserve">2. Por la comisión de infracciones muy graves y graves recogidas, además de las </w:t>
      </w:r>
      <w:r>
        <w:rPr>
          <w:rFonts w:ascii="Myriad Pro Light" w:hAnsi="Myriad Pro Light" w:cs="Arial"/>
          <w:spacing w:val="-1"/>
        </w:rPr>
        <w:t xml:space="preserve">sanciones previstas en los párrafos a) y b), se podrá sancionar con la prohibición de reutilizar </w:t>
      </w:r>
      <w:r>
        <w:rPr>
          <w:rFonts w:ascii="Myriad Pro Light" w:hAnsi="Myriad Pro Light" w:cs="Arial"/>
        </w:rPr>
        <w:t>documentos sometidos a autorización o modo de uso limitado durante un periodo de tiempo entre 1 y 5 años y con la revocación de la autorización o modo de uso limitado concedida.</w:t>
      </w:r>
    </w:p>
    <w:p w:rsidR="002876F3" w:rsidRDefault="002876F3" w:rsidP="002876F3">
      <w:pPr>
        <w:shd w:val="clear" w:color="auto" w:fill="FFFFFF"/>
        <w:ind w:firstLine="328"/>
        <w:jc w:val="both"/>
        <w:rPr>
          <w:rFonts w:ascii="Myriad Pro Light" w:hAnsi="Myriad Pro Light" w:cs="Arial"/>
        </w:rPr>
      </w:pPr>
    </w:p>
    <w:p w:rsidR="002876F3" w:rsidRDefault="002876F3" w:rsidP="002876F3">
      <w:pPr>
        <w:shd w:val="clear" w:color="auto" w:fill="FFFFFF"/>
        <w:jc w:val="both"/>
        <w:rPr>
          <w:rFonts w:ascii="Myriad Pro Light" w:hAnsi="Myriad Pro Light" w:cs="Arial"/>
          <w:spacing w:val="1"/>
          <w:lang w:val="es-ES"/>
        </w:rPr>
      </w:pPr>
      <w:r>
        <w:rPr>
          <w:rFonts w:ascii="Myriad Pro Light" w:hAnsi="Myriad Pro Light" w:cs="Arial"/>
          <w:spacing w:val="1"/>
          <w:lang w:val="es-ES"/>
        </w:rPr>
        <w:t>3. Las sanciones se graduarán atendiendo a la naturaleza de la información reutilizada, al volumen de dicha información, a los beneficios obtenidos, al grado de intencionalidad, a los daños y perjuicios causados, en particular a los que se refieren a la protección de datos de carácter personal, a la reincidencia y a cualquier otra circunstancia que sea relevante para determinar el grado de antijuridicidad y de culpabilidad presentes en la concreta actuación infractora.</w:t>
      </w:r>
    </w:p>
    <w:p w:rsidR="002876F3" w:rsidRDefault="002876F3" w:rsidP="002876F3">
      <w:pPr>
        <w:shd w:val="clear" w:color="auto" w:fill="FFFFFF"/>
        <w:jc w:val="both"/>
        <w:rPr>
          <w:rFonts w:ascii="Myriad Pro Light" w:hAnsi="Myriad Pro Light" w:cs="Arial"/>
        </w:rPr>
      </w:pPr>
    </w:p>
    <w:p w:rsidR="002876F3" w:rsidRDefault="002876F3" w:rsidP="002876F3">
      <w:pPr>
        <w:pStyle w:val="Default"/>
        <w:rPr>
          <w:rFonts w:ascii="Myriad Pro Light" w:hAnsi="Myriad Pro Light" w:cs="Arial"/>
          <w:color w:val="auto"/>
        </w:rPr>
      </w:pPr>
      <w:r>
        <w:rPr>
          <w:rFonts w:ascii="Myriad Pro Light" w:hAnsi="Myriad Pro Light" w:cs="Arial"/>
          <w:b/>
          <w:color w:val="auto"/>
        </w:rPr>
        <w:lastRenderedPageBreak/>
        <w:t>Artículo 44.</w:t>
      </w:r>
      <w:r>
        <w:rPr>
          <w:rFonts w:ascii="Myriad Pro Light" w:hAnsi="Myriad Pro Light" w:cs="Arial"/>
          <w:color w:val="auto"/>
        </w:rPr>
        <w:t xml:space="preserve"> </w:t>
      </w:r>
      <w:r>
        <w:rPr>
          <w:rFonts w:ascii="Myriad Pro Light" w:hAnsi="Myriad Pro Light" w:cs="Arial"/>
          <w:i/>
          <w:iCs/>
          <w:color w:val="auto"/>
        </w:rPr>
        <w:t>Régimen jurídico.</w:t>
      </w:r>
    </w:p>
    <w:p w:rsidR="002876F3" w:rsidRDefault="002876F3" w:rsidP="002876F3">
      <w:pPr>
        <w:pStyle w:val="Default"/>
        <w:ind w:firstLine="284"/>
        <w:rPr>
          <w:rFonts w:ascii="Myriad Pro Light" w:hAnsi="Myriad Pro Light" w:cs="Arial"/>
          <w:color w:val="auto"/>
        </w:rPr>
      </w:pPr>
    </w:p>
    <w:p w:rsidR="002876F3" w:rsidRDefault="002876F3" w:rsidP="002876F3">
      <w:pPr>
        <w:shd w:val="clear" w:color="auto" w:fill="FFFFFF"/>
        <w:jc w:val="both"/>
        <w:rPr>
          <w:rFonts w:ascii="Myriad Pro Light" w:hAnsi="Myriad Pro Light" w:cs="Arial"/>
          <w:spacing w:val="1"/>
          <w:lang w:val="es-ES"/>
        </w:rPr>
      </w:pPr>
      <w:r>
        <w:rPr>
          <w:rFonts w:ascii="Myriad Pro Light" w:hAnsi="Myriad Pro Light" w:cs="Arial"/>
        </w:rPr>
        <w:t>1</w:t>
      </w:r>
      <w:r>
        <w:rPr>
          <w:rFonts w:ascii="Myriad Pro Light" w:hAnsi="Myriad Pro Light" w:cs="Arial"/>
          <w:spacing w:val="1"/>
          <w:lang w:val="es-ES"/>
        </w:rPr>
        <w:t xml:space="preserve">. La potestad sancionadora se ejercerá, en todo lo no previsto en la presente Ordenanza, de conformidad con lo dispuesto en el título IX de la Ley 30/1992, de 26 de noviembre. </w:t>
      </w:r>
    </w:p>
    <w:p w:rsidR="002876F3" w:rsidRDefault="002876F3" w:rsidP="002876F3">
      <w:pPr>
        <w:shd w:val="clear" w:color="auto" w:fill="FFFFFF"/>
        <w:ind w:firstLine="284"/>
        <w:jc w:val="both"/>
        <w:rPr>
          <w:rFonts w:ascii="Myriad Pro Light" w:hAnsi="Myriad Pro Light" w:cs="Arial"/>
          <w:lang w:val="es-ES"/>
        </w:rPr>
      </w:pPr>
    </w:p>
    <w:p w:rsidR="002876F3" w:rsidRDefault="002876F3" w:rsidP="002876F3">
      <w:pPr>
        <w:shd w:val="clear" w:color="auto" w:fill="FFFFFF"/>
        <w:jc w:val="both"/>
        <w:rPr>
          <w:rFonts w:ascii="Myriad Pro Light" w:hAnsi="Myriad Pro Light" w:cs="Arial"/>
          <w:spacing w:val="1"/>
          <w:lang w:val="es-ES"/>
        </w:rPr>
      </w:pPr>
      <w:r>
        <w:rPr>
          <w:rFonts w:ascii="Myriad Pro Light" w:hAnsi="Myriad Pro Light" w:cs="Arial"/>
          <w:spacing w:val="1"/>
          <w:lang w:val="es-ES"/>
        </w:rPr>
        <w:t>2. El régimen sancionador previsto en esta ordenanza se entiende sin perjuicio de la responsabilidad civil o penal en que pudiera incurrirse, que se hará efectiva de acuerdo con las correspondientes normas legales.</w:t>
      </w:r>
    </w:p>
    <w:p w:rsidR="002876F3" w:rsidRDefault="002876F3" w:rsidP="002876F3">
      <w:pPr>
        <w:pStyle w:val="Default"/>
        <w:rPr>
          <w:rFonts w:ascii="Myriad Pro Light" w:hAnsi="Myriad Pro Light"/>
          <w:color w:val="auto"/>
          <w:lang w:val="es-ES"/>
        </w:rPr>
      </w:pPr>
    </w:p>
    <w:p w:rsidR="002876F3" w:rsidRDefault="002876F3" w:rsidP="002876F3">
      <w:pPr>
        <w:pStyle w:val="Default"/>
        <w:rPr>
          <w:rFonts w:ascii="Myriad Pro Light" w:hAnsi="Myriad Pro Light"/>
          <w:color w:val="auto"/>
          <w:lang w:val="es-ES"/>
        </w:rPr>
      </w:pPr>
      <w:r>
        <w:rPr>
          <w:rFonts w:ascii="Myriad Pro Light" w:hAnsi="Myriad Pro Light"/>
          <w:b/>
          <w:color w:val="auto"/>
          <w:lang w:val="es-ES"/>
        </w:rPr>
        <w:t>Artículo 45.</w:t>
      </w:r>
      <w:r>
        <w:rPr>
          <w:rFonts w:ascii="Myriad Pro Light" w:hAnsi="Myriad Pro Light"/>
          <w:color w:val="auto"/>
          <w:lang w:val="es-ES"/>
        </w:rPr>
        <w:t xml:space="preserve"> </w:t>
      </w:r>
      <w:r>
        <w:rPr>
          <w:rFonts w:ascii="Myriad Pro Light" w:hAnsi="Myriad Pro Light"/>
          <w:i/>
          <w:iCs/>
          <w:color w:val="auto"/>
          <w:lang w:val="es-ES"/>
        </w:rPr>
        <w:t>Órgano competente</w:t>
      </w:r>
      <w:r>
        <w:rPr>
          <w:rFonts w:ascii="Myriad Pro Light" w:hAnsi="Myriad Pro Light"/>
          <w:color w:val="auto"/>
          <w:lang w:val="es-ES"/>
        </w:rPr>
        <w:t>.</w:t>
      </w:r>
    </w:p>
    <w:p w:rsidR="002876F3" w:rsidRDefault="002876F3" w:rsidP="002876F3">
      <w:pPr>
        <w:pStyle w:val="Default"/>
        <w:rPr>
          <w:rFonts w:ascii="Myriad Pro Light" w:hAnsi="Myriad Pro Light"/>
          <w:color w:val="auto"/>
          <w:lang w:val="es-ES"/>
        </w:rPr>
      </w:pPr>
    </w:p>
    <w:p w:rsidR="002876F3" w:rsidRDefault="002876F3" w:rsidP="002876F3">
      <w:pPr>
        <w:pStyle w:val="Textoindependiente"/>
        <w:rPr>
          <w:rFonts w:ascii="Myriad Pro Light" w:hAnsi="Myriad Pro Light" w:cs="Arial"/>
          <w:sz w:val="24"/>
        </w:rPr>
      </w:pPr>
      <w:r>
        <w:rPr>
          <w:rFonts w:ascii="Myriad Pro Light" w:hAnsi="Myriad Pro Light" w:cs="Arial"/>
          <w:sz w:val="24"/>
        </w:rPr>
        <w:t>Será competente para la imposición de las sanciones por  infracciones cometidas contra las disposiciones de la presente Ordenanza el órgano que resulte de lo dispuesto en la Ley 7/1985, de 2 de abril.</w:t>
      </w:r>
    </w:p>
    <w:p w:rsidR="002876F3" w:rsidRDefault="002876F3" w:rsidP="002876F3">
      <w:pPr>
        <w:pStyle w:val="Default"/>
        <w:rPr>
          <w:rFonts w:ascii="Myriad Pro Light" w:hAnsi="Myriad Pro Light"/>
          <w:color w:val="auto"/>
        </w:rPr>
      </w:pPr>
    </w:p>
    <w:p w:rsidR="002876F3" w:rsidRDefault="002876F3" w:rsidP="002876F3">
      <w:pPr>
        <w:pStyle w:val="Default"/>
        <w:rPr>
          <w:rFonts w:ascii="Myriad Pro Light" w:hAnsi="Myriad Pro Light"/>
          <w:color w:val="auto"/>
        </w:rPr>
      </w:pPr>
    </w:p>
    <w:p w:rsidR="002876F3" w:rsidRDefault="002876F3" w:rsidP="002876F3">
      <w:pPr>
        <w:pStyle w:val="Default"/>
        <w:rPr>
          <w:rFonts w:ascii="Myriad Pro Light" w:hAnsi="Myriad Pro Light"/>
          <w:color w:val="auto"/>
        </w:rPr>
      </w:pPr>
    </w:p>
    <w:p w:rsidR="002876F3" w:rsidRDefault="002876F3" w:rsidP="002876F3">
      <w:pPr>
        <w:shd w:val="clear" w:color="auto" w:fill="FFFFFF"/>
        <w:jc w:val="both"/>
        <w:rPr>
          <w:rFonts w:ascii="Myriad Pro Light" w:hAnsi="Myriad Pro Light" w:cs="Arial"/>
        </w:rPr>
      </w:pPr>
      <w:r>
        <w:rPr>
          <w:rFonts w:ascii="Myriad Pro Light" w:hAnsi="Myriad Pro Light" w:cs="Arial"/>
          <w:b/>
        </w:rPr>
        <w:t>Artículo 46.</w:t>
      </w:r>
      <w:r>
        <w:rPr>
          <w:rFonts w:ascii="Myriad Pro Light" w:hAnsi="Myriad Pro Light" w:cs="Arial"/>
        </w:rPr>
        <w:t xml:space="preserve"> </w:t>
      </w:r>
      <w:r>
        <w:rPr>
          <w:rFonts w:ascii="Myriad Pro Light" w:hAnsi="Myriad Pro Light" w:cs="Arial"/>
          <w:i/>
          <w:iCs/>
        </w:rPr>
        <w:t>Régimen disciplinario.</w:t>
      </w:r>
    </w:p>
    <w:p w:rsidR="002876F3" w:rsidRDefault="002876F3" w:rsidP="002876F3">
      <w:pPr>
        <w:pStyle w:val="Default"/>
        <w:rPr>
          <w:rFonts w:ascii="Myriad Pro Light" w:hAnsi="Myriad Pro Light"/>
          <w:color w:val="auto"/>
        </w:rPr>
      </w:pPr>
    </w:p>
    <w:p w:rsidR="002876F3" w:rsidRDefault="002876F3" w:rsidP="002876F3">
      <w:pPr>
        <w:shd w:val="clear" w:color="auto" w:fill="FFFFFF"/>
        <w:jc w:val="both"/>
        <w:rPr>
          <w:rFonts w:ascii="Myriad Pro Light" w:hAnsi="Myriad Pro Light" w:cs="Arial"/>
          <w:color w:val="000000"/>
        </w:rPr>
      </w:pPr>
      <w:r>
        <w:rPr>
          <w:rFonts w:ascii="Myriad Pro Light" w:hAnsi="Myriad Pro Light" w:cs="Arial"/>
        </w:rPr>
        <w:t>El incumplimiento de las disposiciones de esta Ordenanza en el ámbito de la transparencia y el acceso a la información, por el personal al servicio de la Entidad Local, será sancionado de conformidad con lo dispuesto en los artículos 9.3 y 20.6 de la Ley 19/2013, de 9 de diciembre y en la</w:t>
      </w:r>
      <w:r>
        <w:rPr>
          <w:rFonts w:ascii="Myriad Pro Light" w:hAnsi="Myriad Pro Light" w:cs="Arial"/>
          <w:color w:val="000000"/>
        </w:rPr>
        <w:t xml:space="preserve"> normativa de carácter disciplinario.</w:t>
      </w:r>
    </w:p>
    <w:p w:rsidR="002876F3" w:rsidRDefault="002876F3" w:rsidP="002876F3">
      <w:pPr>
        <w:shd w:val="clear" w:color="auto" w:fill="FFFFFF"/>
        <w:jc w:val="both"/>
        <w:rPr>
          <w:rFonts w:ascii="Myriad Pro Light" w:hAnsi="Myriad Pro Light" w:cs="Arial"/>
          <w:color w:val="000000"/>
        </w:rPr>
      </w:pPr>
    </w:p>
    <w:p w:rsidR="002876F3" w:rsidRDefault="002876F3" w:rsidP="002876F3">
      <w:pPr>
        <w:pStyle w:val="Default"/>
        <w:jc w:val="center"/>
        <w:rPr>
          <w:rFonts w:ascii="Myriad Pro Light" w:hAnsi="Myriad Pro Light" w:cs="Arial"/>
          <w:b/>
        </w:rPr>
      </w:pPr>
      <w:bookmarkStart w:id="12" w:name="CAPITULOVII"/>
      <w:r>
        <w:rPr>
          <w:rFonts w:ascii="Myriad Pro Light" w:hAnsi="Myriad Pro Light" w:cs="Arial"/>
          <w:b/>
        </w:rPr>
        <w:t>CAPÍTULO VII</w:t>
      </w:r>
    </w:p>
    <w:bookmarkEnd w:id="12"/>
    <w:p w:rsidR="002876F3" w:rsidRDefault="002876F3" w:rsidP="002876F3">
      <w:pPr>
        <w:pStyle w:val="Ttulo3"/>
        <w:jc w:val="both"/>
        <w:rPr>
          <w:rFonts w:ascii="Myriad Pro Light" w:hAnsi="Myriad Pro Light" w:cs="Arial"/>
          <w:bCs/>
          <w:color w:val="000000"/>
          <w:sz w:val="24"/>
          <w:szCs w:val="24"/>
        </w:rPr>
      </w:pPr>
    </w:p>
    <w:p w:rsidR="002876F3" w:rsidRDefault="002876F3" w:rsidP="002876F3">
      <w:pPr>
        <w:pStyle w:val="Ttulo3"/>
        <w:jc w:val="center"/>
        <w:rPr>
          <w:rFonts w:ascii="Myriad Pro Light" w:hAnsi="Myriad Pro Light" w:cs="Arial"/>
          <w:b w:val="0"/>
          <w:bCs/>
          <w:color w:val="000000"/>
          <w:sz w:val="24"/>
          <w:szCs w:val="24"/>
        </w:rPr>
      </w:pPr>
      <w:r>
        <w:rPr>
          <w:rFonts w:ascii="Myriad Pro Light" w:hAnsi="Myriad Pro Light" w:cs="Arial"/>
          <w:color w:val="000000"/>
          <w:sz w:val="24"/>
          <w:szCs w:val="24"/>
        </w:rPr>
        <w:t>Evaluación y seguimiento</w:t>
      </w:r>
    </w:p>
    <w:p w:rsidR="002876F3" w:rsidRDefault="002876F3" w:rsidP="002876F3">
      <w:pPr>
        <w:jc w:val="both"/>
        <w:rPr>
          <w:rFonts w:ascii="Myriad Pro Light" w:hAnsi="Myriad Pro Light" w:cs="Myriad Pro"/>
          <w:b/>
          <w:bCs/>
        </w:rPr>
      </w:pPr>
    </w:p>
    <w:p w:rsidR="002876F3" w:rsidRDefault="002876F3" w:rsidP="002876F3">
      <w:pPr>
        <w:jc w:val="both"/>
        <w:rPr>
          <w:rFonts w:ascii="Myriad Pro Light" w:hAnsi="Myriad Pro Light" w:cs="Arial"/>
        </w:rPr>
      </w:pPr>
      <w:r>
        <w:rPr>
          <w:rFonts w:ascii="Myriad Pro Light" w:hAnsi="Myriad Pro Light" w:cs="Arial"/>
          <w:b/>
        </w:rPr>
        <w:t>Artículo 47.</w:t>
      </w:r>
      <w:r>
        <w:rPr>
          <w:rFonts w:ascii="Myriad Pro Light" w:hAnsi="Myriad Pro Light" w:cs="Arial"/>
        </w:rPr>
        <w:t xml:space="preserve"> </w:t>
      </w:r>
      <w:r>
        <w:rPr>
          <w:rFonts w:ascii="Myriad Pro Light" w:hAnsi="Myriad Pro Light" w:cs="Arial"/>
          <w:i/>
          <w:iCs/>
        </w:rPr>
        <w:t>Órgano responsable.</w:t>
      </w:r>
      <w:r>
        <w:rPr>
          <w:rFonts w:ascii="Myriad Pro Light" w:hAnsi="Myriad Pro Light" w:cs="Arial"/>
        </w:rPr>
        <w:t xml:space="preserve"> </w:t>
      </w:r>
    </w:p>
    <w:p w:rsidR="002876F3" w:rsidRDefault="002876F3" w:rsidP="002876F3">
      <w:pPr>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1. Por la Alcaldía-Presidencia, en ejercicio de sus facultades de dirección del gobierno y de la administración local, se ejercerá o delegará en otros órganos la competencia para la realización de cuantas actuaciones sean necesarias para el desarrollo, implementación y ejecución del contenido de la presente Ordenanza.</w:t>
      </w:r>
    </w:p>
    <w:p w:rsidR="002876F3" w:rsidRDefault="002876F3" w:rsidP="002876F3">
      <w:pPr>
        <w:ind w:firstLine="284"/>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2. Asimismo se establecerá el área o servicio responsable de las funciones derivadas del cumplimiento de la normativa vigente, al que se le encomendarán los objetivos de desarrollo, evaluación y seguimiento de la normativa en la materia y la elaboración de circulares y recomendaciones, así como la coordinación con las áreas organizativas en la aplicación de sus preceptos.</w:t>
      </w:r>
    </w:p>
    <w:p w:rsidR="002876F3" w:rsidRDefault="002876F3" w:rsidP="002876F3">
      <w:pPr>
        <w:pStyle w:val="Default"/>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b/>
        </w:rPr>
        <w:t>Artículo 48.</w:t>
      </w:r>
      <w:r>
        <w:rPr>
          <w:rFonts w:ascii="Myriad Pro Light" w:hAnsi="Myriad Pro Light" w:cs="Arial"/>
        </w:rPr>
        <w:t xml:space="preserve"> </w:t>
      </w:r>
      <w:r>
        <w:rPr>
          <w:rFonts w:ascii="Myriad Pro Light" w:hAnsi="Myriad Pro Light" w:cs="Arial"/>
          <w:i/>
          <w:iCs/>
        </w:rPr>
        <w:t>Municipios de gran población.</w:t>
      </w:r>
    </w:p>
    <w:p w:rsidR="002876F3" w:rsidRDefault="002876F3" w:rsidP="002876F3">
      <w:pPr>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 xml:space="preserve">1. En aquellos municipios en que resulte de aplicación el régimen previsto en el título X de la Ley 7/1985, de 2 de abril, podrá ser objeto de ampliación el ámbito objetivo de la Comisión especial de Sugerencias y Reclamaciones en los municipios de gran población para los </w:t>
      </w:r>
      <w:r>
        <w:rPr>
          <w:rFonts w:ascii="Myriad Pro Light" w:hAnsi="Myriad Pro Light" w:cs="Arial"/>
        </w:rPr>
        <w:lastRenderedPageBreak/>
        <w:t>cometidos relativos a la evaluación y seguimiento en materia de transparencia, acceso a la información y reutilización. Asimismo podrá colaborar en la ejecución de dichas funciones el Defensor del Ciudadano o figura equivalente, en aquellos municipios en que exista.</w:t>
      </w:r>
    </w:p>
    <w:p w:rsidR="002876F3" w:rsidRDefault="002876F3" w:rsidP="002876F3">
      <w:pPr>
        <w:ind w:firstLine="284"/>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2. Lo dispuesto en el presente artículo se entenderá sin perjuicio de las especialidades internas de la organización municipal, órganos de participación ciudadana existentes, así como de la posibilidad de la extensión lo establecido en el apartado anterior a los municipios de régimen común.</w:t>
      </w:r>
    </w:p>
    <w:p w:rsidR="002876F3" w:rsidRDefault="002876F3" w:rsidP="002876F3">
      <w:pPr>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b/>
        </w:rPr>
        <w:t>Artículo 49.</w:t>
      </w:r>
      <w:r>
        <w:rPr>
          <w:rFonts w:ascii="Myriad Pro Light" w:hAnsi="Myriad Pro Light" w:cs="Arial"/>
        </w:rPr>
        <w:t xml:space="preserve"> </w:t>
      </w:r>
      <w:r>
        <w:rPr>
          <w:rFonts w:ascii="Myriad Pro Light" w:hAnsi="Myriad Pro Light" w:cs="Arial"/>
          <w:i/>
          <w:iCs/>
        </w:rPr>
        <w:t>Actividades de formación, sensibilización y difusión</w:t>
      </w:r>
      <w:r>
        <w:rPr>
          <w:rFonts w:ascii="Myriad Pro Light" w:hAnsi="Myriad Pro Light" w:cs="Arial"/>
        </w:rPr>
        <w:t>.</w:t>
      </w:r>
    </w:p>
    <w:p w:rsidR="002876F3" w:rsidRDefault="002876F3" w:rsidP="002876F3">
      <w:pPr>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La Entidad Local realizará cuantas actuaciones resulten necesarias para garantizar la adecuada difusión y conocimiento de lo dispuesto en la presente ordenanza. A tal efecto diseñará acciones de publicidad a través de sus medios electrónicos y de los instrumentos de participación ciudadana existentes en su ámbito territorial. Asimismo articulará acciones formativas específicas destinadas al personal, así como de comunicación con las entidades incluidas en el artículo 2.</w:t>
      </w:r>
    </w:p>
    <w:p w:rsidR="002876F3" w:rsidRDefault="002876F3" w:rsidP="002876F3">
      <w:pPr>
        <w:jc w:val="both"/>
        <w:rPr>
          <w:rFonts w:ascii="Myriad Pro Light" w:hAnsi="Myriad Pro Light" w:cs="Arial"/>
        </w:rPr>
      </w:pPr>
    </w:p>
    <w:p w:rsidR="002876F3" w:rsidRDefault="002876F3" w:rsidP="002876F3">
      <w:pPr>
        <w:jc w:val="both"/>
        <w:rPr>
          <w:rFonts w:ascii="Myriad Pro Light" w:hAnsi="Myriad Pro Light" w:cs="Arial"/>
          <w:i/>
          <w:iCs/>
        </w:rPr>
      </w:pPr>
      <w:r>
        <w:rPr>
          <w:rFonts w:ascii="Myriad Pro Light" w:hAnsi="Myriad Pro Light" w:cs="Arial"/>
          <w:b/>
        </w:rPr>
        <w:t>Artículo 50.</w:t>
      </w:r>
      <w:r>
        <w:rPr>
          <w:rFonts w:ascii="Myriad Pro Light" w:hAnsi="Myriad Pro Light" w:cs="Arial"/>
        </w:rPr>
        <w:t xml:space="preserve"> </w:t>
      </w:r>
      <w:r>
        <w:rPr>
          <w:rFonts w:ascii="Myriad Pro Light" w:hAnsi="Myriad Pro Light" w:cs="Arial"/>
          <w:i/>
          <w:iCs/>
        </w:rPr>
        <w:t>Responsabilidades en el desempeño de las tareas de desarrollo, evaluación y seguimiento.</w:t>
      </w:r>
    </w:p>
    <w:p w:rsidR="002876F3" w:rsidRDefault="002876F3" w:rsidP="002876F3">
      <w:pPr>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Las responsabilidades que se deriven del resultado de los procesos de evaluación y seguimiento se exigirán según lo previsto en el capítulo VI.</w:t>
      </w:r>
    </w:p>
    <w:p w:rsidR="002876F3" w:rsidRDefault="002876F3" w:rsidP="002876F3">
      <w:pPr>
        <w:pStyle w:val="Default"/>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b/>
        </w:rPr>
        <w:t>Artículo 51.</w:t>
      </w:r>
      <w:r>
        <w:rPr>
          <w:rFonts w:ascii="Myriad Pro Light" w:hAnsi="Myriad Pro Light" w:cs="Arial"/>
        </w:rPr>
        <w:t xml:space="preserve"> </w:t>
      </w:r>
      <w:r>
        <w:rPr>
          <w:rFonts w:ascii="Myriad Pro Light" w:hAnsi="Myriad Pro Light" w:cs="Arial"/>
          <w:i/>
          <w:iCs/>
        </w:rPr>
        <w:t>Plan y Memoria anual.</w:t>
      </w:r>
    </w:p>
    <w:p w:rsidR="002876F3" w:rsidRDefault="002876F3" w:rsidP="002876F3">
      <w:pPr>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 xml:space="preserve">Los objetivos y actuaciones para el desarrollo y mantenimiento de la transparencia, acceso a la información y reutilización se concretarán en planes anuales. El resultado de las labores de evaluación y seguimiento de la ejecución de los planes y de estas disposiciones será objeto de una memoria que, anualmente, elaborará el servicio responsable, para lo que contará con la colaboración de todos los servicios que estarán obligados a facilitar cuanta información sea necesaria sobre su área de actuación. </w:t>
      </w:r>
    </w:p>
    <w:p w:rsidR="002876F3" w:rsidRDefault="002876F3" w:rsidP="002876F3">
      <w:pPr>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 xml:space="preserve">En el proceso de  elaboración de la memoria anual se solicitará la valoración estructurada de lo realizado y se recopilaran propuestas de actuación a la ciudadanía a través de los órganos de participación ciudadana existentes u otros mecanismos de participación.   </w:t>
      </w:r>
    </w:p>
    <w:p w:rsidR="002876F3" w:rsidRDefault="002876F3" w:rsidP="002876F3">
      <w:pPr>
        <w:jc w:val="both"/>
        <w:rPr>
          <w:rFonts w:ascii="Myriad Pro Light" w:hAnsi="Myriad Pro Light" w:cs="Myriad Pro"/>
        </w:rPr>
      </w:pPr>
    </w:p>
    <w:p w:rsidR="002876F3" w:rsidRDefault="002876F3" w:rsidP="002876F3">
      <w:pPr>
        <w:pStyle w:val="Ttulo1"/>
        <w:jc w:val="left"/>
        <w:rPr>
          <w:rFonts w:ascii="Myriad Pro Light" w:hAnsi="Myriad Pro Light" w:cs="Arial"/>
          <w:bCs w:val="0"/>
          <w:color w:val="auto"/>
          <w:sz w:val="24"/>
        </w:rPr>
      </w:pPr>
      <w:bookmarkStart w:id="13" w:name="DISPOSICIÓNTRANSITORIA"/>
      <w:r>
        <w:rPr>
          <w:rFonts w:ascii="Myriad Pro Light" w:hAnsi="Myriad Pro Light" w:cs="Arial"/>
          <w:bCs w:val="0"/>
          <w:color w:val="auto"/>
          <w:sz w:val="24"/>
        </w:rPr>
        <w:t xml:space="preserve">Disposición transitoria única. </w:t>
      </w:r>
      <w:r>
        <w:rPr>
          <w:rFonts w:ascii="Myriad Pro Light" w:hAnsi="Myriad Pro Light" w:cs="Arial"/>
          <w:bCs w:val="0"/>
          <w:i/>
          <w:iCs/>
          <w:color w:val="auto"/>
          <w:sz w:val="24"/>
        </w:rPr>
        <w:t>Medidas de ejecución</w:t>
      </w:r>
    </w:p>
    <w:bookmarkEnd w:id="13"/>
    <w:p w:rsidR="002876F3" w:rsidRDefault="002876F3" w:rsidP="002876F3">
      <w:pPr>
        <w:jc w:val="both"/>
        <w:rPr>
          <w:rFonts w:ascii="Myriad Pro Light" w:hAnsi="Myriad Pro Light" w:cs="Arial"/>
        </w:rPr>
      </w:pPr>
    </w:p>
    <w:p w:rsidR="002876F3" w:rsidRDefault="002876F3" w:rsidP="002876F3">
      <w:pPr>
        <w:jc w:val="both"/>
        <w:rPr>
          <w:rFonts w:ascii="Myriad Pro Light" w:hAnsi="Myriad Pro Light" w:cs="Arial"/>
        </w:rPr>
      </w:pPr>
      <w:r>
        <w:rPr>
          <w:rFonts w:ascii="Myriad Pro Light" w:hAnsi="Myriad Pro Light" w:cs="Arial"/>
        </w:rPr>
        <w:t>En el plazo de 6 meses tras la entrada en vigor de la presente Ordenanza, se llevará a cabo la adecuación de las estructuras organizativas para su ejecución. A tal efecto, la Entidad Local iniciará el correspondiente proceso de rediseño interno y de revisión del reglamento orgánico, así como cuantas disposiciones, circulares o instrucciones internas pudieran resultar afectadas por la norma, dictando las instrucciones precisas para su adaptación.</w:t>
      </w:r>
    </w:p>
    <w:p w:rsidR="002876F3" w:rsidRDefault="002876F3" w:rsidP="002876F3">
      <w:pPr>
        <w:jc w:val="both"/>
        <w:rPr>
          <w:rFonts w:ascii="Myriad Pro Light" w:hAnsi="Myriad Pro Light" w:cs="Arial"/>
        </w:rPr>
      </w:pPr>
    </w:p>
    <w:p w:rsidR="002876F3" w:rsidRDefault="002876F3" w:rsidP="002876F3">
      <w:pPr>
        <w:rPr>
          <w:rFonts w:ascii="Myriad Pro Light" w:hAnsi="Myriad Pro Light" w:cs="Arial"/>
          <w:b/>
        </w:rPr>
      </w:pPr>
      <w:bookmarkStart w:id="14" w:name="DISPOSICIÓNFINAL"/>
      <w:r>
        <w:rPr>
          <w:rFonts w:ascii="Myriad Pro Light" w:hAnsi="Myriad Pro Light" w:cs="Arial"/>
          <w:b/>
        </w:rPr>
        <w:t xml:space="preserve">Disposición final única. </w:t>
      </w:r>
      <w:r>
        <w:rPr>
          <w:rFonts w:ascii="Myriad Pro Light" w:hAnsi="Myriad Pro Light" w:cs="Arial"/>
          <w:b/>
          <w:i/>
          <w:iCs/>
        </w:rPr>
        <w:t>Entrada en vigor.</w:t>
      </w:r>
    </w:p>
    <w:bookmarkEnd w:id="14"/>
    <w:p w:rsidR="002876F3" w:rsidRDefault="002876F3" w:rsidP="002876F3">
      <w:pPr>
        <w:rPr>
          <w:rFonts w:ascii="Myriad Pro Light" w:hAnsi="Myriad Pro Light" w:cs="Arial"/>
        </w:rPr>
      </w:pPr>
    </w:p>
    <w:p w:rsidR="002876F3" w:rsidRDefault="002876F3" w:rsidP="002876F3">
      <w:pPr>
        <w:pStyle w:val="Textoindependiente"/>
        <w:rPr>
          <w:rFonts w:ascii="Myriad Pro Light" w:hAnsi="Myriad Pro Light" w:cs="Arial"/>
          <w:sz w:val="24"/>
        </w:rPr>
      </w:pPr>
      <w:r>
        <w:rPr>
          <w:rFonts w:ascii="Myriad Pro Light" w:hAnsi="Myriad Pro Light" w:cs="Arial"/>
          <w:sz w:val="24"/>
        </w:rPr>
        <w:t>La presente ordenanza entrará en vigor de acuerdo con lo establecido en los artículos 65.2 y 70.2 de la Ley 7/1985, de 2 de abril, Reguladora de las Bases del Régimen Local, una vez transcurrido el plazo de quince días hábiles desde su publicación en el Boletín Oficial de la Provincia o de la Comunidad Autónoma, en su caso</w:t>
      </w:r>
      <w:r>
        <w:rPr>
          <w:rFonts w:ascii="Myriad Pro Light" w:hAnsi="Myriad Pro Light"/>
          <w:b/>
          <w:sz w:val="24"/>
          <w:vertAlign w:val="superscript"/>
        </w:rPr>
        <w:footnoteReference w:id="6"/>
      </w:r>
      <w:r>
        <w:rPr>
          <w:rFonts w:ascii="Myriad Pro Light" w:hAnsi="Myriad Pro Light" w:cs="Arial"/>
          <w:sz w:val="24"/>
        </w:rPr>
        <w:t>.</w:t>
      </w:r>
    </w:p>
    <w:p w:rsidR="002876F3" w:rsidRDefault="002876F3" w:rsidP="002876F3">
      <w:pPr>
        <w:pStyle w:val="Default"/>
        <w:rPr>
          <w:rFonts w:ascii="Myriad Pro Light" w:hAnsi="Myriad Pro Light" w:cs="Arial"/>
          <w:color w:val="auto"/>
        </w:rPr>
      </w:pPr>
    </w:p>
    <w:p w:rsidR="002876F3" w:rsidRDefault="002876F3" w:rsidP="002876F3">
      <w:pPr>
        <w:pStyle w:val="Default"/>
        <w:rPr>
          <w:rFonts w:ascii="Myriad Pro Light" w:hAnsi="Myriad Pro Light"/>
        </w:rPr>
      </w:pPr>
    </w:p>
    <w:p w:rsidR="002876F3" w:rsidRDefault="002876F3" w:rsidP="002876F3">
      <w:pPr>
        <w:pStyle w:val="Default"/>
        <w:rPr>
          <w:rFonts w:ascii="Myriad Pro Light" w:hAnsi="Myriad Pro Light"/>
        </w:rPr>
      </w:pPr>
    </w:p>
    <w:p w:rsidR="002876F3" w:rsidRDefault="002876F3" w:rsidP="002876F3">
      <w:pPr>
        <w:pStyle w:val="Default"/>
        <w:rPr>
          <w:rFonts w:ascii="Myriad Pro Light" w:hAnsi="Myriad Pro Light"/>
        </w:rPr>
      </w:pPr>
    </w:p>
    <w:p w:rsidR="002876F3" w:rsidRDefault="002876F3" w:rsidP="002876F3">
      <w:pPr>
        <w:pStyle w:val="Default"/>
        <w:rPr>
          <w:rFonts w:ascii="Myriad Pro Light" w:hAnsi="Myriad Pro Light"/>
        </w:rPr>
      </w:pPr>
    </w:p>
    <w:p w:rsidR="002876F3" w:rsidRDefault="002876F3" w:rsidP="002876F3">
      <w:pPr>
        <w:pStyle w:val="Default"/>
        <w:rPr>
          <w:rFonts w:ascii="Myriad Pro Light" w:hAnsi="Myriad Pro Light"/>
        </w:rPr>
      </w:pPr>
    </w:p>
    <w:p w:rsidR="002876F3" w:rsidRDefault="002876F3" w:rsidP="002876F3">
      <w:pPr>
        <w:pStyle w:val="Default"/>
        <w:rPr>
          <w:rFonts w:ascii="Myriad Pro Light" w:hAnsi="Myriad Pro Light"/>
        </w:rPr>
      </w:pPr>
    </w:p>
    <w:p w:rsidR="002876F3" w:rsidRDefault="002876F3" w:rsidP="002876F3">
      <w:pPr>
        <w:pStyle w:val="Default"/>
        <w:rPr>
          <w:rFonts w:ascii="Myriad Pro Light" w:hAnsi="Myriad Pro Light"/>
        </w:rPr>
      </w:pPr>
    </w:p>
    <w:p w:rsidR="002876F3" w:rsidRDefault="002876F3" w:rsidP="002876F3">
      <w:pPr>
        <w:pStyle w:val="Default"/>
        <w:rPr>
          <w:rFonts w:ascii="Myriad Pro Light" w:hAnsi="Myriad Pro Light"/>
        </w:rPr>
      </w:pPr>
    </w:p>
    <w:p w:rsidR="002876F3" w:rsidRDefault="002876F3" w:rsidP="002876F3">
      <w:pPr>
        <w:pStyle w:val="Default"/>
        <w:rPr>
          <w:rFonts w:ascii="Myriad Pro Light" w:hAnsi="Myriad Pro Light"/>
        </w:rPr>
      </w:pPr>
    </w:p>
    <w:p w:rsidR="002876F3" w:rsidRDefault="002876F3" w:rsidP="002876F3">
      <w:pPr>
        <w:pStyle w:val="Default"/>
        <w:rPr>
          <w:rFonts w:ascii="Myriad Pro Light" w:hAnsi="Myriad Pro Light"/>
        </w:rPr>
      </w:pPr>
    </w:p>
    <w:p w:rsidR="002876F3" w:rsidRDefault="002876F3" w:rsidP="002876F3">
      <w:pPr>
        <w:pStyle w:val="Default"/>
        <w:jc w:val="center"/>
        <w:rPr>
          <w:rFonts w:ascii="Myriad Pro Light" w:hAnsi="Myriad Pro Light" w:cs="Myriad Pro"/>
          <w:b/>
        </w:rPr>
      </w:pPr>
      <w:bookmarkStart w:id="15" w:name="GRUPOTRANSPARENCIA"/>
      <w:r>
        <w:rPr>
          <w:rFonts w:ascii="Myriad Pro Light" w:hAnsi="Myriad Pro Light" w:cs="Myriad Pro"/>
          <w:b/>
        </w:rPr>
        <w:t>GRUPO  TRANSPARENCIA</w:t>
      </w:r>
    </w:p>
    <w:bookmarkEnd w:id="15"/>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b/>
          <w:bCs/>
        </w:rPr>
      </w:pPr>
      <w:r>
        <w:rPr>
          <w:rFonts w:ascii="Myriad Pro Light" w:hAnsi="Myriad Pro Light" w:cs="Arial"/>
          <w:b/>
          <w:bCs/>
        </w:rPr>
        <w:t>Coordinadores</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r>
        <w:rPr>
          <w:rFonts w:ascii="Myriad Pro Light" w:hAnsi="Myriad Pro Light" w:cs="Arial"/>
        </w:rPr>
        <w:t>- Ayuntamiento de Alzira</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r>
        <w:rPr>
          <w:rFonts w:ascii="Myriad Pro Light" w:hAnsi="Myriad Pro Light" w:cs="Arial"/>
        </w:rPr>
        <w:t>. Victor Almonacid Lamela – Secretario General</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r>
        <w:rPr>
          <w:rFonts w:ascii="Myriad Pro Light" w:hAnsi="Myriad Pro Light" w:cs="Arial"/>
        </w:rPr>
        <w:t>- Ayuntamiento de Torrent</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r>
        <w:rPr>
          <w:rFonts w:ascii="Myriad Pro Light" w:hAnsi="Myriad Pro Light" w:cs="Arial"/>
        </w:rPr>
        <w:t>. Jonatan Baena Lundgren – Secretario General de la Administración Municipal</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r>
        <w:rPr>
          <w:rFonts w:ascii="Myriad Pro Light" w:hAnsi="Myriad Pro Light" w:cs="Arial"/>
        </w:rPr>
        <w:t>- Ayuntamiento de Vigo</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r>
        <w:rPr>
          <w:rFonts w:ascii="Myriad Pro Light" w:hAnsi="Myriad Pro Light" w:cs="Arial"/>
        </w:rPr>
        <w:t>. Mª Concepción Campos Acuña – Secretaria de Gobierno Local</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b/>
          <w:bCs/>
        </w:rPr>
      </w:pPr>
      <w:r>
        <w:rPr>
          <w:rFonts w:ascii="Myriad Pro Light" w:hAnsi="Myriad Pro Light" w:cs="Arial"/>
          <w:b/>
          <w:bCs/>
        </w:rPr>
        <w:t>Componentes</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r>
        <w:rPr>
          <w:rFonts w:ascii="Myriad Pro Light" w:hAnsi="Myriad Pro Light" w:cs="Arial"/>
        </w:rPr>
        <w:t>- Ayuntamiento de Alcobendas</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r>
        <w:rPr>
          <w:rFonts w:ascii="Myriad Pro Light" w:hAnsi="Myriad Pro Light" w:cs="Arial"/>
        </w:rPr>
        <w:t>. Javier Arteaga –Subdirector de Participación Ciudadana</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r>
        <w:rPr>
          <w:rFonts w:ascii="Myriad Pro Light" w:hAnsi="Myriad Pro Light" w:cs="Arial"/>
        </w:rPr>
        <w:t>. Roberto Magro – Jefe de Servicios Interactivos</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r>
        <w:rPr>
          <w:rFonts w:ascii="Myriad Pro Light" w:hAnsi="Myriad Pro Light" w:cs="Arial"/>
        </w:rPr>
        <w:t>- Ayuntamiento de Catarroja</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r>
        <w:rPr>
          <w:rFonts w:ascii="Myriad Pro Light" w:hAnsi="Myriad Pro Light" w:cs="Arial"/>
        </w:rPr>
        <w:t>. Fermín Cerezo – Director de Organización y Calidad</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r>
        <w:rPr>
          <w:rFonts w:ascii="Myriad Pro Light" w:hAnsi="Myriad Pro Light" w:cs="Arial"/>
        </w:rPr>
        <w:t>- Ayuntamiento de Irún</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Javier Arranz – Director Área de Sociedad de la Información y Participación Ciudadana</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Ayuntamiento de Logroño</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Bernabé Palacín – Director General de Contratación, Calidad y Servicios Comunitarios</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r>
        <w:rPr>
          <w:rFonts w:ascii="Myriad Pro Light" w:hAnsi="Myriad Pro Light" w:cs="Arial"/>
        </w:rPr>
        <w:lastRenderedPageBreak/>
        <w:t>- Ayuntamiento de Madrid</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r>
        <w:rPr>
          <w:rFonts w:ascii="Myriad Pro Light" w:hAnsi="Myriad Pro Light" w:cs="Arial"/>
        </w:rPr>
        <w:t>. Armando Teixeiro Feijoo - Subdirector General de Estudios</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r>
        <w:rPr>
          <w:rFonts w:ascii="Myriad Pro Light" w:hAnsi="Myriad Pro Light" w:cs="Arial"/>
        </w:rPr>
        <w:t>. Joaquín Meseguer Yebra - Inspector General de Servicios</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Ayuntamiento de Palencia</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Mª Rosa de la Peña Gutiérrez – Vicesecretaria General</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Siro de Manuel – Técnico Área Informática</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Ayuntamiento de Parla</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Mikel Pagola Muerza – Asesor Alcaldía</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Carmen Cubero – Archivera</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Ayuntamiento de Sabadell</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Jaume Viñeta Balsell – Cap de Organización y Calidad</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Diputación de Burgos</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Javier Peña Alonso – Jefe Sección Servicio de Modernización Administrativa</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xml:space="preserve">- Diputación de Jaén </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Mª José Chica Ramos – Jefa Oficina Evaluación y calidad</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xml:space="preserve">- Diputación de Salamanca </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Manuel Pechero Arroyo – Técnico</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FEMP</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Carmen Mayoral Peña – Secretaria Comisión de Modernización, Participación Ciudadana y Calidad</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Universidad Politécnica de Valencia</w:t>
      </w:r>
    </w:p>
    <w:p w:rsidR="002876F3" w:rsidRDefault="002876F3" w:rsidP="002876F3">
      <w:pPr>
        <w:pStyle w:val="Default"/>
        <w:pBdr>
          <w:top w:val="single" w:sz="4" w:space="1" w:color="auto"/>
          <w:left w:val="single" w:sz="4" w:space="4" w:color="auto"/>
          <w:bottom w:val="single" w:sz="4" w:space="1" w:color="auto"/>
          <w:right w:val="single" w:sz="4" w:space="0" w:color="auto"/>
        </w:pBdr>
        <w:ind w:left="142" w:hanging="142"/>
        <w:rPr>
          <w:rFonts w:ascii="Myriad Pro Light" w:hAnsi="Myriad Pro Light" w:cs="Arial"/>
        </w:rPr>
      </w:pPr>
      <w:r>
        <w:rPr>
          <w:rFonts w:ascii="Myriad Pro Light" w:hAnsi="Myriad Pro Light" w:cs="Arial"/>
        </w:rPr>
        <w:t>. Salma Cantos Salas – Profesora asociada Departamento de Urbanismo</w:t>
      </w:r>
    </w:p>
    <w:p w:rsidR="002876F3" w:rsidRDefault="002876F3" w:rsidP="002876F3">
      <w:pPr>
        <w:pStyle w:val="Default"/>
        <w:pBdr>
          <w:top w:val="single" w:sz="4" w:space="1" w:color="auto"/>
          <w:left w:val="single" w:sz="4" w:space="4" w:color="auto"/>
          <w:bottom w:val="single" w:sz="4" w:space="1" w:color="auto"/>
          <w:right w:val="single" w:sz="4" w:space="0" w:color="auto"/>
        </w:pBdr>
        <w:rPr>
          <w:rFonts w:ascii="Myriad Pro Light" w:hAnsi="Myriad Pro Light" w:cs="Arial"/>
        </w:rPr>
      </w:pPr>
    </w:p>
    <w:p w:rsidR="002876F3" w:rsidRDefault="002876F3" w:rsidP="002876F3">
      <w:pPr>
        <w:pStyle w:val="Default"/>
        <w:rPr>
          <w:rFonts w:ascii="Myriad Pro Light" w:hAnsi="Myriad Pro Light" w:cs="Arial"/>
        </w:rPr>
      </w:pPr>
    </w:p>
    <w:p w:rsidR="002876F3" w:rsidRDefault="002876F3" w:rsidP="002876F3">
      <w:pPr>
        <w:pStyle w:val="Default"/>
        <w:rPr>
          <w:rFonts w:ascii="Myriad Pro Light" w:hAnsi="Myriad Pro Light" w:cs="Arial"/>
        </w:rPr>
      </w:pPr>
      <w:r>
        <w:rPr>
          <w:rFonts w:ascii="Myriad Pro Light" w:hAnsi="Myriad Pro Light" w:cs="Arial"/>
        </w:rPr>
        <w:t>- Agradecimientos a las aportaciones de:</w:t>
      </w:r>
    </w:p>
    <w:p w:rsidR="002876F3" w:rsidRDefault="002876F3" w:rsidP="002876F3">
      <w:pPr>
        <w:pStyle w:val="Default"/>
        <w:rPr>
          <w:rFonts w:ascii="Myriad Pro Light" w:hAnsi="Myriad Pro Light" w:cs="Arial"/>
        </w:rPr>
      </w:pPr>
    </w:p>
    <w:p w:rsidR="002876F3" w:rsidRDefault="002876F3" w:rsidP="002876F3">
      <w:pPr>
        <w:pStyle w:val="Default"/>
        <w:rPr>
          <w:rFonts w:ascii="Myriad Pro Light" w:hAnsi="Myriad Pro Light" w:cs="Arial"/>
        </w:rPr>
      </w:pPr>
      <w:r>
        <w:rPr>
          <w:rFonts w:ascii="Myriad Pro Light" w:hAnsi="Myriad Pro Light" w:cs="Arial"/>
        </w:rPr>
        <w:t>Fernando Álvarez García (Ayuntamiento de Gijón), Rafael Ayala (Gobierno Transparente), David Cabo (CIVIO), Severiano Fernández Ramos (Universidad de Cádiz), Antonio Galindo Galindo (Ayuntamiento de Lorca), Esther Minguela (LOCALIDATA) y Alberto Ortiz de Zarate (Alorza.net).</w:t>
      </w:r>
    </w:p>
    <w:p w:rsidR="002876F3" w:rsidRDefault="002876F3" w:rsidP="002876F3">
      <w:pPr>
        <w:pStyle w:val="Default"/>
        <w:rPr>
          <w:rFonts w:ascii="Myriad Pro Light" w:hAnsi="Myriad Pro Light" w:cs="Arial"/>
        </w:rPr>
      </w:pPr>
    </w:p>
    <w:p w:rsidR="002876F3" w:rsidRDefault="002876F3" w:rsidP="002876F3">
      <w:pPr>
        <w:pStyle w:val="Ttulo3"/>
        <w:jc w:val="both"/>
        <w:rPr>
          <w:rFonts w:ascii="Myriad Pro Light" w:hAnsi="Myriad Pro Light" w:cs="Arial"/>
          <w:b w:val="0"/>
          <w:bCs/>
          <w:color w:val="000000"/>
          <w:sz w:val="24"/>
          <w:szCs w:val="24"/>
        </w:rPr>
      </w:pPr>
      <w:bookmarkStart w:id="16" w:name="DOCUMENTOSCOMPLEMENTARIOS"/>
      <w:r>
        <w:rPr>
          <w:rFonts w:ascii="Myriad Pro Light" w:hAnsi="Myriad Pro Light" w:cs="Arial"/>
          <w:color w:val="000000"/>
          <w:sz w:val="24"/>
          <w:szCs w:val="24"/>
        </w:rPr>
        <w:t>Documentos complementarios</w:t>
      </w:r>
    </w:p>
    <w:bookmarkEnd w:id="16"/>
    <w:p w:rsidR="002876F3" w:rsidRDefault="002876F3" w:rsidP="002876F3">
      <w:pPr>
        <w:pStyle w:val="Default"/>
        <w:rPr>
          <w:rFonts w:ascii="Myriad Pro Light" w:hAnsi="Myriad Pro Light" w:cs="Arial"/>
        </w:rPr>
      </w:pPr>
    </w:p>
    <w:p w:rsidR="002876F3" w:rsidRDefault="002876F3" w:rsidP="002876F3">
      <w:pPr>
        <w:widowControl/>
        <w:rPr>
          <w:rFonts w:ascii="Myriad Pro Light" w:hAnsi="Myriad Pro Light" w:cs="Arial"/>
          <w:color w:val="000000"/>
        </w:rPr>
      </w:pPr>
      <w:r>
        <w:rPr>
          <w:rFonts w:ascii="Myriad Pro Light" w:hAnsi="Myriad Pro Light" w:cs="Arial"/>
          <w:color w:val="000000"/>
        </w:rPr>
        <w:t>Red Española de Ciudades Inteligentes (RECI)</w:t>
      </w:r>
    </w:p>
    <w:p w:rsidR="002876F3" w:rsidRDefault="002876F3" w:rsidP="002876F3">
      <w:pPr>
        <w:pStyle w:val="Prrafodelista1"/>
        <w:numPr>
          <w:ilvl w:val="0"/>
          <w:numId w:val="30"/>
        </w:numPr>
        <w:rPr>
          <w:rFonts w:ascii="Myriad Pro Light" w:hAnsi="Myriad Pro Light" w:cs="Arial"/>
          <w:sz w:val="24"/>
          <w:szCs w:val="24"/>
        </w:rPr>
      </w:pPr>
      <w:r>
        <w:rPr>
          <w:rFonts w:ascii="Myriad Pro Light" w:hAnsi="Myriad Pro Light" w:cs="Arial"/>
          <w:color w:val="000000"/>
          <w:sz w:val="24"/>
          <w:szCs w:val="24"/>
        </w:rPr>
        <w:t>Ordenanza de Trasparencia, Acceso y Reutilización de la Información del Sector Público- Guía normativa para la elaboración de la Ordenanza</w:t>
      </w:r>
      <w:r>
        <w:rPr>
          <w:rFonts w:ascii="Myriad Pro Light" w:hAnsi="Myriad Pro Light" w:cs="Arial"/>
          <w:b/>
          <w:bCs/>
          <w:color w:val="727A83"/>
          <w:sz w:val="24"/>
          <w:szCs w:val="24"/>
          <w:lang w:eastAsia="es-ES"/>
        </w:rPr>
        <w:t xml:space="preserve"> </w:t>
      </w:r>
      <w:r>
        <w:rPr>
          <w:rFonts w:ascii="Myriad Pro Light" w:hAnsi="Myriad Pro Light" w:cs="Arial"/>
          <w:color w:val="727A83"/>
          <w:sz w:val="24"/>
          <w:szCs w:val="24"/>
          <w:lang w:eastAsia="es-ES"/>
        </w:rPr>
        <w:t>-</w:t>
      </w:r>
    </w:p>
    <w:p w:rsidR="002876F3" w:rsidRDefault="002876F3" w:rsidP="002876F3">
      <w:pPr>
        <w:pStyle w:val="Default"/>
        <w:rPr>
          <w:rFonts w:ascii="Myriad Pro Light" w:hAnsi="Myriad Pro Light" w:cs="Arial"/>
          <w:lang w:val="es-ES"/>
        </w:rPr>
      </w:pPr>
      <w:r>
        <w:rPr>
          <w:rFonts w:ascii="Myriad Pro Light" w:hAnsi="Myriad Pro Light" w:cs="Arial"/>
          <w:lang w:val="es-ES"/>
        </w:rPr>
        <w:t xml:space="preserve">Asociación de Municipios Vascos (EUDEL) </w:t>
      </w:r>
    </w:p>
    <w:p w:rsidR="002876F3" w:rsidRDefault="002876F3" w:rsidP="002876F3">
      <w:pPr>
        <w:pStyle w:val="Default"/>
        <w:numPr>
          <w:ilvl w:val="0"/>
          <w:numId w:val="30"/>
        </w:numPr>
        <w:rPr>
          <w:rFonts w:ascii="Myriad Pro Light" w:hAnsi="Myriad Pro Light" w:cs="Arial"/>
          <w:lang w:val="es-ES" w:eastAsia="en-US"/>
        </w:rPr>
      </w:pPr>
      <w:r>
        <w:rPr>
          <w:rFonts w:ascii="Myriad Pro Light" w:hAnsi="Myriad Pro Light" w:cs="Arial"/>
          <w:lang w:val="es-ES" w:eastAsia="en-US"/>
        </w:rPr>
        <w:lastRenderedPageBreak/>
        <w:t>Hoja de ruta hacia la transparencia Estrategia y herramientas para construir un Ayuntamiento más transparente</w:t>
      </w:r>
    </w:p>
    <w:p w:rsidR="002876F3" w:rsidRDefault="002876F3" w:rsidP="002876F3">
      <w:pPr>
        <w:widowControl/>
        <w:rPr>
          <w:rFonts w:ascii="Myriad Pro Light" w:hAnsi="Myriad Pro Light" w:cs="Myriad Pro"/>
          <w:b/>
          <w:bCs/>
          <w:color w:val="FFFFFF"/>
          <w:lang w:val="es-ES" w:eastAsia="es-ES"/>
        </w:rPr>
      </w:pPr>
    </w:p>
    <w:p w:rsidR="002876F3" w:rsidRDefault="002876F3" w:rsidP="002876F3">
      <w:pPr>
        <w:pStyle w:val="Default"/>
        <w:rPr>
          <w:rFonts w:ascii="Myriad Pro Light" w:hAnsi="Myriad Pro Light" w:cs="Myriad Pro"/>
        </w:rPr>
      </w:pPr>
    </w:p>
    <w:p w:rsidR="002876F3" w:rsidRDefault="002876F3" w:rsidP="002876F3">
      <w:pPr>
        <w:pStyle w:val="Default"/>
        <w:rPr>
          <w:rFonts w:ascii="Myriad Pro Light" w:hAnsi="Myriad Pro Light" w:cs="Myriad Pro"/>
        </w:rPr>
      </w:pPr>
    </w:p>
    <w:p w:rsidR="002876F3" w:rsidRDefault="002876F3" w:rsidP="002876F3">
      <w:pPr>
        <w:rPr>
          <w:rFonts w:ascii="Myriad Pro Light" w:hAnsi="Myriad Pro Light"/>
        </w:rPr>
      </w:pPr>
    </w:p>
    <w:p w:rsidR="00671524" w:rsidRPr="00F6699A" w:rsidRDefault="00671524" w:rsidP="0014250D">
      <w:pPr>
        <w:rPr>
          <w:rFonts w:ascii="Myriad Pro Light" w:hAnsi="Myriad Pro Light"/>
          <w:sz w:val="20"/>
        </w:rPr>
      </w:pPr>
    </w:p>
    <w:sectPr w:rsidR="00671524" w:rsidRPr="00F6699A">
      <w:headerReference w:type="default" r:id="rId36"/>
      <w:footerReference w:type="even" r:id="rId37"/>
      <w:footerReference w:type="default" r:id="rId38"/>
      <w:headerReference w:type="first" r:id="rId39"/>
      <w:footerReference w:type="first" r:id="rId40"/>
      <w:pgSz w:w="11906" w:h="16838" w:code="9"/>
      <w:pgMar w:top="2835" w:right="1418" w:bottom="1134" w:left="1559" w:header="215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D23" w:rsidRDefault="00B87D23">
      <w:r>
        <w:separator/>
      </w:r>
    </w:p>
  </w:endnote>
  <w:endnote w:type="continuationSeparator" w:id="0">
    <w:p w:rsidR="00B87D23" w:rsidRDefault="00B8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St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Courier New"/>
    <w:charset w:val="00"/>
    <w:family w:val="auto"/>
    <w:pitch w:val="variable"/>
    <w:sig w:usb0="03000000"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A00002AF" w:usb1="5000204B" w:usb2="00000000" w:usb3="00000000" w:csb0="0000019F" w:csb1="00000000"/>
  </w:font>
  <w:font w:name="HelveticaNeue-Heavy">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524" w:rsidRDefault="006715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1524" w:rsidRDefault="0067152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524" w:rsidRDefault="00671524">
    <w:pPr>
      <w:pStyle w:val="Piedepgina"/>
      <w:framePr w:w="1261" w:wrap="around" w:vAnchor="text" w:hAnchor="page" w:x="10626" w:y="-278"/>
      <w:rPr>
        <w:rStyle w:val="Nmerodepgina"/>
        <w:rFonts w:ascii="Frutiger 45 Light" w:hAnsi="Frutiger 45 Light"/>
        <w:sz w:val="14"/>
      </w:rPr>
    </w:pPr>
    <w:r>
      <w:rPr>
        <w:rStyle w:val="Nmerodepgina"/>
        <w:rFonts w:ascii="Frutiger 45 Light" w:hAnsi="Frutiger 45 Light"/>
        <w:sz w:val="14"/>
      </w:rPr>
      <w:fldChar w:fldCharType="begin"/>
    </w:r>
    <w:r>
      <w:rPr>
        <w:rStyle w:val="Nmerodepgina"/>
        <w:rFonts w:ascii="Frutiger 45 Light" w:hAnsi="Frutiger 45 Light"/>
        <w:sz w:val="14"/>
      </w:rPr>
      <w:instrText xml:space="preserve">PAGE  </w:instrText>
    </w:r>
    <w:r>
      <w:rPr>
        <w:rStyle w:val="Nmerodepgina"/>
        <w:rFonts w:ascii="Frutiger 45 Light" w:hAnsi="Frutiger 45 Light"/>
        <w:sz w:val="14"/>
      </w:rPr>
      <w:fldChar w:fldCharType="separate"/>
    </w:r>
    <w:r w:rsidR="001F2255">
      <w:rPr>
        <w:rStyle w:val="Nmerodepgina"/>
        <w:rFonts w:ascii="Frutiger 45 Light" w:hAnsi="Frutiger 45 Light"/>
        <w:noProof/>
        <w:sz w:val="14"/>
      </w:rPr>
      <w:t>20</w:t>
    </w:r>
    <w:r>
      <w:rPr>
        <w:rStyle w:val="Nmerodepgina"/>
        <w:rFonts w:ascii="Frutiger 45 Light" w:hAnsi="Frutiger 45 Light"/>
        <w:sz w:val="14"/>
      </w:rPr>
      <w:fldChar w:fldCharType="end"/>
    </w:r>
  </w:p>
  <w:p w:rsidR="00671524" w:rsidRDefault="00671524">
    <w:pPr>
      <w:pStyle w:val="Piedepgina"/>
      <w:rPr>
        <w:color w:val="00000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F9F" w:rsidRDefault="00C13900" w:rsidP="008B1F9F">
    <w:pPr>
      <w:ind w:left="567"/>
      <w:rPr>
        <w:rFonts w:ascii="Book Antiqua" w:hAnsi="Book Antiqua"/>
        <w:color w:val="1542A3"/>
        <w:sz w:val="14"/>
      </w:rPr>
    </w:pPr>
    <w:r>
      <w:rPr>
        <w:rFonts w:ascii="HelveticaNeue-Heavy" w:hAnsi="HelveticaNeue-Heavy"/>
        <w:noProof/>
        <w:color w:val="1542A3"/>
        <w:sz w:val="14"/>
        <w:lang w:val="es-ES" w:eastAsia="es-ES"/>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-15240</wp:posOffset>
              </wp:positionV>
              <wp:extent cx="0" cy="152400"/>
              <wp:effectExtent l="9525" t="13335" r="9525" b="5715"/>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6B950" id="Line 6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" strokecolor="#969696" strokeweight=".5pt"/>
          </w:pict>
        </mc:Fallback>
      </mc:AlternateContent>
    </w:r>
    <w:r w:rsidR="008B1F9F">
      <w:rPr>
        <w:rFonts w:ascii="HelveticaNeue-Heavy" w:hAnsi="HelveticaNeue-Heavy"/>
        <w:color w:val="1542A3"/>
        <w:sz w:val="14"/>
      </w:rPr>
      <w:t>FEMP</w:t>
    </w:r>
    <w:r w:rsidR="008B1F9F">
      <w:rPr>
        <w:rFonts w:ascii="HelveticaNeue-Heavy" w:hAnsi="HelveticaNeue-Heavy"/>
        <w:color w:val="0000FF"/>
        <w:sz w:val="14"/>
      </w:rPr>
      <w:t xml:space="preserve"> </w:t>
    </w:r>
    <w:r w:rsidR="008B1F9F">
      <w:rPr>
        <w:rFonts w:ascii="Book Antiqua" w:hAnsi="Book Antiqua"/>
        <w:sz w:val="14"/>
      </w:rPr>
      <w:t xml:space="preserve">                </w:t>
    </w:r>
    <w:r w:rsidR="008B1F9F">
      <w:rPr>
        <w:rFonts w:ascii="Book Antiqua" w:hAnsi="Book Antiqua"/>
        <w:color w:val="999999"/>
        <w:sz w:val="14"/>
      </w:rPr>
      <w:t xml:space="preserve">c/ Nuncio, 8       28005 Madrid     (T) </w:t>
    </w:r>
    <w:smartTag w:uri="urn:schemas-microsoft-com:office:smarttags" w:element="phone">
      <w:smartTagPr>
        <w:attr w:uri="urn:schemas-microsoft-com:office:office" w:name="ls" w:val="trans"/>
      </w:smartTagPr>
      <w:r w:rsidR="008B1F9F">
        <w:rPr>
          <w:rFonts w:ascii="Book Antiqua" w:hAnsi="Book Antiqua"/>
          <w:color w:val="999999"/>
          <w:sz w:val="14"/>
        </w:rPr>
        <w:t>913 643 702</w:t>
      </w:r>
    </w:smartTag>
    <w:r w:rsidR="008B1F9F">
      <w:rPr>
        <w:rFonts w:ascii="Book Antiqua" w:hAnsi="Book Antiqua"/>
        <w:color w:val="999999"/>
        <w:sz w:val="14"/>
      </w:rPr>
      <w:t xml:space="preserve">      (F) </w:t>
    </w:r>
    <w:smartTag w:uri="urn:schemas-microsoft-com:office:smarttags" w:element="phone">
      <w:smartTagPr>
        <w:attr w:uri="urn:schemas-microsoft-com:office:office" w:name="ls" w:val="trans"/>
      </w:smartTagPr>
      <w:r w:rsidR="008B1F9F">
        <w:rPr>
          <w:rFonts w:ascii="Book Antiqua" w:hAnsi="Book Antiqua"/>
          <w:color w:val="999999"/>
          <w:sz w:val="14"/>
        </w:rPr>
        <w:t>913 655 482</w:t>
      </w:r>
    </w:smartTag>
    <w:r w:rsidR="008B1F9F">
      <w:rPr>
        <w:rFonts w:ascii="Book Antiqua" w:hAnsi="Book Antiqua"/>
        <w:color w:val="999999"/>
        <w:sz w:val="14"/>
      </w:rPr>
      <w:t xml:space="preserve">        </w:t>
    </w:r>
    <w:r w:rsidR="008B1F9F">
      <w:rPr>
        <w:rFonts w:ascii="Book Antiqua" w:hAnsi="Book Antiqua"/>
        <w:color w:val="1542A3"/>
        <w:sz w:val="14"/>
      </w:rPr>
      <w:t>www.femp.es        femp@femp.es</w:t>
    </w:r>
  </w:p>
  <w:p w:rsidR="00671524" w:rsidRDefault="00671524">
    <w:pPr>
      <w:pStyle w:val="Piedepgina"/>
      <w:tabs>
        <w:tab w:val="clear" w:pos="4252"/>
        <w:tab w:val="clear" w:pos="8504"/>
        <w:tab w:val="left" w:pos="1500"/>
      </w:tabs>
      <w:rPr>
        <w:color w:val="999999"/>
      </w:rPr>
    </w:pPr>
  </w:p>
  <w:p w:rsidR="008B1F9F" w:rsidRDefault="008B1F9F">
    <w:pPr>
      <w:pStyle w:val="Piedepgina"/>
      <w:tabs>
        <w:tab w:val="clear" w:pos="4252"/>
        <w:tab w:val="clear" w:pos="8504"/>
        <w:tab w:val="left" w:pos="1500"/>
      </w:tabs>
      <w:rPr>
        <w:color w:val="99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D23" w:rsidRDefault="00B87D23">
      <w:r>
        <w:separator/>
      </w:r>
    </w:p>
  </w:footnote>
  <w:footnote w:type="continuationSeparator" w:id="0">
    <w:p w:rsidR="00B87D23" w:rsidRDefault="00B87D23">
      <w:r>
        <w:continuationSeparator/>
      </w:r>
    </w:p>
  </w:footnote>
  <w:footnote w:id="1">
    <w:p w:rsidR="002876F3" w:rsidRDefault="002876F3" w:rsidP="002876F3">
      <w:pPr>
        <w:pStyle w:val="Textonotapie"/>
        <w:jc w:val="both"/>
        <w:rPr>
          <w:rFonts w:ascii="Arial" w:hAnsi="Arial" w:cs="Arial"/>
        </w:rPr>
      </w:pPr>
      <w:r>
        <w:rPr>
          <w:rStyle w:val="Refdenotaalpie"/>
          <w:rFonts w:ascii="Arial" w:hAnsi="Arial" w:cs="Arial"/>
          <w:b/>
        </w:rPr>
        <w:footnoteRef/>
      </w:r>
      <w:r>
        <w:rPr>
          <w:rFonts w:ascii="Arial" w:hAnsi="Arial" w:cs="Arial"/>
        </w:rPr>
        <w:t xml:space="preserve"> </w:t>
      </w:r>
      <w:r>
        <w:rPr>
          <w:rFonts w:ascii="Myriad Pro Light" w:hAnsi="Myriad Pro Light" w:cs="Arial"/>
        </w:rPr>
        <w:t>Las peculiaridades organizativas de algunas Entidades Locales o entes dependientes, pueden determinar la atribución de esta responsabilidad a otros órganos de carácter directivo</w:t>
      </w:r>
      <w:r>
        <w:rPr>
          <w:rFonts w:ascii="Arial" w:hAnsi="Arial" w:cs="Arial"/>
        </w:rPr>
        <w:t>.</w:t>
      </w:r>
    </w:p>
  </w:footnote>
  <w:footnote w:id="2">
    <w:p w:rsidR="002876F3" w:rsidRDefault="002876F3" w:rsidP="002876F3">
      <w:pPr>
        <w:pStyle w:val="Textonotapie"/>
        <w:jc w:val="both"/>
        <w:rPr>
          <w:rFonts w:ascii="Myriad Pro Light" w:hAnsi="Myriad Pro Light"/>
        </w:rPr>
      </w:pPr>
      <w:r>
        <w:rPr>
          <w:rStyle w:val="Refdenotaalpie"/>
          <w:b/>
        </w:rPr>
        <w:footnoteRef/>
      </w:r>
      <w:r>
        <w:t xml:space="preserve"> </w:t>
      </w:r>
      <w:r>
        <w:rPr>
          <w:rFonts w:ascii="Myriad Pro Light" w:hAnsi="Myriad Pro Light" w:cs="Arial"/>
          <w:lang w:val="es-ES"/>
        </w:rPr>
        <w:t>Se trata de información exigible en virtud de la Ley 27/2006, de 18 de julio, reguladora de los derecho de acceso a la información, participación pública y de acceso a la justicia en materia de medio ambiente, así como el Real Decreto Legislativo 2/2008, de 20 de junio, por el que se aprueba el Texto Refundido de la Ley del Suelo.</w:t>
      </w:r>
    </w:p>
  </w:footnote>
  <w:footnote w:id="3">
    <w:p w:rsidR="002876F3" w:rsidRDefault="002876F3" w:rsidP="002876F3">
      <w:pPr>
        <w:pStyle w:val="Textonotapie"/>
        <w:rPr>
          <w:rFonts w:ascii="Myriad Pro Light" w:hAnsi="Myriad Pro Light"/>
          <w:lang w:val="es-ES"/>
        </w:rPr>
      </w:pPr>
      <w:r>
        <w:rPr>
          <w:rStyle w:val="Refdenotaalpie"/>
          <w:rFonts w:ascii="Myriad Pro Light" w:hAnsi="Myriad Pro Light"/>
          <w:b/>
        </w:rPr>
        <w:footnoteRef/>
      </w:r>
      <w:r>
        <w:rPr>
          <w:rFonts w:ascii="Myriad Pro Light" w:hAnsi="Myriad Pro Light"/>
        </w:rPr>
        <w:t xml:space="preserve"> </w:t>
      </w:r>
      <w:r>
        <w:rPr>
          <w:lang w:val="es-ES"/>
        </w:rPr>
        <w:t xml:space="preserve"> </w:t>
      </w:r>
      <w:r>
        <w:rPr>
          <w:rFonts w:ascii="Myriad Pro Light" w:hAnsi="Myriad Pro Light"/>
          <w:lang w:val="es-ES"/>
        </w:rPr>
        <w:t>Téngase en cuenta la reciente Directiva 2013/37/UE, del Parlamento Europeo y del Consejo, de 26 de junio de 2013, que una vez traspuesta a nuestro ordenamiento jurídico, impedirá incluir los costes de recogida y producción de la información pública.</w:t>
      </w:r>
    </w:p>
  </w:footnote>
  <w:footnote w:id="4">
    <w:p w:rsidR="002876F3" w:rsidRDefault="002876F3" w:rsidP="002876F3">
      <w:pPr>
        <w:pStyle w:val="Textonotapie"/>
      </w:pPr>
      <w:r>
        <w:rPr>
          <w:rStyle w:val="Refdenotaalpie"/>
          <w:b/>
        </w:rPr>
        <w:footnoteRef/>
      </w:r>
      <w:r>
        <w:rPr>
          <w:b/>
        </w:rPr>
        <w:t xml:space="preserve"> </w:t>
      </w:r>
      <w:r>
        <w:rPr>
          <w:rFonts w:ascii="Myriad Pro Light" w:hAnsi="Myriad Pro Light" w:cs="Arial"/>
        </w:rPr>
        <w:t>Esta modalidad sigue de forma similar las pautas establecidas por la licencia Creative Commons (BY) de uso extendido en la sociedad actual.</w:t>
      </w:r>
    </w:p>
  </w:footnote>
  <w:footnote w:id="5">
    <w:p w:rsidR="002876F3" w:rsidRDefault="002876F3" w:rsidP="002876F3">
      <w:pPr>
        <w:pStyle w:val="Textonotapie"/>
      </w:pPr>
      <w:r>
        <w:rPr>
          <w:rStyle w:val="Refdenotaalpie"/>
          <w:b/>
        </w:rPr>
        <w:footnoteRef/>
      </w:r>
      <w:r>
        <w:t xml:space="preserve"> </w:t>
      </w:r>
      <w:r>
        <w:rPr>
          <w:rFonts w:ascii="Myriad Pro Light" w:hAnsi="Myriad Pro Light" w:cs="Arial"/>
        </w:rPr>
        <w:t>Creative Commons u otras similares.</w:t>
      </w:r>
    </w:p>
  </w:footnote>
  <w:footnote w:id="6">
    <w:p w:rsidR="002876F3" w:rsidRDefault="002876F3" w:rsidP="002876F3">
      <w:pPr>
        <w:pStyle w:val="Textonotapie"/>
        <w:jc w:val="both"/>
        <w:rPr>
          <w:rFonts w:ascii="Myriad Pro Light" w:hAnsi="Myriad Pro Light"/>
          <w:lang w:val="es-ES"/>
        </w:rPr>
      </w:pPr>
      <w:r>
        <w:rPr>
          <w:rStyle w:val="Refdenotaalpie"/>
          <w:rFonts w:ascii="Myriad Pro Light" w:hAnsi="Myriad Pro Light"/>
          <w:b/>
        </w:rPr>
        <w:footnoteRef/>
      </w:r>
      <w:r>
        <w:rPr>
          <w:rFonts w:ascii="Myriad Pro Light" w:hAnsi="Myriad Pro Light"/>
        </w:rPr>
        <w:t xml:space="preserve"> </w:t>
      </w:r>
      <w:r>
        <w:rPr>
          <w:rFonts w:ascii="Myriad Pro Light" w:hAnsi="Myriad Pro Light"/>
          <w:lang w:val="es-ES"/>
        </w:rPr>
        <w:t>Se recomienda que la entrada en vigor no se produzca antes del 10 de diciembre de 2014, fecha prevista en la Disposición final novena de la Ley 19/2013, de 9 de diciembre, para la entrada en vigor de los Títulos Preliminar, Primero y Tercero de dicha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524" w:rsidRDefault="00C13900">
    <w:pPr>
      <w:pStyle w:val="Encabezado"/>
    </w:pPr>
    <w:r>
      <w:rPr>
        <w:noProof/>
        <w:lang w:val="es-ES" w:eastAsia="es-ES"/>
      </w:rPr>
      <w:drawing>
        <wp:anchor distT="0" distB="0" distL="114300" distR="114300" simplePos="0" relativeHeight="251657728" behindDoc="1" locked="0" layoutInCell="1" allowOverlap="1">
          <wp:simplePos x="0" y="0"/>
          <wp:positionH relativeFrom="column">
            <wp:posOffset>-1028700</wp:posOffset>
          </wp:positionH>
          <wp:positionV relativeFrom="paragraph">
            <wp:posOffset>-1397000</wp:posOffset>
          </wp:positionV>
          <wp:extent cx="7562850" cy="1524000"/>
          <wp:effectExtent l="0" t="0" r="0" b="0"/>
          <wp:wrapNone/>
          <wp:docPr id="62" name="Imagen 62" descr="general_f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eneral_f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524" w:rsidRDefault="00C13900">
    <w:pPr>
      <w:pStyle w:val="Encabezado"/>
      <w:tabs>
        <w:tab w:val="clear" w:pos="4252"/>
        <w:tab w:val="clear" w:pos="8504"/>
      </w:tabs>
      <w:jc w:val="both"/>
      <w:rPr>
        <w:rFonts w:ascii="Frutiger 45 Light" w:hAnsi="Frutiger 45 Light"/>
        <w:noProof/>
        <w:sz w:val="20"/>
      </w:rPr>
    </w:pPr>
    <w:r>
      <w:rPr>
        <w:noProof/>
        <w:lang w:val="es-ES" w:eastAsia="es-ES"/>
      </w:rPr>
      <w:drawing>
        <wp:anchor distT="0" distB="0" distL="114300" distR="114300" simplePos="0" relativeHeight="251656704" behindDoc="1" locked="0" layoutInCell="1" allowOverlap="1">
          <wp:simplePos x="0" y="0"/>
          <wp:positionH relativeFrom="column">
            <wp:posOffset>-1028700</wp:posOffset>
          </wp:positionH>
          <wp:positionV relativeFrom="paragraph">
            <wp:posOffset>-1397000</wp:posOffset>
          </wp:positionV>
          <wp:extent cx="7562850" cy="1524000"/>
          <wp:effectExtent l="0" t="0" r="0" b="0"/>
          <wp:wrapNone/>
          <wp:docPr id="61" name="Imagen 61" descr="general_f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neral_f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B2B"/>
    <w:multiLevelType w:val="hybridMultilevel"/>
    <w:tmpl w:val="0CE28566"/>
    <w:lvl w:ilvl="0" w:tplc="F3A0D9C2">
      <w:start w:val="1"/>
      <w:numFmt w:val="lowerLetter"/>
      <w:lvlText w:val="%1)"/>
      <w:lvlJc w:val="left"/>
      <w:pPr>
        <w:tabs>
          <w:tab w:val="num" w:pos="1065"/>
        </w:tabs>
        <w:ind w:left="1065" w:hanging="360"/>
      </w:pPr>
      <w:rPr>
        <w:rFonts w:cs="Times New Roman"/>
      </w:rPr>
    </w:lvl>
    <w:lvl w:ilvl="1" w:tplc="0C0A0019">
      <w:start w:val="1"/>
      <w:numFmt w:val="lowerLetter"/>
      <w:lvlText w:val="%2."/>
      <w:lvlJc w:val="left"/>
      <w:pPr>
        <w:tabs>
          <w:tab w:val="num" w:pos="1785"/>
        </w:tabs>
        <w:ind w:left="1785" w:hanging="360"/>
      </w:pPr>
      <w:rPr>
        <w:rFonts w:cs="Times New Roman"/>
      </w:rPr>
    </w:lvl>
    <w:lvl w:ilvl="2" w:tplc="0C0A001B">
      <w:start w:val="1"/>
      <w:numFmt w:val="lowerRoman"/>
      <w:lvlText w:val="%3."/>
      <w:lvlJc w:val="right"/>
      <w:pPr>
        <w:tabs>
          <w:tab w:val="num" w:pos="2505"/>
        </w:tabs>
        <w:ind w:left="2505" w:hanging="180"/>
      </w:pPr>
      <w:rPr>
        <w:rFonts w:cs="Times New Roman"/>
      </w:rPr>
    </w:lvl>
    <w:lvl w:ilvl="3" w:tplc="0C0A000F">
      <w:start w:val="1"/>
      <w:numFmt w:val="decimal"/>
      <w:lvlText w:val="%4."/>
      <w:lvlJc w:val="left"/>
      <w:pPr>
        <w:tabs>
          <w:tab w:val="num" w:pos="3225"/>
        </w:tabs>
        <w:ind w:left="3225" w:hanging="360"/>
      </w:pPr>
      <w:rPr>
        <w:rFonts w:cs="Times New Roman"/>
      </w:rPr>
    </w:lvl>
    <w:lvl w:ilvl="4" w:tplc="0C0A0019">
      <w:start w:val="1"/>
      <w:numFmt w:val="lowerLetter"/>
      <w:lvlText w:val="%5."/>
      <w:lvlJc w:val="left"/>
      <w:pPr>
        <w:tabs>
          <w:tab w:val="num" w:pos="3945"/>
        </w:tabs>
        <w:ind w:left="3945" w:hanging="360"/>
      </w:pPr>
      <w:rPr>
        <w:rFonts w:cs="Times New Roman"/>
      </w:rPr>
    </w:lvl>
    <w:lvl w:ilvl="5" w:tplc="0C0A001B">
      <w:start w:val="1"/>
      <w:numFmt w:val="lowerRoman"/>
      <w:lvlText w:val="%6."/>
      <w:lvlJc w:val="right"/>
      <w:pPr>
        <w:tabs>
          <w:tab w:val="num" w:pos="4665"/>
        </w:tabs>
        <w:ind w:left="4665" w:hanging="180"/>
      </w:pPr>
      <w:rPr>
        <w:rFonts w:cs="Times New Roman"/>
      </w:rPr>
    </w:lvl>
    <w:lvl w:ilvl="6" w:tplc="0C0A000F">
      <w:start w:val="1"/>
      <w:numFmt w:val="decimal"/>
      <w:lvlText w:val="%7."/>
      <w:lvlJc w:val="left"/>
      <w:pPr>
        <w:tabs>
          <w:tab w:val="num" w:pos="5385"/>
        </w:tabs>
        <w:ind w:left="5385" w:hanging="360"/>
      </w:pPr>
      <w:rPr>
        <w:rFonts w:cs="Times New Roman"/>
      </w:rPr>
    </w:lvl>
    <w:lvl w:ilvl="7" w:tplc="0C0A0019">
      <w:start w:val="1"/>
      <w:numFmt w:val="lowerLetter"/>
      <w:lvlText w:val="%8."/>
      <w:lvlJc w:val="left"/>
      <w:pPr>
        <w:tabs>
          <w:tab w:val="num" w:pos="6105"/>
        </w:tabs>
        <w:ind w:left="6105" w:hanging="360"/>
      </w:pPr>
      <w:rPr>
        <w:rFonts w:cs="Times New Roman"/>
      </w:rPr>
    </w:lvl>
    <w:lvl w:ilvl="8" w:tplc="0C0A001B">
      <w:start w:val="1"/>
      <w:numFmt w:val="lowerRoman"/>
      <w:lvlText w:val="%9."/>
      <w:lvlJc w:val="right"/>
      <w:pPr>
        <w:tabs>
          <w:tab w:val="num" w:pos="6825"/>
        </w:tabs>
        <w:ind w:left="6825" w:hanging="180"/>
      </w:pPr>
      <w:rPr>
        <w:rFonts w:cs="Times New Roman"/>
      </w:rPr>
    </w:lvl>
  </w:abstractNum>
  <w:abstractNum w:abstractNumId="1" w15:restartNumberingAfterBreak="0">
    <w:nsid w:val="04E865F1"/>
    <w:multiLevelType w:val="hybridMultilevel"/>
    <w:tmpl w:val="229E4C48"/>
    <w:lvl w:ilvl="0" w:tplc="CE3C58F2">
      <w:start w:val="1"/>
      <w:numFmt w:val="lowerLetter"/>
      <w:lvlText w:val="%1)"/>
      <w:lvlJc w:val="left"/>
      <w:pPr>
        <w:tabs>
          <w:tab w:val="num" w:pos="720"/>
        </w:tabs>
        <w:ind w:left="720" w:hanging="360"/>
      </w:pPr>
      <w:rPr>
        <w:rFonts w:ascii="Myriad Pro Light" w:eastAsia="Times New Roman" w:hAnsi="Myriad Pro Light" w:cs="Times New Roman" w:hint="default"/>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0581470B"/>
    <w:multiLevelType w:val="hybridMultilevel"/>
    <w:tmpl w:val="70002360"/>
    <w:lvl w:ilvl="0" w:tplc="0C0A0017">
      <w:start w:val="1"/>
      <w:numFmt w:val="lowerLetter"/>
      <w:lvlText w:val="%1)"/>
      <w:lvlJc w:val="left"/>
      <w:pPr>
        <w:tabs>
          <w:tab w:val="num" w:pos="720"/>
        </w:tabs>
        <w:ind w:left="720" w:hanging="360"/>
      </w:pPr>
      <w:rPr>
        <w:rFonts w:cs="Times New Roman"/>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63404C"/>
    <w:multiLevelType w:val="hybridMultilevel"/>
    <w:tmpl w:val="874CF13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0F946328"/>
    <w:multiLevelType w:val="hybridMultilevel"/>
    <w:tmpl w:val="D65C2420"/>
    <w:lvl w:ilvl="0" w:tplc="C5840450">
      <w:start w:val="1"/>
      <w:numFmt w:val="lowerLetter"/>
      <w:lvlText w:val="%1)"/>
      <w:lvlJc w:val="left"/>
      <w:pPr>
        <w:ind w:left="925" w:hanging="585"/>
      </w:pPr>
      <w:rPr>
        <w:rFonts w:cs="Times New Roman"/>
      </w:rPr>
    </w:lvl>
    <w:lvl w:ilvl="1" w:tplc="0C0A0019">
      <w:start w:val="1"/>
      <w:numFmt w:val="lowerLetter"/>
      <w:lvlText w:val="%2."/>
      <w:lvlJc w:val="left"/>
      <w:pPr>
        <w:ind w:left="1420" w:hanging="360"/>
      </w:pPr>
      <w:rPr>
        <w:rFonts w:cs="Times New Roman"/>
      </w:rPr>
    </w:lvl>
    <w:lvl w:ilvl="2" w:tplc="0C0A001B">
      <w:start w:val="1"/>
      <w:numFmt w:val="lowerRoman"/>
      <w:lvlText w:val="%3."/>
      <w:lvlJc w:val="right"/>
      <w:pPr>
        <w:ind w:left="2140" w:hanging="180"/>
      </w:pPr>
      <w:rPr>
        <w:rFonts w:cs="Times New Roman"/>
      </w:rPr>
    </w:lvl>
    <w:lvl w:ilvl="3" w:tplc="0C0A000F">
      <w:start w:val="1"/>
      <w:numFmt w:val="decimal"/>
      <w:lvlText w:val="%4."/>
      <w:lvlJc w:val="left"/>
      <w:pPr>
        <w:ind w:left="2860" w:hanging="360"/>
      </w:pPr>
      <w:rPr>
        <w:rFonts w:cs="Times New Roman"/>
      </w:rPr>
    </w:lvl>
    <w:lvl w:ilvl="4" w:tplc="0C0A0019">
      <w:start w:val="1"/>
      <w:numFmt w:val="lowerLetter"/>
      <w:lvlText w:val="%5."/>
      <w:lvlJc w:val="left"/>
      <w:pPr>
        <w:ind w:left="3580" w:hanging="360"/>
      </w:pPr>
      <w:rPr>
        <w:rFonts w:cs="Times New Roman"/>
      </w:rPr>
    </w:lvl>
    <w:lvl w:ilvl="5" w:tplc="0C0A001B">
      <w:start w:val="1"/>
      <w:numFmt w:val="lowerRoman"/>
      <w:lvlText w:val="%6."/>
      <w:lvlJc w:val="right"/>
      <w:pPr>
        <w:ind w:left="4300" w:hanging="180"/>
      </w:pPr>
      <w:rPr>
        <w:rFonts w:cs="Times New Roman"/>
      </w:rPr>
    </w:lvl>
    <w:lvl w:ilvl="6" w:tplc="0C0A000F">
      <w:start w:val="1"/>
      <w:numFmt w:val="decimal"/>
      <w:lvlText w:val="%7."/>
      <w:lvlJc w:val="left"/>
      <w:pPr>
        <w:ind w:left="5020" w:hanging="360"/>
      </w:pPr>
      <w:rPr>
        <w:rFonts w:cs="Times New Roman"/>
      </w:rPr>
    </w:lvl>
    <w:lvl w:ilvl="7" w:tplc="0C0A0019">
      <w:start w:val="1"/>
      <w:numFmt w:val="lowerLetter"/>
      <w:lvlText w:val="%8."/>
      <w:lvlJc w:val="left"/>
      <w:pPr>
        <w:ind w:left="5740" w:hanging="360"/>
      </w:pPr>
      <w:rPr>
        <w:rFonts w:cs="Times New Roman"/>
      </w:rPr>
    </w:lvl>
    <w:lvl w:ilvl="8" w:tplc="0C0A001B">
      <w:start w:val="1"/>
      <w:numFmt w:val="lowerRoman"/>
      <w:lvlText w:val="%9."/>
      <w:lvlJc w:val="right"/>
      <w:pPr>
        <w:ind w:left="6460" w:hanging="180"/>
      </w:pPr>
      <w:rPr>
        <w:rFonts w:cs="Times New Roman"/>
      </w:rPr>
    </w:lvl>
  </w:abstractNum>
  <w:abstractNum w:abstractNumId="5" w15:restartNumberingAfterBreak="0">
    <w:nsid w:val="113A0422"/>
    <w:multiLevelType w:val="hybridMultilevel"/>
    <w:tmpl w:val="1B2E0F34"/>
    <w:lvl w:ilvl="0" w:tplc="0B8C5B8A">
      <w:start w:val="1"/>
      <w:numFmt w:val="lowerLetter"/>
      <w:lvlText w:val="%1)"/>
      <w:lvlJc w:val="left"/>
      <w:pPr>
        <w:ind w:left="1285" w:hanging="360"/>
      </w:pPr>
      <w:rPr>
        <w:rFonts w:cs="Times New Roman"/>
        <w:sz w:val="24"/>
        <w:szCs w:val="24"/>
      </w:rPr>
    </w:lvl>
    <w:lvl w:ilvl="1" w:tplc="0C0A0019">
      <w:start w:val="1"/>
      <w:numFmt w:val="lowerLetter"/>
      <w:lvlText w:val="%2."/>
      <w:lvlJc w:val="left"/>
      <w:pPr>
        <w:ind w:left="2005" w:hanging="360"/>
      </w:pPr>
      <w:rPr>
        <w:rFonts w:cs="Times New Roman"/>
      </w:rPr>
    </w:lvl>
    <w:lvl w:ilvl="2" w:tplc="0C0A001B">
      <w:start w:val="1"/>
      <w:numFmt w:val="lowerRoman"/>
      <w:lvlText w:val="%3."/>
      <w:lvlJc w:val="right"/>
      <w:pPr>
        <w:ind w:left="2725" w:hanging="180"/>
      </w:pPr>
      <w:rPr>
        <w:rFonts w:cs="Times New Roman"/>
      </w:rPr>
    </w:lvl>
    <w:lvl w:ilvl="3" w:tplc="0C0A000F">
      <w:start w:val="1"/>
      <w:numFmt w:val="decimal"/>
      <w:lvlText w:val="%4."/>
      <w:lvlJc w:val="left"/>
      <w:pPr>
        <w:ind w:left="3445" w:hanging="360"/>
      </w:pPr>
      <w:rPr>
        <w:rFonts w:cs="Times New Roman"/>
      </w:rPr>
    </w:lvl>
    <w:lvl w:ilvl="4" w:tplc="0C0A0019">
      <w:start w:val="1"/>
      <w:numFmt w:val="lowerLetter"/>
      <w:lvlText w:val="%5."/>
      <w:lvlJc w:val="left"/>
      <w:pPr>
        <w:ind w:left="4165" w:hanging="360"/>
      </w:pPr>
      <w:rPr>
        <w:rFonts w:cs="Times New Roman"/>
      </w:rPr>
    </w:lvl>
    <w:lvl w:ilvl="5" w:tplc="0C0A001B">
      <w:start w:val="1"/>
      <w:numFmt w:val="lowerRoman"/>
      <w:lvlText w:val="%6."/>
      <w:lvlJc w:val="right"/>
      <w:pPr>
        <w:ind w:left="4885" w:hanging="180"/>
      </w:pPr>
      <w:rPr>
        <w:rFonts w:cs="Times New Roman"/>
      </w:rPr>
    </w:lvl>
    <w:lvl w:ilvl="6" w:tplc="0C0A000F">
      <w:start w:val="1"/>
      <w:numFmt w:val="decimal"/>
      <w:lvlText w:val="%7."/>
      <w:lvlJc w:val="left"/>
      <w:pPr>
        <w:ind w:left="5605" w:hanging="360"/>
      </w:pPr>
      <w:rPr>
        <w:rFonts w:cs="Times New Roman"/>
      </w:rPr>
    </w:lvl>
    <w:lvl w:ilvl="7" w:tplc="0C0A0019">
      <w:start w:val="1"/>
      <w:numFmt w:val="lowerLetter"/>
      <w:lvlText w:val="%8."/>
      <w:lvlJc w:val="left"/>
      <w:pPr>
        <w:ind w:left="6325" w:hanging="360"/>
      </w:pPr>
      <w:rPr>
        <w:rFonts w:cs="Times New Roman"/>
      </w:rPr>
    </w:lvl>
    <w:lvl w:ilvl="8" w:tplc="0C0A001B">
      <w:start w:val="1"/>
      <w:numFmt w:val="lowerRoman"/>
      <w:lvlText w:val="%9."/>
      <w:lvlJc w:val="right"/>
      <w:pPr>
        <w:ind w:left="7045" w:hanging="180"/>
      </w:pPr>
      <w:rPr>
        <w:rFonts w:cs="Times New Roman"/>
      </w:rPr>
    </w:lvl>
  </w:abstractNum>
  <w:abstractNum w:abstractNumId="6" w15:restartNumberingAfterBreak="0">
    <w:nsid w:val="3BD92BD2"/>
    <w:multiLevelType w:val="hybridMultilevel"/>
    <w:tmpl w:val="C4465D9A"/>
    <w:lvl w:ilvl="0" w:tplc="5B6EFA22">
      <w:start w:val="1"/>
      <w:numFmt w:val="lowerLetter"/>
      <w:lvlText w:val="%1)"/>
      <w:lvlJc w:val="left"/>
      <w:pPr>
        <w:ind w:left="1048"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15:restartNumberingAfterBreak="0">
    <w:nsid w:val="3CF5346D"/>
    <w:multiLevelType w:val="hybridMultilevel"/>
    <w:tmpl w:val="E8302164"/>
    <w:lvl w:ilvl="0" w:tplc="FDAEBA34">
      <w:start w:val="1"/>
      <w:numFmt w:val="lowerLetter"/>
      <w:lvlText w:val="%1)"/>
      <w:lvlJc w:val="left"/>
      <w:pPr>
        <w:ind w:left="910" w:hanging="570"/>
      </w:pPr>
      <w:rPr>
        <w:rFonts w:cs="Times New Roman"/>
      </w:rPr>
    </w:lvl>
    <w:lvl w:ilvl="1" w:tplc="0C0A0019">
      <w:start w:val="1"/>
      <w:numFmt w:val="lowerLetter"/>
      <w:lvlText w:val="%2."/>
      <w:lvlJc w:val="left"/>
      <w:pPr>
        <w:ind w:left="1420" w:hanging="360"/>
      </w:pPr>
      <w:rPr>
        <w:rFonts w:cs="Times New Roman"/>
      </w:rPr>
    </w:lvl>
    <w:lvl w:ilvl="2" w:tplc="0C0A001B">
      <w:start w:val="1"/>
      <w:numFmt w:val="lowerRoman"/>
      <w:lvlText w:val="%3."/>
      <w:lvlJc w:val="right"/>
      <w:pPr>
        <w:ind w:left="2140" w:hanging="180"/>
      </w:pPr>
      <w:rPr>
        <w:rFonts w:cs="Times New Roman"/>
      </w:rPr>
    </w:lvl>
    <w:lvl w:ilvl="3" w:tplc="0C0A000F">
      <w:start w:val="1"/>
      <w:numFmt w:val="decimal"/>
      <w:lvlText w:val="%4."/>
      <w:lvlJc w:val="left"/>
      <w:pPr>
        <w:ind w:left="2860" w:hanging="360"/>
      </w:pPr>
      <w:rPr>
        <w:rFonts w:cs="Times New Roman"/>
      </w:rPr>
    </w:lvl>
    <w:lvl w:ilvl="4" w:tplc="0C0A0019">
      <w:start w:val="1"/>
      <w:numFmt w:val="lowerLetter"/>
      <w:lvlText w:val="%5."/>
      <w:lvlJc w:val="left"/>
      <w:pPr>
        <w:ind w:left="3580" w:hanging="360"/>
      </w:pPr>
      <w:rPr>
        <w:rFonts w:cs="Times New Roman"/>
      </w:rPr>
    </w:lvl>
    <w:lvl w:ilvl="5" w:tplc="0C0A001B">
      <w:start w:val="1"/>
      <w:numFmt w:val="lowerRoman"/>
      <w:lvlText w:val="%6."/>
      <w:lvlJc w:val="right"/>
      <w:pPr>
        <w:ind w:left="4300" w:hanging="180"/>
      </w:pPr>
      <w:rPr>
        <w:rFonts w:cs="Times New Roman"/>
      </w:rPr>
    </w:lvl>
    <w:lvl w:ilvl="6" w:tplc="0C0A000F">
      <w:start w:val="1"/>
      <w:numFmt w:val="decimal"/>
      <w:lvlText w:val="%7."/>
      <w:lvlJc w:val="left"/>
      <w:pPr>
        <w:ind w:left="5020" w:hanging="360"/>
      </w:pPr>
      <w:rPr>
        <w:rFonts w:cs="Times New Roman"/>
      </w:rPr>
    </w:lvl>
    <w:lvl w:ilvl="7" w:tplc="0C0A0019">
      <w:start w:val="1"/>
      <w:numFmt w:val="lowerLetter"/>
      <w:lvlText w:val="%8."/>
      <w:lvlJc w:val="left"/>
      <w:pPr>
        <w:ind w:left="5740" w:hanging="360"/>
      </w:pPr>
      <w:rPr>
        <w:rFonts w:cs="Times New Roman"/>
      </w:rPr>
    </w:lvl>
    <w:lvl w:ilvl="8" w:tplc="0C0A001B">
      <w:start w:val="1"/>
      <w:numFmt w:val="lowerRoman"/>
      <w:lvlText w:val="%9."/>
      <w:lvlJc w:val="right"/>
      <w:pPr>
        <w:ind w:left="6460" w:hanging="180"/>
      </w:pPr>
      <w:rPr>
        <w:rFonts w:cs="Times New Roman"/>
      </w:rPr>
    </w:lvl>
  </w:abstractNum>
  <w:abstractNum w:abstractNumId="8" w15:restartNumberingAfterBreak="0">
    <w:nsid w:val="3DC44FDA"/>
    <w:multiLevelType w:val="hybridMultilevel"/>
    <w:tmpl w:val="A06831A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15:restartNumberingAfterBreak="0">
    <w:nsid w:val="48B2139B"/>
    <w:multiLevelType w:val="hybridMultilevel"/>
    <w:tmpl w:val="507407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50DC4E87"/>
    <w:multiLevelType w:val="hybridMultilevel"/>
    <w:tmpl w:val="EC8096F8"/>
    <w:lvl w:ilvl="0" w:tplc="AAFC1E54">
      <w:start w:val="1"/>
      <w:numFmt w:val="decimal"/>
      <w:lvlText w:val="%1."/>
      <w:lvlJc w:val="left"/>
      <w:pPr>
        <w:ind w:left="720" w:hanging="360"/>
      </w:pPr>
      <w:rPr>
        <w:rFonts w:ascii="Arial" w:eastAsia="Times New Roman" w:hAnsi="Arial" w:cs="Times New Roman"/>
      </w:rPr>
    </w:lvl>
    <w:lvl w:ilvl="1" w:tplc="4C167F48">
      <w:start w:val="1"/>
      <w:numFmt w:val="lowerLetter"/>
      <w:lvlText w:val="%2)"/>
      <w:lvlJc w:val="left"/>
      <w:pPr>
        <w:ind w:left="1440" w:hanging="360"/>
      </w:pPr>
      <w:rPr>
        <w:rFonts w:ascii="Myriad Pro Light" w:eastAsia="Times New Roman" w:hAnsi="Myriad Pro Light" w:cs="Times New Roman" w:hint="default"/>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1" w15:restartNumberingAfterBreak="0">
    <w:nsid w:val="52B5354D"/>
    <w:multiLevelType w:val="hybridMultilevel"/>
    <w:tmpl w:val="0E02B74A"/>
    <w:lvl w:ilvl="0" w:tplc="CC78B48A">
      <w:start w:val="1"/>
      <w:numFmt w:val="lowerLetter"/>
      <w:lvlText w:val="%1)"/>
      <w:lvlJc w:val="left"/>
      <w:pPr>
        <w:ind w:left="1048"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2" w15:restartNumberingAfterBreak="0">
    <w:nsid w:val="67FD2A76"/>
    <w:multiLevelType w:val="hybridMultilevel"/>
    <w:tmpl w:val="E250D160"/>
    <w:lvl w:ilvl="0" w:tplc="988C9710">
      <w:start w:val="1"/>
      <w:numFmt w:val="lowerLetter"/>
      <w:lvlText w:val="%1)"/>
      <w:lvlJc w:val="left"/>
      <w:pPr>
        <w:ind w:left="1080" w:hanging="360"/>
      </w:pPr>
      <w:rPr>
        <w:color w:val="auto"/>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3" w15:restartNumberingAfterBreak="0">
    <w:nsid w:val="72C41C38"/>
    <w:multiLevelType w:val="hybridMultilevel"/>
    <w:tmpl w:val="9178133A"/>
    <w:lvl w:ilvl="0" w:tplc="0BAC4936">
      <w:start w:val="1"/>
      <w:numFmt w:val="lowerLetter"/>
      <w:lvlText w:val="%1)"/>
      <w:lvlJc w:val="left"/>
      <w:pPr>
        <w:ind w:left="720" w:hanging="360"/>
      </w:pPr>
      <w:rPr>
        <w:rFonts w:ascii="Myriad Pro Light" w:eastAsia="Times New Roman" w:hAnsi="Myriad Pro Light"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D783D93"/>
    <w:multiLevelType w:val="hybridMultilevel"/>
    <w:tmpl w:val="8BF48A86"/>
    <w:lvl w:ilvl="0" w:tplc="847CE8E0">
      <w:start w:val="1"/>
      <w:numFmt w:val="lowerLetter"/>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00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F3"/>
    <w:rsid w:val="0014250D"/>
    <w:rsid w:val="001F2255"/>
    <w:rsid w:val="002876F3"/>
    <w:rsid w:val="00671524"/>
    <w:rsid w:val="007B0119"/>
    <w:rsid w:val="008B1F9F"/>
    <w:rsid w:val="008C4DC4"/>
    <w:rsid w:val="00B87D23"/>
    <w:rsid w:val="00C13900"/>
    <w:rsid w:val="00E82428"/>
    <w:rsid w:val="00F3069C"/>
    <w:rsid w:val="00F669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colormru v:ext="edit" colors="#00008e"/>
    </o:shapedefaults>
    <o:shapelayout v:ext="edit">
      <o:idmap v:ext="edit" data="1"/>
    </o:shapelayout>
  </w:shapeDefaults>
  <w:decimalSymbol w:val=","/>
  <w:listSeparator w:val=";"/>
  <w15:chartTrackingRefBased/>
  <w15:docId w15:val="{9DB1DC09-DD97-4913-87F0-1869339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6F3"/>
    <w:pPr>
      <w:widowControl w:val="0"/>
      <w:autoSpaceDE w:val="0"/>
      <w:autoSpaceDN w:val="0"/>
      <w:adjustRightInd w:val="0"/>
    </w:pPr>
    <w:rPr>
      <w:rFonts w:ascii="News Gothic Std" w:hAnsi="News Gothic Std" w:cs="News Gothic Std"/>
      <w:sz w:val="24"/>
      <w:szCs w:val="24"/>
      <w:lang w:val="es-ES_tradnl" w:eastAsia="es-ES_tradnl"/>
    </w:rPr>
  </w:style>
  <w:style w:type="paragraph" w:styleId="Ttulo1">
    <w:name w:val="heading 1"/>
    <w:basedOn w:val="Normal"/>
    <w:next w:val="Normal"/>
    <w:link w:val="Ttulo1Car"/>
    <w:qFormat/>
    <w:pPr>
      <w:keepNext/>
      <w:jc w:val="center"/>
      <w:outlineLvl w:val="0"/>
    </w:pPr>
    <w:rPr>
      <w:rFonts w:ascii="Verdana" w:hAnsi="Verdana"/>
      <w:b/>
      <w:bCs/>
      <w:color w:val="00008E"/>
      <w:sz w:val="14"/>
    </w:rPr>
  </w:style>
  <w:style w:type="paragraph" w:styleId="Ttulo3">
    <w:name w:val="heading 3"/>
    <w:basedOn w:val="Default"/>
    <w:next w:val="Default"/>
    <w:link w:val="Ttulo3Car"/>
    <w:semiHidden/>
    <w:unhideWhenUsed/>
    <w:qFormat/>
    <w:rsid w:val="002876F3"/>
    <w:pPr>
      <w:outlineLvl w:val="2"/>
    </w:pPr>
    <w:rPr>
      <w:rFonts w:ascii="Cambria" w:hAnsi="Cambria" w:cs="Times New Roman"/>
      <w:b/>
      <w:color w:val="auto"/>
      <w:sz w:val="26"/>
      <w:szCs w:val="20"/>
    </w:rPr>
  </w:style>
  <w:style w:type="paragraph" w:styleId="Ttulo5">
    <w:name w:val="heading 5"/>
    <w:basedOn w:val="Normal"/>
    <w:next w:val="Normal"/>
    <w:link w:val="Ttulo5Car"/>
    <w:semiHidden/>
    <w:unhideWhenUsed/>
    <w:qFormat/>
    <w:rsid w:val="002876F3"/>
    <w:pPr>
      <w:keepNext/>
      <w:keepLines/>
      <w:spacing w:before="40"/>
      <w:outlineLvl w:val="4"/>
    </w:pPr>
    <w:rPr>
      <w:rFonts w:ascii="Calibri Light" w:hAnsi="Calibri Light" w:cs="Times New Roman"/>
      <w:color w:val="2E74B5"/>
    </w:rPr>
  </w:style>
  <w:style w:type="paragraph" w:styleId="Ttulo7">
    <w:name w:val="heading 7"/>
    <w:basedOn w:val="Normal"/>
    <w:next w:val="Normal"/>
    <w:link w:val="Ttulo7Car"/>
    <w:semiHidden/>
    <w:unhideWhenUsed/>
    <w:qFormat/>
    <w:rsid w:val="002876F3"/>
    <w:pPr>
      <w:keepNext/>
      <w:keepLines/>
      <w:spacing w:before="40"/>
      <w:outlineLvl w:val="6"/>
    </w:pPr>
    <w:rPr>
      <w:rFonts w:ascii="Calibri Light" w:hAnsi="Calibri Light" w:cs="Times New Roman"/>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Hipervnculo">
    <w:name w:val="Hyperlink"/>
    <w:basedOn w:val="Fuentedeprrafopredeter"/>
    <w:rPr>
      <w:color w:val="0000FF"/>
      <w:u w:val="single"/>
    </w:rPr>
  </w:style>
  <w:style w:type="paragraph" w:styleId="Textodeglobo">
    <w:name w:val="Balloon Text"/>
    <w:basedOn w:val="Normal"/>
    <w:link w:val="TextodegloboCar"/>
    <w:semiHidden/>
    <w:rPr>
      <w:rFonts w:ascii="Tahoma" w:hAnsi="Tahoma"/>
      <w:sz w:val="16"/>
      <w:szCs w:val="16"/>
    </w:rPr>
  </w:style>
  <w:style w:type="character" w:styleId="Nmerodepgina">
    <w:name w:val="page number"/>
    <w:basedOn w:val="Fuentedeprrafopredeter"/>
  </w:style>
  <w:style w:type="paragraph" w:styleId="Textoindependiente">
    <w:name w:val="Body Text"/>
    <w:basedOn w:val="Normal"/>
    <w:link w:val="TextoindependienteCar"/>
    <w:pPr>
      <w:spacing w:line="270" w:lineRule="atLeast"/>
      <w:jc w:val="both"/>
    </w:pPr>
    <w:rPr>
      <w:rFonts w:ascii="TradeGothic Light" w:hAnsi="TradeGothic Light"/>
      <w:sz w:val="20"/>
    </w:rPr>
  </w:style>
  <w:style w:type="paragraph" w:styleId="Textodebloque">
    <w:name w:val="Block Text"/>
    <w:basedOn w:val="Normal"/>
    <w:pPr>
      <w:spacing w:line="270" w:lineRule="atLeast"/>
      <w:ind w:left="567" w:right="567"/>
      <w:jc w:val="both"/>
    </w:pPr>
    <w:rPr>
      <w:rFonts w:ascii="Frutiger 45 Light" w:hAnsi="Frutiger 45 Light"/>
      <w:sz w:val="20"/>
    </w:rPr>
  </w:style>
  <w:style w:type="character" w:styleId="Hipervnculovisitado">
    <w:name w:val="FollowedHyperlink"/>
    <w:basedOn w:val="Fuentedeprrafopredeter"/>
    <w:rPr>
      <w:color w:val="800080"/>
      <w:u w:val="single"/>
    </w:rPr>
  </w:style>
  <w:style w:type="character" w:customStyle="1" w:styleId="Ttulo3Car">
    <w:name w:val="Título 3 Car"/>
    <w:basedOn w:val="Fuentedeprrafopredeter"/>
    <w:link w:val="Ttulo3"/>
    <w:semiHidden/>
    <w:rsid w:val="002876F3"/>
    <w:rPr>
      <w:rFonts w:ascii="Cambria" w:hAnsi="Cambria"/>
      <w:b/>
      <w:sz w:val="26"/>
      <w:lang w:val="es-ES_tradnl" w:eastAsia="es-ES_tradnl"/>
    </w:rPr>
  </w:style>
  <w:style w:type="character" w:customStyle="1" w:styleId="Ttulo5Car">
    <w:name w:val="Título 5 Car"/>
    <w:basedOn w:val="Fuentedeprrafopredeter"/>
    <w:link w:val="Ttulo5"/>
    <w:semiHidden/>
    <w:rsid w:val="002876F3"/>
    <w:rPr>
      <w:rFonts w:ascii="Calibri Light" w:hAnsi="Calibri Light"/>
      <w:color w:val="2E74B5"/>
      <w:sz w:val="24"/>
      <w:szCs w:val="24"/>
      <w:lang w:val="es-ES_tradnl" w:eastAsia="es-ES_tradnl"/>
    </w:rPr>
  </w:style>
  <w:style w:type="character" w:customStyle="1" w:styleId="Ttulo7Car">
    <w:name w:val="Título 7 Car"/>
    <w:basedOn w:val="Fuentedeprrafopredeter"/>
    <w:link w:val="Ttulo7"/>
    <w:semiHidden/>
    <w:rsid w:val="002876F3"/>
    <w:rPr>
      <w:rFonts w:ascii="Calibri Light" w:hAnsi="Calibri Light"/>
      <w:i/>
      <w:iCs/>
      <w:color w:val="1F4D78"/>
      <w:sz w:val="24"/>
      <w:szCs w:val="24"/>
      <w:lang w:val="es-ES_tradnl" w:eastAsia="es-ES_tradnl"/>
    </w:rPr>
  </w:style>
  <w:style w:type="character" w:customStyle="1" w:styleId="Ttulo1Car">
    <w:name w:val="Título 1 Car"/>
    <w:link w:val="Ttulo1"/>
    <w:rsid w:val="002876F3"/>
    <w:rPr>
      <w:rFonts w:ascii="Verdana" w:hAnsi="Verdana"/>
      <w:b/>
      <w:bCs/>
      <w:color w:val="00008E"/>
      <w:sz w:val="14"/>
    </w:rPr>
  </w:style>
  <w:style w:type="character" w:styleId="nfasis">
    <w:name w:val="Emphasis"/>
    <w:qFormat/>
    <w:rsid w:val="002876F3"/>
    <w:rPr>
      <w:i/>
      <w:iCs w:val="0"/>
    </w:rPr>
  </w:style>
  <w:style w:type="paragraph" w:styleId="NormalWeb">
    <w:name w:val="Normal (Web)"/>
    <w:basedOn w:val="Normal"/>
    <w:semiHidden/>
    <w:unhideWhenUsed/>
    <w:rsid w:val="002876F3"/>
    <w:pPr>
      <w:widowControl/>
      <w:autoSpaceDE/>
      <w:autoSpaceDN/>
      <w:adjustRightInd/>
      <w:spacing w:before="100" w:beforeAutospacing="1" w:after="100" w:afterAutospacing="1"/>
    </w:pPr>
    <w:rPr>
      <w:lang w:val="es-ES" w:eastAsia="es-ES"/>
    </w:rPr>
  </w:style>
  <w:style w:type="paragraph" w:styleId="ndice1">
    <w:name w:val="index 1"/>
    <w:basedOn w:val="Normal"/>
    <w:next w:val="Normal"/>
    <w:autoRedefine/>
    <w:uiPriority w:val="99"/>
    <w:semiHidden/>
    <w:unhideWhenUsed/>
    <w:rsid w:val="002876F3"/>
    <w:pPr>
      <w:tabs>
        <w:tab w:val="right" w:leader="dot" w:pos="8919"/>
      </w:tabs>
      <w:ind w:left="240" w:hanging="240"/>
    </w:pPr>
    <w:rPr>
      <w:rFonts w:ascii="Myriad Pro Light" w:hAnsi="Myriad Pro Light" w:cs="Arial"/>
      <w:b/>
      <w:noProof/>
      <w:color w:val="000000"/>
    </w:rPr>
  </w:style>
  <w:style w:type="paragraph" w:styleId="ndice2">
    <w:name w:val="index 2"/>
    <w:basedOn w:val="Normal"/>
    <w:next w:val="Normal"/>
    <w:autoRedefine/>
    <w:uiPriority w:val="99"/>
    <w:semiHidden/>
    <w:unhideWhenUsed/>
    <w:rsid w:val="002876F3"/>
    <w:pPr>
      <w:ind w:left="480" w:hanging="240"/>
    </w:pPr>
  </w:style>
  <w:style w:type="paragraph" w:styleId="Textonotapie">
    <w:name w:val="footnote text"/>
    <w:basedOn w:val="Normal"/>
    <w:link w:val="TextonotapieCar"/>
    <w:semiHidden/>
    <w:unhideWhenUsed/>
    <w:rsid w:val="002876F3"/>
    <w:rPr>
      <w:rFonts w:cs="Times New Roman"/>
      <w:sz w:val="20"/>
      <w:szCs w:val="20"/>
    </w:rPr>
  </w:style>
  <w:style w:type="character" w:customStyle="1" w:styleId="TextonotapieCar">
    <w:name w:val="Texto nota pie Car"/>
    <w:basedOn w:val="Fuentedeprrafopredeter"/>
    <w:link w:val="Textonotapie"/>
    <w:semiHidden/>
    <w:rsid w:val="002876F3"/>
    <w:rPr>
      <w:rFonts w:ascii="News Gothic Std" w:hAnsi="News Gothic Std"/>
      <w:lang w:val="es-ES_tradnl" w:eastAsia="es-ES_tradnl"/>
    </w:rPr>
  </w:style>
  <w:style w:type="paragraph" w:styleId="Textocomentario">
    <w:name w:val="annotation text"/>
    <w:basedOn w:val="Normal"/>
    <w:link w:val="TextocomentarioCar"/>
    <w:semiHidden/>
    <w:unhideWhenUsed/>
    <w:rsid w:val="002876F3"/>
    <w:rPr>
      <w:rFonts w:cs="Times New Roman"/>
      <w:sz w:val="20"/>
      <w:szCs w:val="20"/>
    </w:rPr>
  </w:style>
  <w:style w:type="character" w:customStyle="1" w:styleId="TextocomentarioCar">
    <w:name w:val="Texto comentario Car"/>
    <w:basedOn w:val="Fuentedeprrafopredeter"/>
    <w:link w:val="Textocomentario"/>
    <w:semiHidden/>
    <w:rsid w:val="002876F3"/>
    <w:rPr>
      <w:rFonts w:ascii="News Gothic Std" w:hAnsi="News Gothic Std"/>
      <w:lang w:val="es-ES_tradnl" w:eastAsia="es-ES_tradnl"/>
    </w:rPr>
  </w:style>
  <w:style w:type="character" w:customStyle="1" w:styleId="EncabezadoCar">
    <w:name w:val="Encabezado Car"/>
    <w:link w:val="Encabezado"/>
    <w:rsid w:val="002876F3"/>
    <w:rPr>
      <w:sz w:val="24"/>
    </w:rPr>
  </w:style>
  <w:style w:type="character" w:customStyle="1" w:styleId="PiedepginaCar">
    <w:name w:val="Pie de página Car"/>
    <w:link w:val="Piedepgina"/>
    <w:rsid w:val="002876F3"/>
    <w:rPr>
      <w:sz w:val="24"/>
    </w:rPr>
  </w:style>
  <w:style w:type="paragraph" w:styleId="Textonotaalfinal">
    <w:name w:val="endnote text"/>
    <w:basedOn w:val="Normal"/>
    <w:link w:val="TextonotaalfinalCar"/>
    <w:semiHidden/>
    <w:unhideWhenUsed/>
    <w:rsid w:val="002876F3"/>
    <w:rPr>
      <w:sz w:val="20"/>
      <w:szCs w:val="20"/>
    </w:rPr>
  </w:style>
  <w:style w:type="character" w:customStyle="1" w:styleId="TextonotaalfinalCar">
    <w:name w:val="Texto nota al final Car"/>
    <w:basedOn w:val="Fuentedeprrafopredeter"/>
    <w:link w:val="Textonotaalfinal"/>
    <w:semiHidden/>
    <w:rsid w:val="002876F3"/>
    <w:rPr>
      <w:rFonts w:ascii="News Gothic Std" w:hAnsi="News Gothic Std" w:cs="News Gothic Std"/>
      <w:lang w:val="es-ES_tradnl" w:eastAsia="es-ES_tradnl"/>
    </w:rPr>
  </w:style>
  <w:style w:type="character" w:customStyle="1" w:styleId="TextoindependienteCar">
    <w:name w:val="Texto independiente Car"/>
    <w:link w:val="Textoindependiente"/>
    <w:rsid w:val="002876F3"/>
    <w:rPr>
      <w:rFonts w:ascii="TradeGothic Light" w:hAnsi="TradeGothic Light"/>
      <w:lang w:val="es-ES_tradnl"/>
    </w:rPr>
  </w:style>
  <w:style w:type="paragraph" w:styleId="Mapadeldocumento">
    <w:name w:val="Document Map"/>
    <w:basedOn w:val="Normal"/>
    <w:link w:val="MapadeldocumentoCar"/>
    <w:semiHidden/>
    <w:unhideWhenUsed/>
    <w:rsid w:val="002876F3"/>
    <w:pPr>
      <w:shd w:val="clear" w:color="auto" w:fill="000080"/>
    </w:pPr>
    <w:rPr>
      <w:rFonts w:ascii="Times New Roman" w:hAnsi="Times New Roman" w:cs="Times New Roman"/>
      <w:sz w:val="2"/>
      <w:szCs w:val="20"/>
    </w:rPr>
  </w:style>
  <w:style w:type="character" w:customStyle="1" w:styleId="MapadeldocumentoCar">
    <w:name w:val="Mapa del documento Car"/>
    <w:basedOn w:val="Fuentedeprrafopredeter"/>
    <w:link w:val="Mapadeldocumento"/>
    <w:semiHidden/>
    <w:rsid w:val="002876F3"/>
    <w:rPr>
      <w:sz w:val="2"/>
      <w:shd w:val="clear" w:color="auto" w:fill="000080"/>
      <w:lang w:val="es-ES_tradnl" w:eastAsia="es-ES_tradnl"/>
    </w:rPr>
  </w:style>
  <w:style w:type="paragraph" w:styleId="Asuntodelcomentario">
    <w:name w:val="annotation subject"/>
    <w:basedOn w:val="Textocomentario"/>
    <w:next w:val="Textocomentario"/>
    <w:link w:val="AsuntodelcomentarioCar"/>
    <w:semiHidden/>
    <w:unhideWhenUsed/>
    <w:rsid w:val="002876F3"/>
    <w:rPr>
      <w:b/>
    </w:rPr>
  </w:style>
  <w:style w:type="character" w:customStyle="1" w:styleId="AsuntodelcomentarioCar">
    <w:name w:val="Asunto del comentario Car"/>
    <w:basedOn w:val="TextocomentarioCar"/>
    <w:link w:val="Asuntodelcomentario"/>
    <w:semiHidden/>
    <w:rsid w:val="002876F3"/>
    <w:rPr>
      <w:rFonts w:ascii="News Gothic Std" w:hAnsi="News Gothic Std"/>
      <w:b/>
      <w:lang w:val="es-ES_tradnl" w:eastAsia="es-ES_tradnl"/>
    </w:rPr>
  </w:style>
  <w:style w:type="character" w:customStyle="1" w:styleId="TextodegloboCar">
    <w:name w:val="Texto de globo Car"/>
    <w:link w:val="Textodeglobo"/>
    <w:semiHidden/>
    <w:rsid w:val="002876F3"/>
    <w:rPr>
      <w:rFonts w:ascii="Tahoma" w:hAnsi="Tahoma" w:cs="News Gothic Std"/>
      <w:sz w:val="16"/>
      <w:szCs w:val="16"/>
    </w:rPr>
  </w:style>
  <w:style w:type="paragraph" w:customStyle="1" w:styleId="Default">
    <w:name w:val="Default"/>
    <w:rsid w:val="002876F3"/>
    <w:pPr>
      <w:widowControl w:val="0"/>
      <w:autoSpaceDE w:val="0"/>
      <w:autoSpaceDN w:val="0"/>
      <w:adjustRightInd w:val="0"/>
    </w:pPr>
    <w:rPr>
      <w:rFonts w:ascii="News Gothic Std" w:hAnsi="News Gothic Std" w:cs="News Gothic Std"/>
      <w:color w:val="000000"/>
      <w:sz w:val="24"/>
      <w:szCs w:val="24"/>
      <w:lang w:val="es-ES_tradnl" w:eastAsia="es-ES_tradnl"/>
    </w:rPr>
  </w:style>
  <w:style w:type="paragraph" w:customStyle="1" w:styleId="Prrafodelista1">
    <w:name w:val="Párrafo de lista1"/>
    <w:basedOn w:val="Normal"/>
    <w:rsid w:val="002876F3"/>
    <w:pPr>
      <w:widowControl/>
      <w:autoSpaceDE/>
      <w:autoSpaceDN/>
      <w:adjustRightInd/>
      <w:spacing w:after="200" w:line="276" w:lineRule="auto"/>
      <w:ind w:left="720"/>
    </w:pPr>
    <w:rPr>
      <w:rFonts w:ascii="Calibri" w:hAnsi="Calibri" w:cs="Calibri"/>
      <w:sz w:val="22"/>
      <w:szCs w:val="22"/>
      <w:lang w:val="es-ES" w:eastAsia="en-US"/>
    </w:rPr>
  </w:style>
  <w:style w:type="paragraph" w:customStyle="1" w:styleId="Body1">
    <w:name w:val="Body 1"/>
    <w:rsid w:val="002876F3"/>
    <w:pPr>
      <w:outlineLvl w:val="0"/>
    </w:pPr>
    <w:rPr>
      <w:rFonts w:ascii="Helvetica" w:eastAsia="Arial Unicode MS" w:hAnsi="Helvetica" w:cs="Helvetica"/>
      <w:color w:val="000000"/>
      <w:sz w:val="24"/>
      <w:szCs w:val="24"/>
      <w:u w:color="000000"/>
    </w:rPr>
  </w:style>
  <w:style w:type="paragraph" w:customStyle="1" w:styleId="Pa13">
    <w:name w:val="Pa13"/>
    <w:basedOn w:val="Normal"/>
    <w:next w:val="Normal"/>
    <w:rsid w:val="002876F3"/>
    <w:pPr>
      <w:widowControl/>
      <w:spacing w:line="201" w:lineRule="atLeast"/>
    </w:pPr>
    <w:rPr>
      <w:rFonts w:ascii="Arial" w:hAnsi="Arial" w:cs="Arial"/>
      <w:lang w:val="es-ES" w:eastAsia="en-US"/>
    </w:rPr>
  </w:style>
  <w:style w:type="paragraph" w:customStyle="1" w:styleId="Pa6">
    <w:name w:val="Pa6"/>
    <w:basedOn w:val="Normal"/>
    <w:next w:val="Normal"/>
    <w:rsid w:val="002876F3"/>
    <w:pPr>
      <w:widowControl/>
      <w:spacing w:line="201" w:lineRule="atLeast"/>
    </w:pPr>
    <w:rPr>
      <w:rFonts w:ascii="Arial" w:hAnsi="Arial" w:cs="Arial"/>
      <w:lang w:val="es-ES" w:eastAsia="en-US"/>
    </w:rPr>
  </w:style>
  <w:style w:type="paragraph" w:customStyle="1" w:styleId="parrafo1">
    <w:name w:val="parrafo1"/>
    <w:basedOn w:val="Normal"/>
    <w:rsid w:val="002876F3"/>
    <w:pPr>
      <w:widowControl/>
      <w:autoSpaceDE/>
      <w:autoSpaceDN/>
      <w:adjustRightInd/>
      <w:spacing w:before="180" w:after="180"/>
      <w:ind w:firstLine="360"/>
      <w:jc w:val="both"/>
    </w:pPr>
    <w:rPr>
      <w:lang w:val="es-ES" w:eastAsia="es-ES"/>
    </w:rPr>
  </w:style>
  <w:style w:type="paragraph" w:customStyle="1" w:styleId="parrafo21">
    <w:name w:val="parrafo_21"/>
    <w:basedOn w:val="Normal"/>
    <w:rsid w:val="002876F3"/>
    <w:pPr>
      <w:widowControl/>
      <w:autoSpaceDE/>
      <w:autoSpaceDN/>
      <w:adjustRightInd/>
      <w:spacing w:before="360" w:after="180"/>
      <w:ind w:firstLine="360"/>
      <w:jc w:val="both"/>
    </w:pPr>
    <w:rPr>
      <w:lang w:val="es-ES" w:eastAsia="es-ES"/>
    </w:rPr>
  </w:style>
  <w:style w:type="character" w:styleId="Refdenotaalpie">
    <w:name w:val="footnote reference"/>
    <w:semiHidden/>
    <w:unhideWhenUsed/>
    <w:rsid w:val="002876F3"/>
    <w:rPr>
      <w:vertAlign w:val="superscript"/>
    </w:rPr>
  </w:style>
  <w:style w:type="character" w:styleId="Refdecomentario">
    <w:name w:val="annotation reference"/>
    <w:semiHidden/>
    <w:unhideWhenUsed/>
    <w:rsid w:val="002876F3"/>
    <w:rPr>
      <w:sz w:val="16"/>
    </w:rPr>
  </w:style>
  <w:style w:type="character" w:styleId="Refdenotaalfinal">
    <w:name w:val="endnote reference"/>
    <w:semiHidden/>
    <w:unhideWhenUsed/>
    <w:rsid w:val="002876F3"/>
    <w:rPr>
      <w:vertAlign w:val="superscript"/>
    </w:rPr>
  </w:style>
  <w:style w:type="paragraph" w:styleId="Textoindependiente3">
    <w:name w:val="Body Text 3"/>
    <w:basedOn w:val="Normal"/>
    <w:link w:val="Textoindependiente3Car"/>
    <w:semiHidden/>
    <w:unhideWhenUsed/>
    <w:rsid w:val="002876F3"/>
    <w:pPr>
      <w:spacing w:after="120"/>
    </w:pPr>
    <w:rPr>
      <w:sz w:val="16"/>
      <w:szCs w:val="16"/>
    </w:rPr>
  </w:style>
  <w:style w:type="character" w:customStyle="1" w:styleId="Textoindependiente3Car">
    <w:name w:val="Texto independiente 3 Car"/>
    <w:basedOn w:val="Fuentedeprrafopredeter"/>
    <w:link w:val="Textoindependiente3"/>
    <w:semiHidden/>
    <w:rsid w:val="002876F3"/>
    <w:rPr>
      <w:rFonts w:ascii="News Gothic Std" w:hAnsi="News Gothic Std" w:cs="News Gothic Std"/>
      <w:sz w:val="16"/>
      <w:szCs w:val="16"/>
      <w:lang w:val="es-ES_tradnl" w:eastAsia="es-ES_tradnl"/>
    </w:rPr>
  </w:style>
  <w:style w:type="paragraph" w:styleId="Sangradetextonormal">
    <w:name w:val="Body Text Indent"/>
    <w:basedOn w:val="Normal"/>
    <w:link w:val="SangradetextonormalCar"/>
    <w:semiHidden/>
    <w:unhideWhenUsed/>
    <w:rsid w:val="002876F3"/>
    <w:pPr>
      <w:spacing w:after="120"/>
      <w:ind w:left="283"/>
    </w:pPr>
  </w:style>
  <w:style w:type="character" w:customStyle="1" w:styleId="SangradetextonormalCar">
    <w:name w:val="Sangría de texto normal Car"/>
    <w:basedOn w:val="Fuentedeprrafopredeter"/>
    <w:link w:val="Sangradetextonormal"/>
    <w:semiHidden/>
    <w:rsid w:val="002876F3"/>
    <w:rPr>
      <w:rFonts w:ascii="News Gothic Std" w:hAnsi="News Gothic Std" w:cs="News Gothic Std"/>
      <w:sz w:val="24"/>
      <w:szCs w:val="24"/>
      <w:lang w:val="es-ES_tradnl" w:eastAsia="es-ES_tradnl"/>
    </w:rPr>
  </w:style>
  <w:style w:type="character" w:customStyle="1" w:styleId="CarCar1">
    <w:name w:val="Car Car1"/>
    <w:rsid w:val="002876F3"/>
    <w:rPr>
      <w:lang w:val="es-ES" w:eastAsia="es-ES"/>
    </w:rPr>
  </w:style>
  <w:style w:type="character" w:customStyle="1" w:styleId="apple-converted-space">
    <w:name w:val="apple-converted-space"/>
    <w:rsid w:val="002876F3"/>
    <w:rPr>
      <w:rFonts w:ascii="Times New Roman" w:hAnsi="Times New Roman" w:cs="Times New Roman" w:hint="default"/>
    </w:rPr>
  </w:style>
  <w:style w:type="table" w:styleId="Tablaconcuadrcula">
    <w:name w:val="Table Grid"/>
    <w:basedOn w:val="Tablanormal"/>
    <w:rsid w:val="002876F3"/>
    <w:pPr>
      <w:widowControl w:val="0"/>
      <w:autoSpaceDE w:val="0"/>
      <w:autoSpaceDN w:val="0"/>
      <w:adjustRightInd w:val="0"/>
    </w:pPr>
    <w:rPr>
      <w:rFonts w:ascii="News Gothic Std" w:hAnsi="News Gothic Std" w:cs="News Gothic St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J:\XI%20Pleno%20Subdirecci&#243;n%20de%20Modernizaci&#243;n%20Administrativa\RED%20TRANSPARENCIA\Ordenanza%20Tipo\Ordenanza%20Tipo%20de%20Transparencia%20.docx" TargetMode="External"/><Relationship Id="rId13" Type="http://schemas.openxmlformats.org/officeDocument/2006/relationships/hyperlink" Target="file:///J:\XI%20Pleno%20Subdirecci&#243;n%20de%20Modernizaci&#243;n%20Administrativa\RED%20TRANSPARENCIA\Ordenanza%20Tipo\Ordenanza%20Tipo%20de%20Transparencia%20.docx" TargetMode="External"/><Relationship Id="rId18" Type="http://schemas.openxmlformats.org/officeDocument/2006/relationships/hyperlink" Target="file:///J:\XI%20Pleno%20Subdirecci&#243;n%20de%20Modernizaci&#243;n%20Administrativa\RED%20TRANSPARENCIA\Ordenanza%20Tipo\Ordenanza%20Tipo%20de%20Transparencia%20.docx" TargetMode="External"/><Relationship Id="rId26" Type="http://schemas.openxmlformats.org/officeDocument/2006/relationships/hyperlink" Target="file:///J:\XI%20Pleno%20Subdirecci&#243;n%20de%20Modernizaci&#243;n%20Administrativa\RED%20TRANSPARENCIA\Ordenanza%20Tipo\Ordenanza%20Tipo%20de%20Transparencia%20.docx"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file:///J:\XI%20Pleno%20Subdirecci&#243;n%20de%20Modernizaci&#243;n%20Administrativa\RED%20TRANSPARENCIA\Ordenanza%20Tipo\Ordenanza%20Tipo%20de%20Transparencia%20.docx" TargetMode="External"/><Relationship Id="rId34" Type="http://schemas.openxmlformats.org/officeDocument/2006/relationships/hyperlink" Target="file:///J:\XI%20Pleno%20Subdirecci&#243;n%20de%20Modernizaci&#243;n%20Administrativa\RED%20TRANSPARENCIA\Ordenanza%20Tipo\Ordenanza%20Tipo%20de%20Transparencia%20.docx" TargetMode="External"/><Relationship Id="rId42" Type="http://schemas.openxmlformats.org/officeDocument/2006/relationships/theme" Target="theme/theme1.xml"/><Relationship Id="rId7" Type="http://schemas.openxmlformats.org/officeDocument/2006/relationships/hyperlink" Target="file:///J:\XI%20Pleno%20Subdirecci&#243;n%20de%20Modernizaci&#243;n%20Administrativa\RED%20TRANSPARENCIA\Ordenanza%20Tipo\Ordenanza%20Tipo%20de%20Transparencia%20.docx" TargetMode="External"/><Relationship Id="rId12" Type="http://schemas.openxmlformats.org/officeDocument/2006/relationships/hyperlink" Target="file:///J:\XI%20Pleno%20Subdirecci&#243;n%20de%20Modernizaci&#243;n%20Administrativa\RED%20TRANSPARENCIA\Ordenanza%20Tipo\Ordenanza%20Tipo%20de%20Transparencia%20.docx" TargetMode="External"/><Relationship Id="rId17" Type="http://schemas.openxmlformats.org/officeDocument/2006/relationships/hyperlink" Target="file:///J:\XI%20Pleno%20Subdirecci&#243;n%20de%20Modernizaci&#243;n%20Administrativa\RED%20TRANSPARENCIA\Ordenanza%20Tipo\Ordenanza%20Tipo%20de%20Transparencia%20.docx" TargetMode="External"/><Relationship Id="rId25" Type="http://schemas.openxmlformats.org/officeDocument/2006/relationships/hyperlink" Target="file:///J:\XI%20Pleno%20Subdirecci&#243;n%20de%20Modernizaci&#243;n%20Administrativa\RED%20TRANSPARENCIA\Ordenanza%20Tipo\Ordenanza%20Tipo%20de%20Transparencia%20.docx" TargetMode="External"/><Relationship Id="rId33" Type="http://schemas.openxmlformats.org/officeDocument/2006/relationships/hyperlink" Target="file:///J:\XI%20Pleno%20Subdirecci&#243;n%20de%20Modernizaci&#243;n%20Administrativa\RED%20TRANSPARENCIA\Ordenanza%20Tipo\Ordenanza%20Tipo%20de%20Transparencia%20.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J:\XI%20Pleno%20Subdirecci&#243;n%20de%20Modernizaci&#243;n%20Administrativa\RED%20TRANSPARENCIA\Ordenanza%20Tipo\Ordenanza%20Tipo%20de%20Transparencia%20.docx" TargetMode="External"/><Relationship Id="rId20" Type="http://schemas.openxmlformats.org/officeDocument/2006/relationships/hyperlink" Target="file:///J:\XI%20Pleno%20Subdirecci&#243;n%20de%20Modernizaci&#243;n%20Administrativa\RED%20TRANSPARENCIA\Ordenanza%20Tipo\Ordenanza%20Tipo%20de%20Transparencia%20.docx" TargetMode="External"/><Relationship Id="rId29" Type="http://schemas.openxmlformats.org/officeDocument/2006/relationships/hyperlink" Target="file:///J:\XI%20Pleno%20Subdirecci&#243;n%20de%20Modernizaci&#243;n%20Administrativa\RED%20TRANSPARENCIA\Ordenanza%20Tipo\Ordenanza%20Tipo%20de%20Transparencia%20.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J:\XI%20Pleno%20Subdirecci&#243;n%20de%20Modernizaci&#243;n%20Administrativa\RED%20TRANSPARENCIA\Ordenanza%20Tipo\Ordenanza%20Tipo%20de%20Transparencia%20.docx" TargetMode="External"/><Relationship Id="rId24" Type="http://schemas.openxmlformats.org/officeDocument/2006/relationships/hyperlink" Target="file:///J:\XI%20Pleno%20Subdirecci&#243;n%20de%20Modernizaci&#243;n%20Administrativa\RED%20TRANSPARENCIA\Ordenanza%20Tipo\Ordenanza%20Tipo%20de%20Transparencia%20.docx" TargetMode="External"/><Relationship Id="rId32" Type="http://schemas.openxmlformats.org/officeDocument/2006/relationships/hyperlink" Target="file:///J:\XI%20Pleno%20Subdirecci&#243;n%20de%20Modernizaci&#243;n%20Administrativa\RED%20TRANSPARENCIA\Ordenanza%20Tipo\Ordenanza%20Tipo%20de%20Transparencia%20.doc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J:\XI%20Pleno%20Subdirecci&#243;n%20de%20Modernizaci&#243;n%20Administrativa\RED%20TRANSPARENCIA\Ordenanza%20Tipo\Ordenanza%20Tipo%20de%20Transparencia%20.docx" TargetMode="External"/><Relationship Id="rId23" Type="http://schemas.openxmlformats.org/officeDocument/2006/relationships/hyperlink" Target="file:///J:\XI%20Pleno%20Subdirecci&#243;n%20de%20Modernizaci&#243;n%20Administrativa\RED%20TRANSPARENCIA\Ordenanza%20Tipo\Ordenanza%20Tipo%20de%20Transparencia%20.docx" TargetMode="External"/><Relationship Id="rId28" Type="http://schemas.openxmlformats.org/officeDocument/2006/relationships/hyperlink" Target="file:///J:\XI%20Pleno%20Subdirecci&#243;n%20de%20Modernizaci&#243;n%20Administrativa\RED%20TRANSPARENCIA\Ordenanza%20Tipo\Ordenanza%20Tipo%20de%20Transparencia%20.docx" TargetMode="External"/><Relationship Id="rId36" Type="http://schemas.openxmlformats.org/officeDocument/2006/relationships/header" Target="header1.xml"/><Relationship Id="rId10" Type="http://schemas.openxmlformats.org/officeDocument/2006/relationships/hyperlink" Target="file:///J:\XI%20Pleno%20Subdirecci&#243;n%20de%20Modernizaci&#243;n%20Administrativa\RED%20TRANSPARENCIA\Ordenanza%20Tipo\Ordenanza%20Tipo%20de%20Transparencia%20.docx" TargetMode="External"/><Relationship Id="rId19" Type="http://schemas.openxmlformats.org/officeDocument/2006/relationships/hyperlink" Target="file:///J:\XI%20Pleno%20Subdirecci&#243;n%20de%20Modernizaci&#243;n%20Administrativa\RED%20TRANSPARENCIA\Ordenanza%20Tipo\Ordenanza%20Tipo%20de%20Transparencia%20.docx" TargetMode="External"/><Relationship Id="rId31" Type="http://schemas.openxmlformats.org/officeDocument/2006/relationships/hyperlink" Target="file:///J:\XI%20Pleno%20Subdirecci&#243;n%20de%20Modernizaci&#243;n%20Administrativa\RED%20TRANSPARENCIA\Ordenanza%20Tipo\Ordenanza%20Tipo%20de%20Transparencia%20.docx" TargetMode="External"/><Relationship Id="rId4" Type="http://schemas.openxmlformats.org/officeDocument/2006/relationships/webSettings" Target="webSettings.xml"/><Relationship Id="rId9" Type="http://schemas.openxmlformats.org/officeDocument/2006/relationships/hyperlink" Target="file:///J:\XI%20Pleno%20Subdirecci&#243;n%20de%20Modernizaci&#243;n%20Administrativa\RED%20TRANSPARENCIA\Ordenanza%20Tipo\Ordenanza%20Tipo%20de%20Transparencia%20.docx" TargetMode="External"/><Relationship Id="rId14" Type="http://schemas.openxmlformats.org/officeDocument/2006/relationships/hyperlink" Target="file:///J:\XI%20Pleno%20Subdirecci&#243;n%20de%20Modernizaci&#243;n%20Administrativa\RED%20TRANSPARENCIA\Ordenanza%20Tipo\Ordenanza%20Tipo%20de%20Transparencia%20.docx" TargetMode="External"/><Relationship Id="rId22" Type="http://schemas.openxmlformats.org/officeDocument/2006/relationships/hyperlink" Target="file:///J:\XI%20Pleno%20Subdirecci&#243;n%20de%20Modernizaci&#243;n%20Administrativa\RED%20TRANSPARENCIA\Ordenanza%20Tipo\Ordenanza%20Tipo%20de%20Transparencia%20.docx" TargetMode="External"/><Relationship Id="rId27" Type="http://schemas.openxmlformats.org/officeDocument/2006/relationships/hyperlink" Target="file:///J:\XI%20Pleno%20Subdirecci&#243;n%20de%20Modernizaci&#243;n%20Administrativa\RED%20TRANSPARENCIA\Ordenanza%20Tipo\Ordenanza%20Tipo%20de%20Transparencia%20.docx" TargetMode="External"/><Relationship Id="rId30" Type="http://schemas.openxmlformats.org/officeDocument/2006/relationships/hyperlink" Target="file:///J:\XI%20Pleno%20Subdirecci&#243;n%20de%20Modernizaci&#243;n%20Administrativa\RED%20TRANSPARENCIA\Ordenanza%20Tipo\Ordenanza%20Tipo%20de%20Transparencia%20.docx" TargetMode="External"/><Relationship Id="rId35" Type="http://schemas.openxmlformats.org/officeDocument/2006/relationships/hyperlink" Target="http://datos.go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guerra\Documents\Plantillas%20personalizadas%20de%20Office\HOJA%20FEM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FEMP</Template>
  <TotalTime>2</TotalTime>
  <Pages>1</Pages>
  <Words>12304</Words>
  <Characters>67673</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Excmo</vt:lpstr>
    </vt:vector>
  </TitlesOfParts>
  <Company>LOZANO'S HOUSE</Company>
  <LinksUpToDate>false</LinksUpToDate>
  <CharactersWithSpaces>79818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subject/>
  <dc:creator>Ana Isabel Guerra</dc:creator>
  <cp:keywords/>
  <dc:description/>
  <cp:lastModifiedBy>Fernando Rebollo Horcajo</cp:lastModifiedBy>
  <cp:revision>4</cp:revision>
  <cp:lastPrinted>2007-01-17T08:25:00Z</cp:lastPrinted>
  <dcterms:created xsi:type="dcterms:W3CDTF">2016-04-13T08:01:00Z</dcterms:created>
  <dcterms:modified xsi:type="dcterms:W3CDTF">2016-04-13T08:03:00Z</dcterms:modified>
</cp:coreProperties>
</file>